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5B06B2"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rPr>
              <w:id w:val="1934020430"/>
              <w:placeholder>
                <w:docPart w:val="7F54DE7D3A2F461F9D06977C75D8583E"/>
              </w:placeholder>
            </w:sdtPr>
            <w:sdtEndPr>
              <w:rPr>
                <w:color w:val="A6A6A6" w:themeColor="background1" w:themeShade="A6"/>
                <w:sz w:val="36"/>
                <w:szCs w:val="36"/>
              </w:rPr>
            </w:sdtEndPr>
            <w:sdtContent>
              <w:r w:rsidR="005B434B">
                <w:rPr>
                  <w:rFonts w:ascii="Arial" w:hAnsi="Arial" w:cs="Arial"/>
                  <w:sz w:val="36"/>
                  <w:szCs w:val="36"/>
                </w:rPr>
                <w:t>tert-B</w:t>
              </w:r>
              <w:r w:rsidR="005B434B" w:rsidRPr="005B434B">
                <w:rPr>
                  <w:rFonts w:ascii="Arial" w:hAnsi="Arial" w:cs="Arial"/>
                  <w:sz w:val="36"/>
                  <w:szCs w:val="36"/>
                </w:rPr>
                <w:t>utyl hydroperoxide solution</w:t>
              </w:r>
              <w:r w:rsidR="005B434B">
                <w:rPr>
                  <w:rFonts w:ascii="Arial" w:hAnsi="Arial" w:cs="Arial"/>
                  <w:sz w:val="36"/>
                  <w:szCs w:val="36"/>
                </w:rPr>
                <w:t xml:space="preserve">, </w:t>
              </w:r>
              <w:r w:rsidR="000B286F" w:rsidRPr="000B286F">
                <w:rPr>
                  <w:rFonts w:ascii="Arial" w:hAnsi="Arial" w:cs="Arial"/>
                  <w:sz w:val="36"/>
                  <w:szCs w:val="36"/>
                </w:rPr>
                <w:t>6.0</w:t>
              </w:r>
              <w:r w:rsidR="000B286F">
                <w:rPr>
                  <w:rFonts w:ascii="Arial" w:hAnsi="Arial" w:cs="Arial"/>
                  <w:sz w:val="36"/>
                  <w:szCs w:val="36"/>
                </w:rPr>
                <w:t xml:space="preserve"> </w:t>
              </w:r>
              <w:r w:rsidR="000B286F" w:rsidRPr="000B286F">
                <w:rPr>
                  <w:rFonts w:ascii="Arial" w:hAnsi="Arial" w:cs="Arial"/>
                  <w:sz w:val="36"/>
                  <w:szCs w:val="36"/>
                </w:rPr>
                <w:t xml:space="preserve">M in </w:t>
              </w:r>
              <w:proofErr w:type="spellStart"/>
              <w:r w:rsidR="000B286F" w:rsidRPr="000B286F">
                <w:rPr>
                  <w:rFonts w:ascii="Arial" w:hAnsi="Arial" w:cs="Arial"/>
                  <w:sz w:val="36"/>
                  <w:szCs w:val="36"/>
                </w:rPr>
                <w:t>decane</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F380A" w:rsidRPr="006A70BB" w:rsidRDefault="005B06B2"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sdt>
                                <w:sdtPr>
                                  <w:rPr>
                                    <w:rFonts w:ascii="Arial" w:hAnsi="Arial" w:cs="Arial"/>
                                    <w:sz w:val="20"/>
                                    <w:szCs w:val="20"/>
                                  </w:rPr>
                                  <w:id w:val="348795913"/>
                                </w:sdtPr>
                                <w:sdtEndPr/>
                                <w:sdtContent>
                                  <w:r w:rsidR="00C410F7" w:rsidRPr="006A70BB">
                                    <w:rPr>
                                      <w:rFonts w:ascii="Arial" w:hAnsi="Arial" w:cs="Arial"/>
                                      <w:sz w:val="20"/>
                                      <w:szCs w:val="20"/>
                                    </w:rPr>
                                    <w:t>t-Butyl hydroperoxide solution</w:t>
                                  </w:r>
                                </w:sdtContent>
                              </w:sdt>
                            </w:sdtContent>
                          </w:sdt>
                        </w:sdtContent>
                      </w:sdt>
                    </w:sdtContent>
                  </w:sdt>
                </w:sdtContent>
              </w:sdt>
            </w:sdtContent>
          </w:sdt>
          <w:r w:rsidR="00585D73" w:rsidRPr="006A70BB">
            <w:rPr>
              <w:rFonts w:ascii="Arial" w:hAnsi="Arial" w:cs="Arial"/>
              <w:sz w:val="20"/>
              <w:szCs w:val="20"/>
            </w:rPr>
            <w:t xml:space="preserve"> </w:t>
          </w:r>
          <w:r w:rsidR="0067543D" w:rsidRPr="006A70BB">
            <w:rPr>
              <w:rFonts w:ascii="Arial" w:hAnsi="Arial" w:cs="Arial"/>
              <w:sz w:val="20"/>
              <w:szCs w:val="20"/>
            </w:rPr>
            <w:t>is a</w:t>
          </w:r>
          <w:r w:rsidR="00CE3BC7" w:rsidRPr="006A70BB">
            <w:rPr>
              <w:rFonts w:ascii="Arial" w:hAnsi="Arial" w:cs="Arial"/>
              <w:sz w:val="20"/>
              <w:szCs w:val="20"/>
            </w:rPr>
            <w:t xml:space="preserve"> highly</w:t>
          </w:r>
          <w:r w:rsidR="0067543D" w:rsidRPr="006A70BB">
            <w:rPr>
              <w:rFonts w:ascii="Arial" w:hAnsi="Arial" w:cs="Arial"/>
              <w:sz w:val="20"/>
              <w:szCs w:val="20"/>
            </w:rPr>
            <w:t xml:space="preserve"> </w:t>
          </w:r>
          <w:r w:rsidR="00CF101E" w:rsidRPr="006A70BB">
            <w:rPr>
              <w:rFonts w:ascii="Arial" w:hAnsi="Arial" w:cs="Arial"/>
              <w:sz w:val="20"/>
              <w:szCs w:val="20"/>
            </w:rPr>
            <w:t xml:space="preserve">flammable liquid and vapor. </w:t>
          </w:r>
          <w:r w:rsidR="006B0BD8" w:rsidRPr="006A70BB">
            <w:rPr>
              <w:rFonts w:ascii="Arial" w:hAnsi="Arial" w:cs="Arial"/>
              <w:sz w:val="20"/>
              <w:szCs w:val="20"/>
            </w:rPr>
            <w:t>It is an organic peroxide. Heating it</w:t>
          </w:r>
          <w:r w:rsidR="00CF380A" w:rsidRPr="006A70BB">
            <w:rPr>
              <w:rFonts w:ascii="Arial" w:hAnsi="Arial" w:cs="Arial"/>
              <w:sz w:val="20"/>
              <w:szCs w:val="20"/>
            </w:rPr>
            <w:t xml:space="preserve"> may cause a fire. </w:t>
          </w:r>
          <w:r w:rsidR="00023994" w:rsidRPr="006A70BB">
            <w:rPr>
              <w:rFonts w:ascii="Arial" w:hAnsi="Arial" w:cs="Arial"/>
              <w:sz w:val="20"/>
              <w:szCs w:val="20"/>
            </w:rPr>
            <w:t xml:space="preserve">It </w:t>
          </w:r>
          <w:r w:rsidR="00CE3BC7" w:rsidRPr="006A70BB">
            <w:rPr>
              <w:rFonts w:ascii="Arial" w:hAnsi="Arial" w:cs="Arial"/>
              <w:sz w:val="20"/>
              <w:szCs w:val="20"/>
            </w:rPr>
            <w:t>is toxic</w:t>
          </w:r>
          <w:r w:rsidR="00CF101E" w:rsidRPr="006A70BB">
            <w:rPr>
              <w:rFonts w:ascii="Arial" w:hAnsi="Arial" w:cs="Arial"/>
              <w:sz w:val="20"/>
              <w:szCs w:val="20"/>
            </w:rPr>
            <w:t xml:space="preserve"> if in</w:t>
          </w:r>
          <w:r w:rsidR="00CF380A" w:rsidRPr="006A70BB">
            <w:rPr>
              <w:rFonts w:ascii="Arial" w:hAnsi="Arial" w:cs="Arial"/>
              <w:sz w:val="20"/>
              <w:szCs w:val="20"/>
            </w:rPr>
            <w:t>haled</w:t>
          </w:r>
          <w:r w:rsidR="005348BD" w:rsidRPr="006A70BB">
            <w:rPr>
              <w:rFonts w:ascii="Arial" w:hAnsi="Arial" w:cs="Arial"/>
              <w:sz w:val="20"/>
              <w:szCs w:val="20"/>
            </w:rPr>
            <w:t xml:space="preserve"> or </w:t>
          </w:r>
          <w:r w:rsidR="00315A7F" w:rsidRPr="006A70BB">
            <w:rPr>
              <w:rFonts w:ascii="Arial" w:hAnsi="Arial" w:cs="Arial"/>
              <w:sz w:val="20"/>
              <w:szCs w:val="20"/>
            </w:rPr>
            <w:t>abso</w:t>
          </w:r>
          <w:r w:rsidR="006C01CD" w:rsidRPr="006A70BB">
            <w:rPr>
              <w:rFonts w:ascii="Arial" w:hAnsi="Arial" w:cs="Arial"/>
              <w:sz w:val="20"/>
              <w:szCs w:val="20"/>
            </w:rPr>
            <w:t>rbed through the skin</w:t>
          </w:r>
          <w:r w:rsidR="00CF380A" w:rsidRPr="006A70BB">
            <w:rPr>
              <w:rFonts w:ascii="Arial" w:hAnsi="Arial" w:cs="Arial"/>
              <w:sz w:val="20"/>
              <w:szCs w:val="20"/>
            </w:rPr>
            <w:t xml:space="preserve"> and </w:t>
          </w:r>
          <w:r w:rsidR="006B0BD8" w:rsidRPr="006A70BB">
            <w:rPr>
              <w:rFonts w:ascii="Arial" w:hAnsi="Arial" w:cs="Arial"/>
              <w:sz w:val="20"/>
              <w:szCs w:val="20"/>
            </w:rPr>
            <w:t xml:space="preserve">may be fatal if ingested </w:t>
          </w:r>
          <w:r w:rsidR="006A70BB">
            <w:rPr>
              <w:rFonts w:ascii="Arial" w:hAnsi="Arial" w:cs="Arial"/>
              <w:sz w:val="20"/>
              <w:szCs w:val="20"/>
            </w:rPr>
            <w:t>and enters</w:t>
          </w:r>
          <w:r w:rsidR="006B0BD8" w:rsidRPr="006A70BB">
            <w:rPr>
              <w:rFonts w:ascii="Arial" w:hAnsi="Arial" w:cs="Arial"/>
              <w:sz w:val="20"/>
              <w:szCs w:val="20"/>
            </w:rPr>
            <w:t xml:space="preserve"> airways</w:t>
          </w:r>
          <w:r w:rsidR="006C01CD" w:rsidRPr="006A70BB">
            <w:rPr>
              <w:rFonts w:ascii="Arial" w:hAnsi="Arial" w:cs="Arial"/>
              <w:sz w:val="20"/>
              <w:szCs w:val="20"/>
            </w:rPr>
            <w:t>. It</w:t>
          </w:r>
          <w:r w:rsidR="00CF101E" w:rsidRPr="006A70BB">
            <w:rPr>
              <w:rFonts w:ascii="Arial" w:hAnsi="Arial" w:cs="Arial"/>
              <w:sz w:val="20"/>
              <w:szCs w:val="20"/>
            </w:rPr>
            <w:t xml:space="preserve"> causes </w:t>
          </w:r>
          <w:r w:rsidR="00CF380A" w:rsidRPr="006A70BB">
            <w:rPr>
              <w:rFonts w:ascii="Arial" w:hAnsi="Arial" w:cs="Arial"/>
              <w:sz w:val="20"/>
              <w:szCs w:val="20"/>
            </w:rPr>
            <w:t xml:space="preserve">burns by all exposure routes. It is suspected of causing genetic defects. </w:t>
          </w:r>
          <w:sdt>
            <w:sdtPr>
              <w:rPr>
                <w:rFonts w:ascii="Arial" w:hAnsi="Arial" w:cs="Arial"/>
                <w:sz w:val="20"/>
                <w:szCs w:val="20"/>
              </w:rPr>
              <w:id w:val="543354456"/>
            </w:sdtPr>
            <w:sdtEndPr/>
            <w:sdtContent>
              <w:r w:rsidR="00CF380A" w:rsidRPr="006A70BB">
                <w:rPr>
                  <w:rFonts w:ascii="Arial" w:hAnsi="Arial" w:cs="Arial"/>
                  <w:sz w:val="20"/>
                  <w:szCs w:val="20"/>
                </w:rPr>
                <w:t>t-Butyl hydroperoxide solution</w:t>
              </w:r>
            </w:sdtContent>
          </w:sdt>
          <w:r w:rsidR="00CF380A" w:rsidRPr="006A70BB">
            <w:rPr>
              <w:rFonts w:ascii="Arial" w:hAnsi="Arial" w:cs="Arial"/>
              <w:sz w:val="20"/>
              <w:szCs w:val="20"/>
            </w:rPr>
            <w:t xml:space="preserve"> is</w:t>
          </w:r>
          <w:r w:rsidR="006B0BD8" w:rsidRPr="006A70BB">
            <w:rPr>
              <w:rFonts w:ascii="Arial" w:hAnsi="Arial" w:cs="Arial"/>
              <w:sz w:val="20"/>
              <w:szCs w:val="20"/>
            </w:rPr>
            <w:t xml:space="preserve"> </w:t>
          </w:r>
          <w:r w:rsidR="00CF380A" w:rsidRPr="006A70BB">
            <w:rPr>
              <w:rFonts w:ascii="Arial" w:hAnsi="Arial" w:cs="Arial"/>
              <w:sz w:val="20"/>
              <w:szCs w:val="20"/>
            </w:rPr>
            <w:t>used as an initiator or precursor to initiators for radical polymerization reactions in the production of polyethylene, PVC, etc. It is used in a wide variety of oxidation processes.</w:t>
          </w:r>
        </w:sdtContent>
      </w:sdt>
      <w:r w:rsidR="00315A7F" w:rsidRPr="006A70BB">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6A70BB" w:rsidRDefault="00D8294B" w:rsidP="00C406D4">
      <w:pPr>
        <w:rPr>
          <w:rFonts w:ascii="Arial" w:hAnsi="Arial" w:cs="Arial"/>
          <w:sz w:val="20"/>
          <w:szCs w:val="20"/>
        </w:rPr>
      </w:pPr>
      <w:r w:rsidRPr="006A70BB">
        <w:rPr>
          <w:rFonts w:ascii="Arial" w:hAnsi="Arial" w:cs="Arial"/>
          <w:sz w:val="20"/>
          <w:szCs w:val="20"/>
        </w:rPr>
        <w:t xml:space="preserve">CAS#: </w:t>
      </w:r>
      <w:sdt>
        <w:sdtPr>
          <w:rPr>
            <w:rFonts w:ascii="Arial" w:hAnsi="Arial" w:cs="Arial"/>
            <w:sz w:val="20"/>
            <w:szCs w:val="20"/>
          </w:rPr>
          <w:id w:val="891776189"/>
        </w:sdtPr>
        <w:sdtEndPr/>
        <w:sdtContent>
          <w:r w:rsidR="000D3BE8" w:rsidRPr="006A70BB">
            <w:rPr>
              <w:rFonts w:ascii="Arial" w:hAnsi="Arial" w:cs="Arial"/>
              <w:sz w:val="20"/>
              <w:szCs w:val="20"/>
            </w:rPr>
            <w:t xml:space="preserve">t-Butyl hydroperoxide: </w:t>
          </w:r>
          <w:r w:rsidR="004F2A74" w:rsidRPr="006A70BB">
            <w:rPr>
              <w:rFonts w:ascii="Arial" w:hAnsi="Arial" w:cs="Arial"/>
              <w:bCs/>
              <w:sz w:val="20"/>
              <w:szCs w:val="20"/>
            </w:rPr>
            <w:t>75-91-2</w:t>
          </w:r>
          <w:r w:rsidR="000D3BE8" w:rsidRPr="006A70BB">
            <w:rPr>
              <w:rFonts w:ascii="Arial" w:hAnsi="Arial" w:cs="Arial"/>
              <w:bCs/>
              <w:sz w:val="20"/>
              <w:szCs w:val="20"/>
            </w:rPr>
            <w:t xml:space="preserve">; </w:t>
          </w:r>
          <w:proofErr w:type="spellStart"/>
          <w:r w:rsidR="000D3BE8" w:rsidRPr="006A70BB">
            <w:rPr>
              <w:rFonts w:ascii="Arial" w:hAnsi="Arial" w:cs="Arial"/>
              <w:bCs/>
              <w:sz w:val="20"/>
              <w:szCs w:val="20"/>
            </w:rPr>
            <w:t>Decane</w:t>
          </w:r>
          <w:proofErr w:type="spellEnd"/>
          <w:r w:rsidR="000D3BE8" w:rsidRPr="006A70BB">
            <w:rPr>
              <w:rFonts w:ascii="Arial" w:hAnsi="Arial" w:cs="Arial"/>
              <w:bCs/>
              <w:sz w:val="20"/>
              <w:szCs w:val="20"/>
            </w:rPr>
            <w:t>: 124-18-5</w:t>
          </w:r>
        </w:sdtContent>
      </w:sdt>
    </w:p>
    <w:p w:rsidR="00D8294B" w:rsidRPr="006A70BB" w:rsidRDefault="00D8294B" w:rsidP="00C406D4">
      <w:pPr>
        <w:rPr>
          <w:rFonts w:ascii="Arial" w:hAnsi="Arial" w:cs="Arial"/>
          <w:sz w:val="20"/>
          <w:szCs w:val="20"/>
        </w:rPr>
      </w:pPr>
      <w:r w:rsidRPr="006A70BB">
        <w:rPr>
          <w:rFonts w:ascii="Arial" w:hAnsi="Arial" w:cs="Arial"/>
          <w:sz w:val="20"/>
          <w:szCs w:val="20"/>
        </w:rPr>
        <w:t xml:space="preserve">Class: </w:t>
      </w:r>
      <w:sdt>
        <w:sdtPr>
          <w:rPr>
            <w:rFonts w:ascii="Arial" w:hAnsi="Arial" w:cs="Arial"/>
            <w:b/>
            <w:sz w:val="20"/>
            <w:szCs w:val="20"/>
            <w:u w:val="single"/>
          </w:rPr>
          <w:id w:val="-1098094398"/>
        </w:sdtPr>
        <w:sdtEndPr/>
        <w:sdtContent>
          <w:r w:rsidR="004F2A74" w:rsidRPr="006A70BB">
            <w:rPr>
              <w:rFonts w:ascii="Arial" w:hAnsi="Arial" w:cs="Arial"/>
              <w:b/>
              <w:sz w:val="20"/>
              <w:szCs w:val="20"/>
              <w:u w:val="single"/>
            </w:rPr>
            <w:t>Combustible</w:t>
          </w:r>
          <w:r w:rsidR="006B0D8E" w:rsidRPr="006A70BB">
            <w:rPr>
              <w:rFonts w:ascii="Arial" w:hAnsi="Arial" w:cs="Arial"/>
              <w:b/>
              <w:sz w:val="20"/>
              <w:szCs w:val="20"/>
              <w:u w:val="single"/>
            </w:rPr>
            <w:t>,</w:t>
          </w:r>
          <w:r w:rsidR="005A4BD3" w:rsidRPr="006A70BB">
            <w:rPr>
              <w:rFonts w:ascii="Arial" w:hAnsi="Arial" w:cs="Arial"/>
              <w:b/>
              <w:sz w:val="20"/>
              <w:szCs w:val="20"/>
              <w:u w:val="single"/>
            </w:rPr>
            <w:t xml:space="preserve"> </w:t>
          </w:r>
          <w:r w:rsidR="004F2A74" w:rsidRPr="006A70BB">
            <w:rPr>
              <w:rFonts w:ascii="Arial" w:hAnsi="Arial" w:cs="Arial"/>
              <w:b/>
              <w:sz w:val="20"/>
              <w:szCs w:val="20"/>
              <w:u w:val="single"/>
            </w:rPr>
            <w:t xml:space="preserve">organic peroxide, </w:t>
          </w:r>
          <w:r w:rsidR="005A4BD3" w:rsidRPr="006A70BB">
            <w:rPr>
              <w:rFonts w:ascii="Arial" w:hAnsi="Arial" w:cs="Arial"/>
              <w:b/>
              <w:sz w:val="20"/>
              <w:szCs w:val="20"/>
              <w:u w:val="single"/>
            </w:rPr>
            <w:t>t</w:t>
          </w:r>
          <w:r w:rsidR="0067543D" w:rsidRPr="006A70BB">
            <w:rPr>
              <w:rFonts w:ascii="Arial" w:hAnsi="Arial" w:cs="Arial"/>
              <w:b/>
              <w:sz w:val="20"/>
              <w:szCs w:val="20"/>
              <w:u w:val="single"/>
            </w:rPr>
            <w:t xml:space="preserve">oxic, </w:t>
          </w:r>
          <w:r w:rsidR="004F2A74" w:rsidRPr="006A70BB">
            <w:rPr>
              <w:rFonts w:ascii="Arial" w:hAnsi="Arial" w:cs="Arial"/>
              <w:b/>
              <w:sz w:val="20"/>
              <w:szCs w:val="20"/>
              <w:u w:val="single"/>
            </w:rPr>
            <w:t xml:space="preserve">skin sensitizer, </w:t>
          </w:r>
          <w:r w:rsidR="00E705DF" w:rsidRPr="006A70BB">
            <w:rPr>
              <w:rFonts w:ascii="Arial" w:hAnsi="Arial" w:cs="Arial"/>
              <w:b/>
              <w:sz w:val="20"/>
              <w:szCs w:val="20"/>
              <w:u w:val="single"/>
            </w:rPr>
            <w:t>corrosive</w:t>
          </w:r>
          <w:r w:rsidR="004F2A74" w:rsidRPr="006A70BB">
            <w:rPr>
              <w:rFonts w:ascii="Arial" w:hAnsi="Arial" w:cs="Arial"/>
              <w:b/>
              <w:sz w:val="20"/>
              <w:szCs w:val="20"/>
              <w:u w:val="single"/>
            </w:rPr>
            <w:t>, mutagen</w:t>
          </w:r>
        </w:sdtContent>
      </w:sdt>
    </w:p>
    <w:p w:rsidR="00D8294B" w:rsidRPr="006A70BB" w:rsidRDefault="00D8294B" w:rsidP="00C406D4">
      <w:pPr>
        <w:rPr>
          <w:rFonts w:ascii="Arial" w:hAnsi="Arial" w:cs="Arial"/>
          <w:sz w:val="20"/>
          <w:szCs w:val="20"/>
        </w:rPr>
      </w:pPr>
      <w:r w:rsidRPr="006A70BB">
        <w:rPr>
          <w:rFonts w:ascii="Arial" w:hAnsi="Arial" w:cs="Arial"/>
          <w:sz w:val="20"/>
          <w:szCs w:val="20"/>
        </w:rPr>
        <w:t xml:space="preserve">Molecular Formula: </w:t>
      </w:r>
      <w:sdt>
        <w:sdtPr>
          <w:rPr>
            <w:rFonts w:ascii="Arial" w:hAnsi="Arial" w:cs="Arial"/>
            <w:sz w:val="20"/>
            <w:szCs w:val="20"/>
          </w:rPr>
          <w:id w:val="1600517225"/>
        </w:sdtPr>
        <w:sdtEndPr/>
        <w:sdtContent>
          <w:r w:rsidR="004F2A74" w:rsidRPr="006A70BB">
            <w:rPr>
              <w:rFonts w:ascii="Arial" w:hAnsi="Arial" w:cs="Arial"/>
              <w:sz w:val="20"/>
              <w:szCs w:val="20"/>
            </w:rPr>
            <w:t>C</w:t>
          </w:r>
          <w:r w:rsidR="004F2A74" w:rsidRPr="006A70BB">
            <w:rPr>
              <w:rFonts w:ascii="Arial" w:hAnsi="Arial" w:cs="Arial"/>
              <w:sz w:val="20"/>
              <w:szCs w:val="20"/>
              <w:vertAlign w:val="subscript"/>
            </w:rPr>
            <w:t>4</w:t>
          </w:r>
          <w:r w:rsidR="004F2A74" w:rsidRPr="006A70BB">
            <w:rPr>
              <w:rFonts w:ascii="Arial" w:hAnsi="Arial" w:cs="Arial"/>
              <w:sz w:val="20"/>
              <w:szCs w:val="20"/>
            </w:rPr>
            <w:t>H</w:t>
          </w:r>
          <w:r w:rsidR="004F2A74" w:rsidRPr="006A70BB">
            <w:rPr>
              <w:rFonts w:ascii="Arial" w:hAnsi="Arial" w:cs="Arial"/>
              <w:sz w:val="20"/>
              <w:szCs w:val="20"/>
              <w:vertAlign w:val="subscript"/>
            </w:rPr>
            <w:t>10</w:t>
          </w:r>
          <w:r w:rsidR="004F2A74" w:rsidRPr="006A70BB">
            <w:rPr>
              <w:rFonts w:ascii="Arial" w:hAnsi="Arial" w:cs="Arial"/>
              <w:sz w:val="20"/>
              <w:szCs w:val="20"/>
            </w:rPr>
            <w:t>O</w:t>
          </w:r>
          <w:r w:rsidR="004F2A74" w:rsidRPr="006A70BB">
            <w:rPr>
              <w:rFonts w:ascii="Arial" w:hAnsi="Arial" w:cs="Arial"/>
              <w:sz w:val="20"/>
              <w:szCs w:val="20"/>
              <w:vertAlign w:val="subscript"/>
            </w:rPr>
            <w:t>2</w:t>
          </w:r>
        </w:sdtContent>
      </w:sdt>
      <w:r w:rsidR="00F04294" w:rsidRPr="006A70BB">
        <w:rPr>
          <w:rFonts w:ascii="Arial" w:hAnsi="Arial" w:cs="Arial"/>
          <w:sz w:val="20"/>
          <w:szCs w:val="20"/>
        </w:rPr>
        <w:t xml:space="preserve"> in C</w:t>
      </w:r>
      <w:r w:rsidR="00F04294" w:rsidRPr="006A70BB">
        <w:rPr>
          <w:rFonts w:ascii="Arial" w:hAnsi="Arial" w:cs="Arial"/>
          <w:sz w:val="20"/>
          <w:szCs w:val="20"/>
          <w:vertAlign w:val="subscript"/>
        </w:rPr>
        <w:t>10</w:t>
      </w:r>
      <w:r w:rsidR="00F04294" w:rsidRPr="006A70BB">
        <w:rPr>
          <w:rFonts w:ascii="Arial" w:hAnsi="Arial" w:cs="Arial"/>
          <w:sz w:val="20"/>
          <w:szCs w:val="20"/>
        </w:rPr>
        <w:t>H</w:t>
      </w:r>
      <w:r w:rsidR="00F04294" w:rsidRPr="006A70BB">
        <w:rPr>
          <w:rFonts w:ascii="Arial" w:hAnsi="Arial" w:cs="Arial"/>
          <w:sz w:val="20"/>
          <w:szCs w:val="20"/>
          <w:vertAlign w:val="subscript"/>
        </w:rPr>
        <w:t>22</w:t>
      </w:r>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E705DF">
            <w:rPr>
              <w:rFonts w:ascii="Arial" w:hAnsi="Arial" w:cs="Arial"/>
              <w:sz w:val="20"/>
              <w:szCs w:val="20"/>
            </w:rPr>
            <w:t>Liquid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E705DF">
            <w:rPr>
              <w:rFonts w:ascii="Arial" w:hAnsi="Arial" w:cs="Arial"/>
              <w:sz w:val="20"/>
              <w:szCs w:val="20"/>
            </w:rPr>
            <w:t>Colorless</w:t>
          </w:r>
          <w:r w:rsidR="004F2A74">
            <w:rPr>
              <w:rFonts w:ascii="Arial" w:hAnsi="Arial" w:cs="Arial"/>
              <w:sz w:val="20"/>
              <w:szCs w:val="20"/>
            </w:rPr>
            <w:t>, 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6C67B2">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rPr>
          <w:sz w:val="20"/>
          <w:szCs w:val="20"/>
        </w:rPr>
      </w:sdtEndPr>
      <w:sdtContent>
        <w:p w:rsidR="00987262" w:rsidRPr="006A70BB" w:rsidRDefault="005B06B2" w:rsidP="00DE3AE5">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348795939"/>
                </w:sdtPr>
                <w:sdtEndPr/>
                <w:sdtContent>
                  <w:sdt>
                    <w:sdtPr>
                      <w:rPr>
                        <w:rFonts w:ascii="Arial" w:hAnsi="Arial" w:cs="Arial"/>
                        <w:sz w:val="20"/>
                        <w:szCs w:val="20"/>
                      </w:rPr>
                      <w:id w:val="348795940"/>
                    </w:sdtPr>
                    <w:sdtEndPr/>
                    <w:sdtContent>
                      <w:sdt>
                        <w:sdtPr>
                          <w:rPr>
                            <w:rFonts w:ascii="Arial" w:hAnsi="Arial" w:cs="Arial"/>
                            <w:sz w:val="20"/>
                            <w:szCs w:val="20"/>
                          </w:rPr>
                          <w:id w:val="348795941"/>
                        </w:sdtPr>
                        <w:sdtEndPr/>
                        <w:sdtContent>
                          <w:sdt>
                            <w:sdtPr>
                              <w:rPr>
                                <w:rFonts w:ascii="Arial" w:hAnsi="Arial" w:cs="Arial"/>
                                <w:sz w:val="20"/>
                                <w:szCs w:val="20"/>
                              </w:rPr>
                              <w:id w:val="348795942"/>
                            </w:sdtPr>
                            <w:sdtEndPr/>
                            <w:sdtContent>
                              <w:sdt>
                                <w:sdtPr>
                                  <w:rPr>
                                    <w:rFonts w:ascii="Arial" w:hAnsi="Arial" w:cs="Arial"/>
                                    <w:sz w:val="20"/>
                                    <w:szCs w:val="20"/>
                                  </w:rPr>
                                  <w:id w:val="348795943"/>
                                </w:sdtPr>
                                <w:sdtEndPr/>
                                <w:sdtContent>
                                  <w:sdt>
                                    <w:sdtPr>
                                      <w:rPr>
                                        <w:rFonts w:ascii="Arial" w:hAnsi="Arial" w:cs="Arial"/>
                                        <w:sz w:val="20"/>
                                        <w:szCs w:val="20"/>
                                      </w:rPr>
                                      <w:id w:val="348795944"/>
                                    </w:sdtPr>
                                    <w:sdtEndPr/>
                                    <w:sdtContent>
                                      <w:r w:rsidR="00C410F7" w:rsidRPr="006A70BB">
                                        <w:rPr>
                                          <w:rFonts w:ascii="Arial" w:hAnsi="Arial" w:cs="Arial"/>
                                          <w:sz w:val="20"/>
                                          <w:szCs w:val="20"/>
                                        </w:rPr>
                                        <w:t>t-Butyl hydroperoxide solution</w:t>
                                      </w:r>
                                    </w:sdtContent>
                                  </w:sdt>
                                </w:sdtContent>
                              </w:sdt>
                            </w:sdtContent>
                          </w:sdt>
                        </w:sdtContent>
                      </w:sdt>
                    </w:sdtContent>
                  </w:sdt>
                </w:sdtContent>
              </w:sdt>
              <w:sdt>
                <w:sdtPr>
                  <w:rPr>
                    <w:rFonts w:ascii="Arial" w:hAnsi="Arial" w:cs="Arial"/>
                    <w:sz w:val="20"/>
                    <w:szCs w:val="20"/>
                  </w:rPr>
                  <w:id w:val="1998149917"/>
                </w:sdtPr>
                <w:sdtEndPr/>
                <w:sdtContent>
                  <w:r w:rsidR="009F46EF" w:rsidRPr="006A70BB">
                    <w:rPr>
                      <w:rFonts w:ascii="Arial" w:hAnsi="Arial" w:cs="Arial"/>
                      <w:sz w:val="20"/>
                      <w:szCs w:val="20"/>
                    </w:rPr>
                    <w:t xml:space="preserve"> </w:t>
                  </w:r>
                </w:sdtContent>
              </w:sdt>
              <w:r w:rsidR="00E705DF" w:rsidRPr="006A70BB">
                <w:rPr>
                  <w:rFonts w:ascii="Arial" w:hAnsi="Arial" w:cs="Arial"/>
                  <w:sz w:val="20"/>
                  <w:szCs w:val="20"/>
                </w:rPr>
                <w:t>is</w:t>
              </w:r>
              <w:r w:rsidR="005A4BD3" w:rsidRPr="006A70BB">
                <w:rPr>
                  <w:rFonts w:ascii="Arial" w:hAnsi="Arial" w:cs="Arial"/>
                  <w:sz w:val="20"/>
                  <w:szCs w:val="20"/>
                </w:rPr>
                <w:t xml:space="preserve"> a </w:t>
              </w:r>
              <w:r w:rsidR="003B3250" w:rsidRPr="006A70BB">
                <w:rPr>
                  <w:rFonts w:ascii="Arial" w:hAnsi="Arial" w:cs="Arial"/>
                  <w:sz w:val="20"/>
                  <w:szCs w:val="20"/>
                </w:rPr>
                <w:t xml:space="preserve">highly </w:t>
              </w:r>
              <w:r w:rsidR="005A4BD3" w:rsidRPr="006A70BB">
                <w:rPr>
                  <w:rFonts w:ascii="Arial" w:hAnsi="Arial" w:cs="Arial"/>
                  <w:sz w:val="20"/>
                  <w:szCs w:val="20"/>
                </w:rPr>
                <w:t>flammable liquid and vapor</w:t>
              </w:r>
              <w:r w:rsidR="004F2A74" w:rsidRPr="006A70BB">
                <w:rPr>
                  <w:rFonts w:ascii="Arial" w:hAnsi="Arial" w:cs="Arial"/>
                  <w:sz w:val="20"/>
                  <w:szCs w:val="20"/>
                </w:rPr>
                <w:t xml:space="preserve">. Heating it may cause a fire. </w:t>
              </w:r>
              <w:r w:rsidR="005A4BD3" w:rsidRPr="006A70BB">
                <w:rPr>
                  <w:rFonts w:ascii="Arial" w:hAnsi="Arial" w:cs="Arial"/>
                  <w:sz w:val="20"/>
                  <w:szCs w:val="20"/>
                </w:rPr>
                <w:t>It is</w:t>
              </w:r>
              <w:r w:rsidR="002D43F6" w:rsidRPr="006A70BB">
                <w:rPr>
                  <w:rFonts w:ascii="Arial" w:hAnsi="Arial" w:cs="Arial"/>
                  <w:sz w:val="20"/>
                  <w:szCs w:val="20"/>
                </w:rPr>
                <w:t xml:space="preserve"> </w:t>
              </w:r>
              <w:r w:rsidR="003B3250" w:rsidRPr="006A70BB">
                <w:rPr>
                  <w:rFonts w:ascii="Arial" w:hAnsi="Arial" w:cs="Arial"/>
                  <w:sz w:val="20"/>
                  <w:szCs w:val="20"/>
                </w:rPr>
                <w:t>toxic</w:t>
              </w:r>
              <w:r w:rsidR="002D43F6" w:rsidRPr="006A70BB">
                <w:rPr>
                  <w:rFonts w:ascii="Arial" w:hAnsi="Arial" w:cs="Arial"/>
                  <w:sz w:val="20"/>
                  <w:szCs w:val="20"/>
                </w:rPr>
                <w:t xml:space="preserve"> if </w:t>
              </w:r>
              <w:r w:rsidR="00DE3AE5" w:rsidRPr="006A70BB">
                <w:rPr>
                  <w:rFonts w:ascii="Arial" w:hAnsi="Arial" w:cs="Arial"/>
                  <w:sz w:val="20"/>
                  <w:szCs w:val="20"/>
                </w:rPr>
                <w:t>inhaled</w:t>
              </w:r>
              <w:r w:rsidR="002D43F6" w:rsidRPr="006A70BB">
                <w:rPr>
                  <w:rFonts w:ascii="Arial" w:hAnsi="Arial" w:cs="Arial"/>
                  <w:sz w:val="20"/>
                  <w:szCs w:val="20"/>
                </w:rPr>
                <w:t xml:space="preserve"> </w:t>
              </w:r>
              <w:r w:rsidR="00585D73" w:rsidRPr="006A70BB">
                <w:rPr>
                  <w:rFonts w:ascii="Arial" w:hAnsi="Arial" w:cs="Arial"/>
                  <w:sz w:val="20"/>
                  <w:szCs w:val="20"/>
                </w:rPr>
                <w:t xml:space="preserve">or </w:t>
              </w:r>
              <w:r w:rsidR="006B2878" w:rsidRPr="006A70BB">
                <w:rPr>
                  <w:rFonts w:ascii="Arial" w:hAnsi="Arial" w:cs="Arial"/>
                  <w:sz w:val="20"/>
                  <w:szCs w:val="20"/>
                </w:rPr>
                <w:t>absorbed through the skin</w:t>
              </w:r>
              <w:r w:rsidR="00E13B39" w:rsidRPr="006A70BB">
                <w:rPr>
                  <w:rFonts w:ascii="Arial" w:hAnsi="Arial" w:cs="Arial"/>
                  <w:sz w:val="20"/>
                  <w:szCs w:val="20"/>
                </w:rPr>
                <w:t>.</w:t>
              </w:r>
              <w:r w:rsidR="00E705DF" w:rsidRPr="006A70BB">
                <w:rPr>
                  <w:rFonts w:ascii="Arial" w:hAnsi="Arial" w:cs="Arial"/>
                  <w:sz w:val="20"/>
                  <w:szCs w:val="20"/>
                </w:rPr>
                <w:t xml:space="preserve"> </w:t>
              </w:r>
              <w:r w:rsidR="000D3BE8" w:rsidRPr="006A70BB">
                <w:rPr>
                  <w:rFonts w:ascii="Arial" w:hAnsi="Arial" w:cs="Arial"/>
                  <w:sz w:val="20"/>
                  <w:szCs w:val="20"/>
                </w:rPr>
                <w:t xml:space="preserve">May be fatal if ingested and enters airways. </w:t>
              </w:r>
              <w:r w:rsidR="00E705DF" w:rsidRPr="006A70BB">
                <w:rPr>
                  <w:rFonts w:ascii="Arial" w:hAnsi="Arial" w:cs="Arial"/>
                  <w:sz w:val="20"/>
                  <w:szCs w:val="20"/>
                </w:rPr>
                <w:t>Material is extremely destructive to the tissue of the mucous membranes and upper respiratory tract.</w:t>
              </w:r>
              <w:r w:rsidR="0061087B" w:rsidRPr="006A70BB">
                <w:rPr>
                  <w:rFonts w:ascii="Arial" w:hAnsi="Arial" w:cs="Arial"/>
                  <w:sz w:val="20"/>
                  <w:szCs w:val="20"/>
                </w:rPr>
                <w:t xml:space="preserve"> </w:t>
              </w:r>
              <w:r w:rsidR="00E705DF" w:rsidRPr="006A70BB">
                <w:rPr>
                  <w:rFonts w:ascii="Arial" w:hAnsi="Arial" w:cs="Arial"/>
                  <w:sz w:val="20"/>
                  <w:szCs w:val="20"/>
                </w:rPr>
                <w:t xml:space="preserve">Causes severe skin burns and eye damage. </w:t>
              </w:r>
              <w:r w:rsidR="00DE3AE5" w:rsidRPr="006A70BB">
                <w:rPr>
                  <w:rFonts w:ascii="Arial" w:hAnsi="Arial" w:cs="Arial"/>
                  <w:sz w:val="20"/>
                  <w:szCs w:val="20"/>
                </w:rPr>
                <w:t xml:space="preserve">May cause an allergic skin reaction. </w:t>
              </w:r>
              <w:r w:rsidR="006B0D8E" w:rsidRPr="006A70BB">
                <w:rPr>
                  <w:rFonts w:ascii="Arial" w:hAnsi="Arial" w:cs="Arial"/>
                  <w:sz w:val="20"/>
                  <w:szCs w:val="20"/>
                </w:rPr>
                <w:t xml:space="preserve">Symptoms </w:t>
              </w:r>
              <w:r w:rsidR="00DE3AE5" w:rsidRPr="006A70BB">
                <w:rPr>
                  <w:rFonts w:ascii="Arial" w:hAnsi="Arial" w:cs="Arial"/>
                  <w:sz w:val="20"/>
                  <w:szCs w:val="20"/>
                </w:rPr>
                <w:t>of exposure include spasm, inflammation and edema of the larynx and bronchi, pneumonitis, pulmonary edema, burning sensation, coughing, wheezing, laryngitis, shortness of breath, headache, and nausea. It is suspected of causing genetic defects.</w:t>
              </w:r>
            </w:sdtContent>
          </w:sdt>
          <w:r w:rsidR="001E7850" w:rsidRPr="006A70BB">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dtPr>
              <w:sdtEndPr/>
              <w:sdtContent>
                <w:sdt>
                  <w:sdtPr>
                    <w:rPr>
                      <w:rFonts w:ascii="Arial" w:hAnsi="Arial" w:cs="Arial"/>
                      <w:sz w:val="20"/>
                      <w:szCs w:val="20"/>
                    </w:rPr>
                    <w:id w:val="725047995"/>
                  </w:sdtPr>
                  <w:sdtEndPr/>
                  <w:sdtContent>
                    <w:sdt>
                      <w:sdtPr>
                        <w:rPr>
                          <w:rFonts w:ascii="Arial" w:hAnsi="Arial" w:cs="Arial"/>
                          <w:sz w:val="20"/>
                          <w:szCs w:val="20"/>
                        </w:rPr>
                        <w:id w:val="587107428"/>
                      </w:sdtPr>
                      <w:sdtEndPr/>
                      <w:sdtContent>
                        <w:sdt>
                          <w:sdtPr>
                            <w:rPr>
                              <w:rFonts w:ascii="Arial" w:hAnsi="Arial" w:cs="Arial"/>
                              <w:sz w:val="20"/>
                              <w:szCs w:val="20"/>
                            </w:rPr>
                            <w:id w:val="587107429"/>
                          </w:sdtPr>
                          <w:sdtEndPr/>
                          <w:sdtContent>
                            <w:p w:rsidR="003F564F" w:rsidRPr="00236F33" w:rsidRDefault="00E705DF" w:rsidP="003F564F">
                              <w:pPr>
                                <w:rPr>
                                  <w:rFonts w:ascii="Arial" w:hAnsi="Arial" w:cs="Arial"/>
                                  <w:sz w:val="20"/>
                                  <w:szCs w:val="20"/>
                                </w:rPr>
                              </w:pPr>
                              <w:r>
                                <w:rPr>
                                  <w:rFonts w:ascii="Arial" w:hAnsi="Arial" w:cs="Arial"/>
                                  <w:sz w:val="20"/>
                                  <w:szCs w:val="20"/>
                                </w:rPr>
                                <w:t>Use a full-face respirator with multi-purpose combination</w:t>
                              </w:r>
                              <w:r w:rsidR="00986ED2">
                                <w:rPr>
                                  <w:rFonts w:ascii="Arial" w:hAnsi="Arial" w:cs="Arial"/>
                                  <w:sz w:val="20"/>
                                  <w:szCs w:val="20"/>
                                </w:rPr>
                                <w:t xml:space="preserve"> (US) respirator cartridges.</w:t>
                              </w:r>
                            </w:p>
                          </w:sdtContent>
                        </w:sdt>
                      </w:sdtContent>
                    </w:sdt>
                  </w:sdtContent>
                </w:sdt>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6A70BB">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6A70BB">
        <w:rPr>
          <w:rFonts w:ascii="Arial" w:hAnsi="Arial" w:cs="Arial"/>
          <w:sz w:val="20"/>
          <w:szCs w:val="20"/>
        </w:rPr>
        <w:t>.</w:t>
      </w:r>
    </w:p>
    <w:p w:rsidR="00DC1C44" w:rsidRPr="003F564F" w:rsidRDefault="00DC1C44" w:rsidP="006A70BB">
      <w:pPr>
        <w:pStyle w:val="NoSpacing"/>
        <w:spacing w:before="200"/>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3F564F" w:rsidRPr="00265CA6" w:rsidRDefault="005B06B2" w:rsidP="006A70BB">
                  <w:pPr>
                    <w:spacing w:before="200"/>
                    <w:rPr>
                      <w:rFonts w:ascii="Arial" w:hAnsi="Arial" w:cs="Arial"/>
                      <w:b/>
                      <w:sz w:val="20"/>
                      <w:szCs w:val="20"/>
                    </w:rPr>
                  </w:pPr>
                  <w:sdt>
                    <w:sdtPr>
                      <w:rPr>
                        <w:rFonts w:ascii="Arial" w:hAnsi="Arial" w:cs="Arial"/>
                        <w:sz w:val="20"/>
                        <w:szCs w:val="20"/>
                      </w:rPr>
                      <w:id w:val="1540797397"/>
                    </w:sdtPr>
                    <w:sdtEndPr/>
                    <w:sdtContent>
                      <w:r w:rsidR="00236F33">
                        <w:rPr>
                          <w:rFonts w:ascii="Arial" w:hAnsi="Arial" w:cs="Arial"/>
                          <w:sz w:val="20"/>
                          <w:szCs w:val="20"/>
                        </w:rPr>
                        <w:t xml:space="preserve">Handle with gloves. </w:t>
                      </w:r>
                      <w:r w:rsidR="00E065C6">
                        <w:rPr>
                          <w:rFonts w:ascii="Arial" w:hAnsi="Arial" w:cs="Arial"/>
                          <w:sz w:val="20"/>
                          <w:szCs w:val="20"/>
                        </w:rPr>
                        <w:t>Nitrile gloves are recommended</w:t>
                      </w:r>
                      <w:r w:rsidR="00F442C1">
                        <w:rPr>
                          <w:rFonts w:ascii="Arial" w:hAnsi="Arial" w:cs="Arial"/>
                          <w:sz w:val="20"/>
                          <w:szCs w:val="20"/>
                        </w:rPr>
                        <w:t>.</w:t>
                      </w:r>
                      <w:r w:rsidR="00236F33">
                        <w:rPr>
                          <w:rFonts w:ascii="Arial" w:hAnsi="Arial" w:cs="Arial"/>
                          <w:sz w:val="20"/>
                          <w:szCs w:val="20"/>
                        </w:rPr>
                        <w:t xml:space="preserve"> </w:t>
                      </w:r>
                    </w:sdtContent>
                  </w:sdt>
                </w:p>
              </w:sdtContent>
            </w:sdt>
          </w:sdtContent>
        </w:sdt>
      </w:sdtContent>
    </w:sdt>
    <w:p w:rsidR="00A52E06" w:rsidRPr="006A70BB" w:rsidRDefault="00A52E06" w:rsidP="00A52E06">
      <w:pPr>
        <w:autoSpaceDE w:val="0"/>
        <w:autoSpaceDN w:val="0"/>
        <w:adjustRightInd w:val="0"/>
        <w:rPr>
          <w:rFonts w:ascii="Arial" w:hAnsi="Arial" w:cs="Arial"/>
          <w:sz w:val="20"/>
          <w:szCs w:val="20"/>
        </w:rPr>
      </w:pPr>
      <w:r w:rsidRPr="006A70BB">
        <w:rPr>
          <w:rFonts w:ascii="Arial" w:hAnsi="Arial" w:cs="Arial"/>
          <w:color w:val="FF0000"/>
          <w:sz w:val="20"/>
          <w:szCs w:val="20"/>
        </w:rPr>
        <w:t>NOTE:</w:t>
      </w:r>
      <w:r w:rsidRPr="006A70BB">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589257703"/>
                </w:sdtPr>
                <w:sdtEndPr/>
                <w:sdtContent>
                  <w:sdt>
                    <w:sdtPr>
                      <w:rPr>
                        <w:rFonts w:ascii="Arial" w:hAnsi="Arial" w:cs="Arial"/>
                        <w:sz w:val="20"/>
                        <w:szCs w:val="20"/>
                      </w:rPr>
                      <w:id w:val="589257704"/>
                    </w:sdtPr>
                    <w:sdtEndPr/>
                    <w:sdtContent>
                      <w:sdt>
                        <w:sdtPr>
                          <w:rPr>
                            <w:rFonts w:ascii="Arial" w:hAnsi="Arial" w:cs="Arial"/>
                            <w:sz w:val="20"/>
                            <w:szCs w:val="20"/>
                          </w:rPr>
                          <w:id w:val="598056179"/>
                        </w:sdtPr>
                        <w:sdtEndPr/>
                        <w:sdtContent>
                          <w:sdt>
                            <w:sdtPr>
                              <w:rPr>
                                <w:rFonts w:ascii="Arial" w:hAnsi="Arial" w:cs="Arial"/>
                                <w:sz w:val="20"/>
                                <w:szCs w:val="20"/>
                              </w:rPr>
                              <w:id w:val="598056180"/>
                            </w:sdtPr>
                            <w:sdtEndPr/>
                            <w:sdtContent>
                              <w:sdt>
                                <w:sdtPr>
                                  <w:rPr>
                                    <w:rFonts w:ascii="Arial" w:hAnsi="Arial" w:cs="Arial"/>
                                    <w:sz w:val="20"/>
                                    <w:szCs w:val="20"/>
                                  </w:rPr>
                                  <w:id w:val="348795947"/>
                                </w:sdtPr>
                                <w:sdtEndPr/>
                                <w:sdtContent>
                                  <w:sdt>
                                    <w:sdtPr>
                                      <w:rPr>
                                        <w:rFonts w:ascii="Arial" w:hAnsi="Arial" w:cs="Arial"/>
                                        <w:sz w:val="20"/>
                                        <w:szCs w:val="20"/>
                                      </w:rPr>
                                      <w:id w:val="348795948"/>
                                    </w:sdtPr>
                                    <w:sdtEndPr/>
                                    <w:sdtContent>
                                      <w:sdt>
                                        <w:sdtPr>
                                          <w:rPr>
                                            <w:rFonts w:ascii="Arial" w:hAnsi="Arial" w:cs="Arial"/>
                                            <w:sz w:val="20"/>
                                            <w:szCs w:val="20"/>
                                          </w:rPr>
                                          <w:id w:val="348795949"/>
                                        </w:sdtPr>
                                        <w:sdtEndPr/>
                                        <w:sdtContent>
                                          <w:sdt>
                                            <w:sdtPr>
                                              <w:rPr>
                                                <w:rFonts w:ascii="Arial" w:hAnsi="Arial" w:cs="Arial"/>
                                                <w:sz w:val="20"/>
                                                <w:szCs w:val="20"/>
                                              </w:rPr>
                                              <w:id w:val="348795950"/>
                                            </w:sdtPr>
                                            <w:sdtEndPr/>
                                            <w:sdtContent>
                                              <w:sdt>
                                                <w:sdtPr>
                                                  <w:rPr>
                                                    <w:rFonts w:ascii="Arial" w:hAnsi="Arial" w:cs="Arial"/>
                                                    <w:sz w:val="20"/>
                                                    <w:szCs w:val="20"/>
                                                  </w:rPr>
                                                  <w:id w:val="348795951"/>
                                                </w:sdtPr>
                                                <w:sdtEndPr/>
                                                <w:sdtContent>
                                                  <w:sdt>
                                                    <w:sdtPr>
                                                      <w:rPr>
                                                        <w:rFonts w:ascii="Arial" w:hAnsi="Arial" w:cs="Arial"/>
                                                        <w:sz w:val="20"/>
                                                        <w:szCs w:val="20"/>
                                                      </w:rPr>
                                                      <w:id w:val="348795952"/>
                                                    </w:sdtPr>
                                                    <w:sdtEndPr/>
                                                    <w:sdtContent>
                                                      <w:r w:rsidR="00C410F7" w:rsidRPr="006A70BB">
                                                        <w:rPr>
                                                          <w:rFonts w:ascii="Arial" w:hAnsi="Arial" w:cs="Arial"/>
                                                          <w:sz w:val="20"/>
                                                          <w:szCs w:val="20"/>
                                                        </w:rPr>
                                                        <w:t>t-Butyl hydroperoxide solution</w:t>
                                                      </w:r>
                                                      <w:r w:rsidR="00412A6B" w:rsidRPr="006A70BB">
                                                        <w:rPr>
                                                          <w:rFonts w:ascii="Arial" w:hAnsi="Arial" w:cs="Arial"/>
                                                          <w:sz w:val="20"/>
                                                          <w:szCs w:val="20"/>
                                                        </w:rPr>
                                                        <w:t xml:space="preserve">, </w:t>
                                                      </w:r>
                                                      <w:r w:rsidR="000B286F" w:rsidRPr="006A70BB">
                                                        <w:rPr>
                                                          <w:rFonts w:ascii="Arial" w:hAnsi="Arial" w:cs="Arial"/>
                                                          <w:sz w:val="20"/>
                                                          <w:szCs w:val="20"/>
                                                        </w:rPr>
                                                        <w:t xml:space="preserve">6.0M in </w:t>
                                                      </w:r>
                                                      <w:proofErr w:type="spellStart"/>
                                                      <w:r w:rsidR="000B286F" w:rsidRPr="006A70BB">
                                                        <w:rPr>
                                                          <w:rFonts w:ascii="Arial" w:hAnsi="Arial" w:cs="Arial"/>
                                                          <w:sz w:val="20"/>
                                                          <w:szCs w:val="20"/>
                                                        </w:rPr>
                                                        <w:t>decane</w:t>
                                                      </w:r>
                                                      <w:proofErr w:type="spellEnd"/>
                                                    </w:sdtContent>
                                                  </w:sdt>
                                                </w:sdtContent>
                                              </w:sdt>
                                            </w:sdtContent>
                                          </w:sdt>
                                        </w:sdtContent>
                                      </w:sdt>
                                    </w:sdtContent>
                                  </w:sdt>
                                </w:sdtContent>
                              </w:sdt>
                            </w:sdtContent>
                          </w:sdt>
                        </w:sdtContent>
                      </w:sdt>
                    </w:sdtContent>
                  </w:sdt>
                </w:sdtContent>
              </w:sdt>
            </w:sdtContent>
          </w:sdt>
        </w:sdtContent>
      </w:sdt>
      <w:r w:rsidR="006F1931" w:rsidRPr="006A70BB">
        <w:rPr>
          <w:rFonts w:ascii="Arial" w:hAnsi="Arial" w:cs="Arial"/>
          <w:sz w:val="20"/>
          <w:szCs w:val="20"/>
        </w:rPr>
        <w:t>.</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5B06B2"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B06B2"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B06B2"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5B06B2"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6A70BB">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5B06B2" w:rsidP="003F564F">
                  <w:pPr>
                    <w:rPr>
                      <w:rFonts w:ascii="Arial" w:hAnsi="Arial" w:cs="Arial"/>
                      <w:b/>
                      <w:sz w:val="20"/>
                      <w:szCs w:val="20"/>
                    </w:rPr>
                  </w:pPr>
                  <w:sdt>
                    <w:sdtPr>
                      <w:rPr>
                        <w:rFonts w:ascii="Arial" w:hAnsi="Arial" w:cs="Arial"/>
                        <w:sz w:val="20"/>
                        <w:szCs w:val="20"/>
                      </w:rPr>
                      <w:id w:val="1294212851"/>
                    </w:sdtPr>
                    <w:sdtEndPr/>
                    <w:sdtContent>
                      <w:r w:rsidR="00236F33">
                        <w:rPr>
                          <w:rFonts w:ascii="Arial" w:hAnsi="Arial" w:cs="Arial"/>
                          <w:sz w:val="20"/>
                          <w:szCs w:val="20"/>
                        </w:rPr>
                        <w:t>ANSI</w:t>
                      </w:r>
                      <w:r w:rsidR="006A70BB">
                        <w:rPr>
                          <w:rFonts w:ascii="Arial" w:hAnsi="Arial" w:cs="Arial"/>
                          <w:sz w:val="20"/>
                          <w:szCs w:val="20"/>
                        </w:rPr>
                        <w:t>-</w:t>
                      </w:r>
                      <w:r w:rsidR="00236F33">
                        <w:rPr>
                          <w:rFonts w:ascii="Arial" w:hAnsi="Arial" w:cs="Arial"/>
                          <w:sz w:val="20"/>
                          <w:szCs w:val="20"/>
                        </w:rPr>
                        <w:t>approved, tight-fitting glasses/g</w:t>
                      </w:r>
                      <w:r w:rsidR="002D43F6">
                        <w:rPr>
                          <w:rFonts w:ascii="Arial" w:hAnsi="Arial" w:cs="Arial"/>
                          <w:sz w:val="20"/>
                          <w:szCs w:val="20"/>
                        </w:rPr>
                        <w:t>oggles</w:t>
                      </w:r>
                      <w:r w:rsidR="00A20142">
                        <w:rPr>
                          <w:rFonts w:ascii="Arial" w:hAnsi="Arial" w:cs="Arial"/>
                          <w:sz w:val="20"/>
                          <w:szCs w:val="20"/>
                        </w:rPr>
                        <w:t>.</w:t>
                      </w:r>
                      <w:r w:rsidR="00E705DF">
                        <w:rPr>
                          <w:rFonts w:ascii="Arial" w:hAnsi="Arial" w:cs="Arial"/>
                          <w:sz w:val="20"/>
                          <w:szCs w:val="20"/>
                        </w:rPr>
                        <w:t xml:space="preserve"> Face shields are recommended.</w:t>
                      </w:r>
                      <w:r w:rsidR="007D09A9">
                        <w:rPr>
                          <w:rFonts w:ascii="Arial" w:hAnsi="Arial" w:cs="Arial"/>
                          <w:sz w:val="20"/>
                          <w:szCs w:val="20"/>
                        </w:rPr>
                        <w:t xml:space="preserve"> </w:t>
                      </w:r>
                      <w:r w:rsidR="00224406">
                        <w:rPr>
                          <w:rFonts w:ascii="Arial" w:hAnsi="Arial" w:cs="Arial"/>
                          <w:sz w:val="20"/>
                          <w:szCs w:val="20"/>
                        </w:rPr>
                        <w:t xml:space="preserve"> </w:t>
                      </w:r>
                      <w:r w:rsidR="007B027B">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5B06B2" w:rsidP="003F564F">
                  <w:pPr>
                    <w:rPr>
                      <w:rFonts w:ascii="Arial" w:hAnsi="Arial" w:cs="Arial"/>
                      <w:b/>
                      <w:sz w:val="20"/>
                      <w:szCs w:val="20"/>
                    </w:rPr>
                  </w:pPr>
                  <w:sdt>
                    <w:sdtPr>
                      <w:rPr>
                        <w:rFonts w:ascii="Arial" w:hAnsi="Arial" w:cs="Arial"/>
                        <w:sz w:val="20"/>
                        <w:szCs w:val="20"/>
                      </w:rPr>
                      <w:id w:val="1294212857"/>
                    </w:sdtPr>
                    <w:sdtEndPr/>
                    <w:sdtContent>
                      <w:r w:rsidR="00ED4491">
                        <w:rPr>
                          <w:rFonts w:ascii="Arial" w:hAnsi="Arial" w:cs="Arial"/>
                          <w:sz w:val="20"/>
                          <w:szCs w:val="20"/>
                        </w:rPr>
                        <w:t>Flame-resistant</w:t>
                      </w:r>
                      <w:r w:rsidR="00236F33">
                        <w:rPr>
                          <w:rFonts w:ascii="Arial" w:hAnsi="Arial" w:cs="Arial"/>
                          <w:sz w:val="20"/>
                          <w:szCs w:val="20"/>
                        </w:rPr>
                        <w:t xml:space="preserve"> lab coat</w:t>
                      </w:r>
                      <w:r w:rsidR="00ED4491">
                        <w:rPr>
                          <w:rFonts w:ascii="Arial" w:hAnsi="Arial" w:cs="Arial"/>
                          <w:sz w:val="20"/>
                          <w:szCs w:val="20"/>
                        </w:rPr>
                        <w:t xml:space="preserve"> preferably made of anti-static material</w:t>
                      </w:r>
                      <w:r w:rsidR="00236F33">
                        <w:rPr>
                          <w:rFonts w:ascii="Arial" w:hAnsi="Arial" w:cs="Arial"/>
                          <w:sz w:val="20"/>
                          <w:szCs w:val="20"/>
                        </w:rPr>
                        <w:t xml:space="preserve">, long pants, closed-toe </w:t>
                      </w:r>
                      <w:r w:rsidR="00387E34">
                        <w:rPr>
                          <w:rFonts w:ascii="Arial" w:hAnsi="Arial" w:cs="Arial"/>
                          <w:sz w:val="20"/>
                          <w:szCs w:val="20"/>
                        </w:rPr>
                        <w:t>shoes.</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5B06B2" w:rsidP="003F564F">
                  <w:pPr>
                    <w:rPr>
                      <w:rFonts w:ascii="Arial" w:hAnsi="Arial" w:cs="Arial"/>
                      <w:b/>
                      <w:sz w:val="24"/>
                      <w:szCs w:val="24"/>
                    </w:rPr>
                  </w:pPr>
                  <w:sdt>
                    <w:sdtPr>
                      <w:rPr>
                        <w:rFonts w:ascii="Arial" w:hAnsi="Arial" w:cs="Arial"/>
                        <w:sz w:val="20"/>
                        <w:szCs w:val="20"/>
                      </w:rPr>
                      <w:id w:val="1294212863"/>
                    </w:sdtPr>
                    <w:sdtEndPr/>
                    <w:sdtContent>
                      <w:r w:rsidR="00236F33">
                        <w:rPr>
                          <w:rFonts w:ascii="Arial" w:hAnsi="Arial" w:cs="Arial"/>
                          <w:sz w:val="20"/>
                          <w:szCs w:val="20"/>
                        </w:rPr>
                        <w:t>Avoid contact with skin, eyes, and clothing. Wash hands before breaks and after handling.</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p w:rsidR="00C406D4" w:rsidRPr="00F909E2" w:rsidRDefault="005B06B2" w:rsidP="00C406D4">
                  <w:pPr>
                    <w:rPr>
                      <w:rFonts w:ascii="Arial" w:hAnsi="Arial" w:cs="Arial"/>
                      <w:b/>
                      <w:sz w:val="24"/>
                      <w:szCs w:val="24"/>
                    </w:rPr>
                  </w:pPr>
                  <w:sdt>
                    <w:sdtPr>
                      <w:rPr>
                        <w:rFonts w:ascii="Arial" w:hAnsi="Arial" w:cs="Arial"/>
                        <w:sz w:val="20"/>
                        <w:szCs w:val="20"/>
                      </w:rPr>
                      <w:id w:val="1294212873"/>
                    </w:sdtPr>
                    <w:sdtEndPr/>
                    <w:sdtContent>
                      <w:r w:rsidR="003B3250">
                        <w:rPr>
                          <w:rFonts w:ascii="Arial" w:hAnsi="Arial" w:cs="Arial"/>
                          <w:sz w:val="20"/>
                          <w:szCs w:val="20"/>
                        </w:rPr>
                        <w:t>Chemical fume hood. Adequate exhaust and capture filtration. Electrically grounded lines and equipment.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5B06B2"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5B06B2" w:rsidP="003F564F">
                  <w:pPr>
                    <w:rPr>
                      <w:rFonts w:ascii="Arial" w:hAnsi="Arial" w:cs="Arial"/>
                      <w:b/>
                      <w:sz w:val="24"/>
                      <w:szCs w:val="24"/>
                    </w:rPr>
                  </w:pPr>
                  <w:sdt>
                    <w:sdtPr>
                      <w:rPr>
                        <w:rFonts w:ascii="Arial" w:hAnsi="Arial" w:cs="Arial"/>
                        <w:sz w:val="20"/>
                        <w:szCs w:val="20"/>
                      </w:rPr>
                      <w:id w:val="1543731399"/>
                    </w:sdtPr>
                    <w:sdtEndPr/>
                    <w:sdtContent>
                      <w:r w:rsidR="00236F33">
                        <w:rPr>
                          <w:rFonts w:ascii="Arial" w:hAnsi="Arial" w:cs="Arial"/>
                          <w:sz w:val="20"/>
                          <w:szCs w:val="20"/>
                        </w:rPr>
                        <w:t>Flush with</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2A7885">
                        <w:rPr>
                          <w:rFonts w:ascii="Arial" w:hAnsi="Arial" w:cs="Arial"/>
                          <w:sz w:val="20"/>
                          <w:szCs w:val="20"/>
                        </w:rPr>
                        <w:t xml:space="preserve">. </w:t>
                      </w:r>
                      <w:r w:rsidR="003B3250">
                        <w:rPr>
                          <w:rFonts w:ascii="Arial" w:hAnsi="Arial" w:cs="Arial"/>
                          <w:sz w:val="20"/>
                          <w:szCs w:val="20"/>
                        </w:rPr>
                        <w:t>Take victim immediately to hospital</w:t>
                      </w:r>
                      <w:r w:rsidR="00902E3C">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5B06B2" w:rsidP="003F564F">
                  <w:pPr>
                    <w:rPr>
                      <w:rFonts w:ascii="Arial" w:hAnsi="Arial" w:cs="Arial"/>
                      <w:b/>
                      <w:sz w:val="24"/>
                      <w:szCs w:val="24"/>
                    </w:rPr>
                  </w:pPr>
                  <w:sdt>
                    <w:sdtPr>
                      <w:rPr>
                        <w:rFonts w:ascii="Arial" w:hAnsi="Arial" w:cs="Arial"/>
                        <w:sz w:val="20"/>
                        <w:szCs w:val="20"/>
                      </w:rPr>
                      <w:id w:val="1543731429"/>
                    </w:sdtPr>
                    <w:sdtEndPr/>
                    <w:sdtContent>
                      <w:r w:rsidR="00236F33" w:rsidRPr="00DC7094">
                        <w:rPr>
                          <w:rFonts w:ascii="Arial" w:hAnsi="Arial" w:cs="Arial"/>
                          <w:sz w:val="20"/>
                          <w:szCs w:val="20"/>
                        </w:rPr>
                        <w:t xml:space="preserve">Flush eyes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ED4491">
                        <w:rPr>
                          <w:rFonts w:ascii="Arial" w:hAnsi="Arial" w:cs="Arial"/>
                          <w:sz w:val="20"/>
                          <w:szCs w:val="20"/>
                        </w:rPr>
                        <w:t xml:space="preserve"> Continue rinsing eyes during transport to hospital.</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5B06B2"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w:t>
                      </w:r>
                      <w:r w:rsidR="006A70BB">
                        <w:rPr>
                          <w:rFonts w:ascii="Arial" w:hAnsi="Arial" w:cs="Arial"/>
                          <w:sz w:val="20"/>
                          <w:szCs w:val="20"/>
                        </w:rPr>
                        <w:t>NOT</w:t>
                      </w:r>
                      <w:r w:rsidR="00236F33">
                        <w:rPr>
                          <w:rFonts w:ascii="Arial" w:hAnsi="Arial" w:cs="Arial"/>
                          <w:sz w:val="20"/>
                          <w:szCs w:val="20"/>
                        </w:rPr>
                        <w:t xml:space="preserve">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5B06B2"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 xml:space="preserve">contact with skin, eyes, and clothing. Avoid inhalation and ingestion. </w:t>
      </w:r>
      <w:r w:rsidR="008B33F7">
        <w:rPr>
          <w:rFonts w:ascii="Arial" w:hAnsi="Arial" w:cs="Arial"/>
          <w:sz w:val="20"/>
          <w:szCs w:val="20"/>
        </w:rPr>
        <w:t>Use spark-proof tools and explosion-proof equipment</w:t>
      </w:r>
      <w:r w:rsidR="00546E5E">
        <w:rPr>
          <w:rFonts w:ascii="Arial" w:hAnsi="Arial" w:cs="Arial"/>
          <w:sz w:val="20"/>
          <w:szCs w:val="20"/>
        </w:rPr>
        <w:t>. Provide adequate ventilation</w:t>
      </w:r>
      <w:r w:rsidR="006F1931">
        <w:rPr>
          <w:rFonts w:ascii="Arial" w:hAnsi="Arial" w:cs="Arial"/>
          <w:sz w:val="20"/>
          <w:szCs w:val="20"/>
        </w:rPr>
        <w:t>.</w:t>
      </w:r>
      <w:r w:rsidR="008B33F7">
        <w:rPr>
          <w:rFonts w:ascii="Arial" w:hAnsi="Arial" w:cs="Arial"/>
          <w:sz w:val="20"/>
          <w:szCs w:val="20"/>
        </w:rPr>
        <w:t xml:space="preserve"> Keep away from </w:t>
      </w:r>
      <w:r w:rsidR="00DE3AE5">
        <w:rPr>
          <w:rFonts w:ascii="Arial" w:hAnsi="Arial" w:cs="Arial"/>
          <w:sz w:val="20"/>
          <w:szCs w:val="20"/>
        </w:rPr>
        <w:t xml:space="preserve">heat and </w:t>
      </w:r>
      <w:r w:rsidR="008B33F7">
        <w:rPr>
          <w:rFonts w:ascii="Arial" w:hAnsi="Arial" w:cs="Arial"/>
          <w:sz w:val="20"/>
          <w:szCs w:val="20"/>
        </w:rPr>
        <w:t>sources of ignition</w:t>
      </w:r>
      <w:r w:rsidR="006A70BB">
        <w:rPr>
          <w:rFonts w:ascii="Arial" w:hAnsi="Arial" w:cs="Arial"/>
          <w:sz w:val="20"/>
          <w:szCs w:val="20"/>
        </w:rPr>
        <w:t xml:space="preserve"> </w:t>
      </w:r>
      <w:r w:rsidR="008B33F7">
        <w:rPr>
          <w:rFonts w:ascii="Arial" w:hAnsi="Arial" w:cs="Arial"/>
          <w:sz w:val="20"/>
          <w:szCs w:val="20"/>
        </w:rPr>
        <w:t>- No smoking. Prevent build-up of electrostatic charge.</w:t>
      </w:r>
    </w:p>
    <w:p w:rsidR="00AF63A0" w:rsidRPr="00471562" w:rsidRDefault="00AF63A0"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DD6C8F">
        <w:rPr>
          <w:rFonts w:ascii="Arial" w:hAnsi="Arial" w:cs="Arial"/>
          <w:sz w:val="20"/>
          <w:szCs w:val="20"/>
        </w:rPr>
        <w:t xml:space="preserve"> cont</w:t>
      </w:r>
      <w:r w:rsidR="00230472">
        <w:rPr>
          <w:rFonts w:ascii="Arial" w:hAnsi="Arial" w:cs="Arial"/>
          <w:sz w:val="20"/>
          <w:szCs w:val="20"/>
        </w:rPr>
        <w:t xml:space="preserve">ainer tightly closed in a </w:t>
      </w:r>
      <w:r w:rsidR="0037238F">
        <w:rPr>
          <w:rFonts w:ascii="Arial" w:hAnsi="Arial" w:cs="Arial"/>
          <w:sz w:val="20"/>
          <w:szCs w:val="20"/>
        </w:rPr>
        <w:t xml:space="preserve">cool, </w:t>
      </w:r>
      <w:r w:rsidR="00522862">
        <w:rPr>
          <w:rFonts w:ascii="Arial" w:hAnsi="Arial" w:cs="Arial"/>
          <w:sz w:val="20"/>
          <w:szCs w:val="20"/>
        </w:rPr>
        <w:t>dry</w:t>
      </w:r>
      <w:r w:rsidR="0037238F">
        <w:rPr>
          <w:rFonts w:ascii="Arial" w:hAnsi="Arial" w:cs="Arial"/>
          <w:sz w:val="20"/>
          <w:szCs w:val="20"/>
        </w:rPr>
        <w:t>,</w:t>
      </w:r>
      <w:r w:rsidR="00DD6C8F">
        <w:rPr>
          <w:rFonts w:ascii="Arial" w:hAnsi="Arial" w:cs="Arial"/>
          <w:sz w:val="20"/>
          <w:szCs w:val="20"/>
        </w:rPr>
        <w:t xml:space="preserve"> and well-ventilat</w:t>
      </w:r>
      <w:r w:rsidR="007B027B">
        <w:rPr>
          <w:rFonts w:ascii="Arial" w:hAnsi="Arial" w:cs="Arial"/>
          <w:sz w:val="20"/>
          <w:szCs w:val="20"/>
        </w:rPr>
        <w:t>ed area</w:t>
      </w:r>
      <w:r w:rsidR="002D4E9C">
        <w:rPr>
          <w:rFonts w:ascii="Arial" w:hAnsi="Arial" w:cs="Arial"/>
          <w:sz w:val="20"/>
          <w:szCs w:val="20"/>
        </w:rPr>
        <w:t>.</w:t>
      </w:r>
      <w:r w:rsidR="0053572D">
        <w:rPr>
          <w:rFonts w:ascii="Arial" w:hAnsi="Arial" w:cs="Arial"/>
          <w:sz w:val="20"/>
          <w:szCs w:val="20"/>
        </w:rPr>
        <w:t xml:space="preserve"> </w:t>
      </w:r>
      <w:r w:rsidR="008B33F7">
        <w:rPr>
          <w:rFonts w:ascii="Arial" w:hAnsi="Arial" w:cs="Arial"/>
          <w:sz w:val="20"/>
          <w:szCs w:val="20"/>
        </w:rPr>
        <w:t>Opened containers must be carefully resealed and kept upright to prevent leakage.</w:t>
      </w:r>
      <w:r w:rsidR="00CF101E">
        <w:rPr>
          <w:rFonts w:ascii="Arial" w:hAnsi="Arial" w:cs="Arial"/>
          <w:sz w:val="20"/>
          <w:szCs w:val="20"/>
        </w:rPr>
        <w:t xml:space="preserve"> Store </w:t>
      </w:r>
      <w:r w:rsidR="00DE3AE5">
        <w:rPr>
          <w:rFonts w:ascii="Arial" w:hAnsi="Arial" w:cs="Arial"/>
          <w:sz w:val="20"/>
          <w:szCs w:val="20"/>
        </w:rPr>
        <w:t>away from combustible materials and protected from light</w:t>
      </w:r>
      <w:r w:rsidR="00CF101E">
        <w:rPr>
          <w:rFonts w:ascii="Arial" w:hAnsi="Arial" w:cs="Arial"/>
          <w:sz w:val="20"/>
          <w:szCs w:val="20"/>
        </w:rPr>
        <w:t>.</w:t>
      </w:r>
      <w:r w:rsidR="008B33F7">
        <w:rPr>
          <w:rFonts w:ascii="Arial" w:hAnsi="Arial" w:cs="Arial"/>
          <w:sz w:val="20"/>
          <w:szCs w:val="20"/>
        </w:rPr>
        <w:t xml:space="preserve"> </w:t>
      </w:r>
      <w:r w:rsidR="000D3BE8">
        <w:rPr>
          <w:rFonts w:ascii="Arial" w:hAnsi="Arial" w:cs="Arial"/>
          <w:sz w:val="20"/>
          <w:szCs w:val="20"/>
        </w:rPr>
        <w:t xml:space="preserve">Store in original container. </w:t>
      </w:r>
      <w:r w:rsidR="006B0D8E">
        <w:rPr>
          <w:rFonts w:ascii="Arial" w:hAnsi="Arial" w:cs="Arial"/>
          <w:sz w:val="20"/>
          <w:szCs w:val="20"/>
        </w:rPr>
        <w:t xml:space="preserve">Recommended storage temperature is 2-8 °C. </w:t>
      </w:r>
      <w:r w:rsidR="00DE3AE5">
        <w:rPr>
          <w:rFonts w:ascii="Arial" w:hAnsi="Arial" w:cs="Arial"/>
          <w:sz w:val="20"/>
          <w:szCs w:val="20"/>
        </w:rPr>
        <w:t xml:space="preserve">Incompatible with powdered metals, </w:t>
      </w:r>
      <w:r w:rsidR="000D3BE8">
        <w:rPr>
          <w:rFonts w:ascii="Arial" w:hAnsi="Arial" w:cs="Arial"/>
          <w:sz w:val="20"/>
          <w:szCs w:val="20"/>
        </w:rPr>
        <w:t>strong oxidizing agents</w:t>
      </w:r>
      <w:r w:rsidR="00DE3AE5">
        <w:rPr>
          <w:rFonts w:ascii="Arial" w:hAnsi="Arial" w:cs="Arial"/>
          <w:sz w:val="20"/>
          <w:szCs w:val="20"/>
        </w:rPr>
        <w:t>, and organic materials.</w:t>
      </w:r>
      <w:r w:rsidR="00023994">
        <w:rPr>
          <w:rFonts w:ascii="Arial" w:hAnsi="Arial" w:cs="Arial"/>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D06661" w:rsidRDefault="00D06661" w:rsidP="00D06661">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D06661" w:rsidRPr="00600ABB" w:rsidRDefault="00D06661" w:rsidP="00D06661">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6A70BB" w:rsidRDefault="006A70BB">
      <w:pPr>
        <w:rPr>
          <w:rFonts w:ascii="Arial" w:hAnsi="Arial" w:cs="Arial"/>
          <w:b/>
          <w:sz w:val="20"/>
          <w:szCs w:val="20"/>
        </w:rPr>
      </w:pPr>
      <w:r>
        <w:rPr>
          <w:rFonts w:ascii="Arial" w:hAnsi="Arial" w:cs="Arial"/>
          <w:b/>
          <w:sz w:val="20"/>
          <w:szCs w:val="20"/>
        </w:rPr>
        <w:br w:type="page"/>
      </w:r>
    </w:p>
    <w:p w:rsidR="00D06661" w:rsidRDefault="00D06661" w:rsidP="00D06661">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D06661" w:rsidRDefault="00D06661" w:rsidP="00D06661">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D06661" w:rsidRPr="00C94889" w:rsidRDefault="00D06661" w:rsidP="00D06661">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06661" w:rsidRDefault="00D06661" w:rsidP="00D06661">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D06661" w:rsidRDefault="00D06661" w:rsidP="006A70BB">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6A70BB">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6A70BB">
        <w:rPr>
          <w:rFonts w:ascii="Arial" w:hAnsi="Arial" w:cs="Arial"/>
          <w:sz w:val="20"/>
          <w:szCs w:val="20"/>
        </w:rPr>
        <w:t>al and Laboratory Safety Manual.</w:t>
      </w:r>
    </w:p>
    <w:p w:rsidR="00D06661" w:rsidRPr="00265CA6" w:rsidRDefault="00D06661" w:rsidP="00D0666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D06661" w:rsidRDefault="00D06661" w:rsidP="00D06661">
      <w:pPr>
        <w:rPr>
          <w:rFonts w:ascii="Arial" w:hAnsi="Arial" w:cs="Arial"/>
          <w:sz w:val="20"/>
          <w:szCs w:val="20"/>
        </w:rPr>
      </w:pPr>
      <w:r w:rsidRPr="00265CA6">
        <w:rPr>
          <w:rFonts w:ascii="Arial" w:hAnsi="Arial" w:cs="Arial"/>
          <w:b/>
          <w:sz w:val="20"/>
          <w:szCs w:val="20"/>
        </w:rPr>
        <w:t>Non-Life</w:t>
      </w:r>
      <w:r w:rsidR="006A70BB">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D06661" w:rsidRPr="00265CA6" w:rsidRDefault="00D06661" w:rsidP="00D06661">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674128" w:rsidRPr="00F17523" w:rsidRDefault="00674128" w:rsidP="00674128">
      <w:pPr>
        <w:rPr>
          <w:rFonts w:ascii="Arial" w:hAnsi="Arial" w:cs="Arial"/>
          <w:b/>
          <w:bCs/>
          <w:sz w:val="20"/>
        </w:rPr>
      </w:pPr>
      <w:bookmarkStart w:id="1" w:name="_Hlk494803701"/>
      <w:r w:rsidRPr="00F17523">
        <w:rPr>
          <w:rFonts w:ascii="Arial" w:hAnsi="Arial" w:cs="Arial"/>
          <w:b/>
          <w:bCs/>
          <w:sz w:val="20"/>
        </w:rPr>
        <w:t xml:space="preserve">For general hazardous waste disposal procedures, see Appendix H of the UGA Chemical and Laboratory Safety Manual. </w:t>
      </w:r>
    </w:p>
    <w:p w:rsidR="00674128" w:rsidRPr="00674128" w:rsidRDefault="00674128"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1"/>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p w:rsidR="003F564F" w:rsidRPr="00674128" w:rsidRDefault="005B06B2" w:rsidP="00674128">
                  <w:pPr>
                    <w:rPr>
                      <w:rFonts w:ascii="Arial" w:hAnsi="Arial" w:cs="Arial"/>
                      <w:b/>
                      <w:sz w:val="24"/>
                      <w:szCs w:val="24"/>
                    </w:rPr>
                  </w:pPr>
                  <w:sdt>
                    <w:sdtPr>
                      <w:rPr>
                        <w:rFonts w:ascii="Arial" w:hAnsi="Arial" w:cs="Arial"/>
                        <w:sz w:val="20"/>
                        <w:szCs w:val="20"/>
                      </w:rPr>
                      <w:id w:val="1540797485"/>
                    </w:sdtPr>
                    <w:sdtEndPr/>
                    <w:sdtContent>
                      <w:r w:rsidR="00DD6C8F">
                        <w:rPr>
                          <w:rFonts w:ascii="Arial" w:hAnsi="Arial" w:cs="Arial"/>
                          <w:sz w:val="20"/>
                          <w:szCs w:val="20"/>
                        </w:rPr>
                        <w:t xml:space="preserve">Wearing proper PPE, </w:t>
                      </w:r>
                      <w:r w:rsidR="007C7B72">
                        <w:rPr>
                          <w:rFonts w:ascii="Arial" w:hAnsi="Arial" w:cs="Arial"/>
                          <w:sz w:val="20"/>
                          <w:szCs w:val="20"/>
                        </w:rPr>
                        <w:t>decontaminate equipment and bench tops with soap and water. A</w:t>
                      </w:r>
                      <w:r w:rsidR="00452588">
                        <w:rPr>
                          <w:rFonts w:ascii="Arial" w:hAnsi="Arial" w:cs="Arial"/>
                          <w:sz w:val="20"/>
                          <w:szCs w:val="20"/>
                        </w:rPr>
                        <w:t>bsorb spill with inert material</w:t>
                      </w:r>
                      <w:r w:rsidR="00DD6C8F">
                        <w:rPr>
                          <w:rFonts w:ascii="Arial" w:hAnsi="Arial" w:cs="Arial"/>
                          <w:sz w:val="20"/>
                          <w:szCs w:val="20"/>
                        </w:rPr>
                        <w:t>. D</w:t>
                      </w:r>
                      <w:r w:rsidR="00DD6C8F" w:rsidRPr="00A72BC3">
                        <w:rPr>
                          <w:rFonts w:ascii="Arial" w:hAnsi="Arial" w:cs="Arial"/>
                          <w:sz w:val="20"/>
                          <w:szCs w:val="20"/>
                        </w:rPr>
                        <w:t xml:space="preserve">ispose of the used chemical and </w:t>
                      </w:r>
                      <w:r w:rsidR="00DD6C8F">
                        <w:rPr>
                          <w:rFonts w:ascii="Arial" w:hAnsi="Arial" w:cs="Arial"/>
                          <w:sz w:val="20"/>
                          <w:szCs w:val="20"/>
                        </w:rPr>
                        <w:t xml:space="preserve">contaminated </w:t>
                      </w:r>
                      <w:r w:rsidR="00DD6C8F" w:rsidRPr="00A72BC3">
                        <w:rPr>
                          <w:rFonts w:ascii="Arial" w:hAnsi="Arial" w:cs="Arial"/>
                          <w:sz w:val="20"/>
                          <w:szCs w:val="20"/>
                        </w:rPr>
                        <w:t>disposable</w:t>
                      </w:r>
                      <w:r w:rsidR="00DD6C8F">
                        <w:rPr>
                          <w:rFonts w:ascii="Arial" w:hAnsi="Arial" w:cs="Arial"/>
                          <w:sz w:val="20"/>
                          <w:szCs w:val="20"/>
                        </w:rPr>
                        <w:t>s</w:t>
                      </w:r>
                      <w:r w:rsidR="00DD6C8F" w:rsidRPr="00A72BC3">
                        <w:rPr>
                          <w:rFonts w:ascii="Arial" w:hAnsi="Arial" w:cs="Arial"/>
                          <w:sz w:val="20"/>
                          <w:szCs w:val="20"/>
                        </w:rPr>
                        <w:t xml:space="preserve"> as hazardous waste</w:t>
                      </w:r>
                      <w:r w:rsidR="00674128">
                        <w:rPr>
                          <w:rFonts w:ascii="Arial" w:hAnsi="Arial" w:cs="Arial"/>
                          <w:sz w:val="20"/>
                          <w:szCs w:val="20"/>
                        </w:rPr>
                        <w:t>.</w:t>
                      </w:r>
                    </w:sdtContent>
                  </w:sdt>
                </w:p>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674128" w:rsidRPr="00AF1F08" w:rsidRDefault="00674128" w:rsidP="00674128">
      <w:pPr>
        <w:rPr>
          <w:rFonts w:ascii="Arial" w:hAnsi="Arial" w:cs="Arial"/>
          <w:sz w:val="20"/>
          <w:szCs w:val="20"/>
        </w:rPr>
      </w:pPr>
      <w:bookmarkStart w:id="2" w:name="_Hlk495666503"/>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bookmarkEnd w:id="2"/>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5B06B2"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6A70BB" w:rsidRDefault="006A70BB">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Pr="006A70BB" w:rsidRDefault="00803871" w:rsidP="00471562">
      <w:pPr>
        <w:pStyle w:val="ListParagraph"/>
        <w:numPr>
          <w:ilvl w:val="0"/>
          <w:numId w:val="1"/>
        </w:numPr>
        <w:spacing w:after="0" w:line="240" w:lineRule="auto"/>
        <w:rPr>
          <w:rFonts w:ascii="Arial" w:hAnsi="Arial" w:cs="Arial"/>
          <w:sz w:val="20"/>
          <w:szCs w:val="20"/>
        </w:rPr>
      </w:pPr>
      <w:r w:rsidRPr="006A70BB">
        <w:rPr>
          <w:rFonts w:ascii="Arial" w:hAnsi="Arial" w:cs="Arial"/>
          <w:sz w:val="20"/>
          <w:szCs w:val="20"/>
        </w:rPr>
        <w:t xml:space="preserve">Prior to conducting any work with </w:t>
      </w:r>
      <w:sdt>
        <w:sdtPr>
          <w:rPr>
            <w:rFonts w:ascii="Arial" w:hAnsi="Arial" w:cs="Arial"/>
            <w:sz w:val="20"/>
            <w:szCs w:val="20"/>
          </w:rPr>
          <w:id w:val="-542446553"/>
        </w:sdt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589257706"/>
                    </w:sdtPr>
                    <w:sdtEndPr/>
                    <w:sdtContent>
                      <w:sdt>
                        <w:sdtPr>
                          <w:rPr>
                            <w:rFonts w:ascii="Arial" w:hAnsi="Arial" w:cs="Arial"/>
                            <w:sz w:val="20"/>
                            <w:szCs w:val="20"/>
                          </w:rPr>
                          <w:id w:val="589257707"/>
                        </w:sdtPr>
                        <w:sdtEndPr/>
                        <w:sdtContent>
                          <w:sdt>
                            <w:sdtPr>
                              <w:rPr>
                                <w:rFonts w:ascii="Arial" w:hAnsi="Arial" w:cs="Arial"/>
                                <w:sz w:val="20"/>
                                <w:szCs w:val="20"/>
                              </w:rPr>
                              <w:id w:val="598056181"/>
                            </w:sdtPr>
                            <w:sdtEndPr/>
                            <w:sdtContent>
                              <w:sdt>
                                <w:sdtPr>
                                  <w:rPr>
                                    <w:rFonts w:ascii="Arial" w:hAnsi="Arial" w:cs="Arial"/>
                                    <w:sz w:val="20"/>
                                    <w:szCs w:val="20"/>
                                  </w:rPr>
                                  <w:id w:val="598056182"/>
                                </w:sdtPr>
                                <w:sdtEndPr/>
                                <w:sdtContent>
                                  <w:sdt>
                                    <w:sdtPr>
                                      <w:rPr>
                                        <w:rFonts w:ascii="Arial" w:hAnsi="Arial" w:cs="Arial"/>
                                        <w:sz w:val="20"/>
                                        <w:szCs w:val="20"/>
                                      </w:rPr>
                                      <w:id w:val="348795953"/>
                                    </w:sdtPr>
                                    <w:sdtEndPr/>
                                    <w:sdtContent>
                                      <w:sdt>
                                        <w:sdtPr>
                                          <w:rPr>
                                            <w:rFonts w:ascii="Arial" w:hAnsi="Arial" w:cs="Arial"/>
                                            <w:sz w:val="20"/>
                                            <w:szCs w:val="20"/>
                                          </w:rPr>
                                          <w:id w:val="348795954"/>
                                        </w:sdtPr>
                                        <w:sdtEndPr/>
                                        <w:sdtContent>
                                          <w:sdt>
                                            <w:sdtPr>
                                              <w:rPr>
                                                <w:rFonts w:ascii="Arial" w:hAnsi="Arial" w:cs="Arial"/>
                                                <w:sz w:val="20"/>
                                                <w:szCs w:val="20"/>
                                              </w:rPr>
                                              <w:id w:val="348795955"/>
                                            </w:sdtPr>
                                            <w:sdtEndPr/>
                                            <w:sdtContent>
                                              <w:sdt>
                                                <w:sdtPr>
                                                  <w:rPr>
                                                    <w:rFonts w:ascii="Arial" w:hAnsi="Arial" w:cs="Arial"/>
                                                    <w:sz w:val="20"/>
                                                    <w:szCs w:val="20"/>
                                                  </w:rPr>
                                                  <w:id w:val="348795956"/>
                                                </w:sdtPr>
                                                <w:sdtEndPr/>
                                                <w:sdtContent>
                                                  <w:sdt>
                                                    <w:sdtPr>
                                                      <w:rPr>
                                                        <w:rFonts w:ascii="Arial" w:hAnsi="Arial" w:cs="Arial"/>
                                                        <w:sz w:val="20"/>
                                                        <w:szCs w:val="20"/>
                                                      </w:rPr>
                                                      <w:id w:val="348795957"/>
                                                    </w:sdtPr>
                                                    <w:sdtEndPr/>
                                                    <w:sdtContent>
                                                      <w:sdt>
                                                        <w:sdtPr>
                                                          <w:rPr>
                                                            <w:rFonts w:ascii="Arial" w:hAnsi="Arial" w:cs="Arial"/>
                                                            <w:sz w:val="20"/>
                                                            <w:szCs w:val="20"/>
                                                          </w:rPr>
                                                          <w:id w:val="348795958"/>
                                                        </w:sdtPr>
                                                        <w:sdtEndPr/>
                                                        <w:sdtContent>
                                                          <w:r w:rsidR="00C410F7" w:rsidRPr="006A70BB">
                                                            <w:rPr>
                                                              <w:rFonts w:ascii="Arial" w:hAnsi="Arial" w:cs="Arial"/>
                                                              <w:sz w:val="20"/>
                                                              <w:szCs w:val="20"/>
                                                            </w:rPr>
                                                            <w:t>t-Butyl hydroperoxide solution</w:t>
                                                          </w:r>
                                                          <w:r w:rsidR="00412A6B" w:rsidRPr="006A70BB">
                                                            <w:rPr>
                                                              <w:rFonts w:ascii="Arial" w:hAnsi="Arial" w:cs="Arial"/>
                                                              <w:sz w:val="20"/>
                                                              <w:szCs w:val="20"/>
                                                            </w:rPr>
                                                            <w:t xml:space="preserve">, </w:t>
                                                          </w:r>
                                                          <w:r w:rsidR="000B286F" w:rsidRPr="006A70BB">
                                                            <w:rPr>
                                                              <w:rFonts w:ascii="Arial" w:hAnsi="Arial" w:cs="Arial"/>
                                                              <w:sz w:val="20"/>
                                                              <w:szCs w:val="20"/>
                                                            </w:rPr>
                                                            <w:t xml:space="preserve">6.0M in </w:t>
                                                          </w:r>
                                                          <w:proofErr w:type="spellStart"/>
                                                          <w:r w:rsidR="000B286F" w:rsidRPr="006A70BB">
                                                            <w:rPr>
                                                              <w:rFonts w:ascii="Arial" w:hAnsi="Arial" w:cs="Arial"/>
                                                              <w:sz w:val="20"/>
                                                              <w:szCs w:val="20"/>
                                                            </w:rPr>
                                                            <w:t>decane</w:t>
                                                          </w:r>
                                                          <w:proofErr w:type="spellEnd"/>
                                                        </w:sdtContent>
                                                      </w:sdt>
                                                    </w:sdtContent>
                                                  </w:sdt>
                                                </w:sdtContent>
                                              </w:sdt>
                                            </w:sdtContent>
                                          </w:sdt>
                                        </w:sdtContent>
                                      </w:sdt>
                                    </w:sdtContent>
                                  </w:sdt>
                                </w:sdtContent>
                              </w:sdt>
                            </w:sdtContent>
                          </w:sdt>
                        </w:sdtContent>
                      </w:sdt>
                    </w:sdtContent>
                  </w:sdt>
                </w:sdtContent>
              </w:sdt>
            </w:sdtContent>
          </w:sdt>
        </w:sdtContent>
      </w:sdt>
      <w:r w:rsidRPr="006A70BB">
        <w:rPr>
          <w:rFonts w:ascii="Arial" w:hAnsi="Arial" w:cs="Arial"/>
          <w:sz w:val="20"/>
          <w:szCs w:val="20"/>
        </w:rPr>
        <w:t>, designated personnel must provide training to his/her laboratory personnel specific to the hazards involved in working with this substance, work area decontaminat</w:t>
      </w:r>
      <w:r w:rsidR="006A70BB">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786D21" w:rsidRPr="00514382" w:rsidRDefault="00786D21" w:rsidP="00786D21">
      <w:pPr>
        <w:pStyle w:val="ListParagraph"/>
        <w:numPr>
          <w:ilvl w:val="0"/>
          <w:numId w:val="1"/>
        </w:numPr>
        <w:spacing w:after="0" w:line="240" w:lineRule="auto"/>
        <w:rPr>
          <w:rFonts w:ascii="Arial" w:hAnsi="Arial" w:cs="Arial"/>
          <w:sz w:val="20"/>
          <w:szCs w:val="20"/>
        </w:rPr>
      </w:pPr>
      <w:bookmarkStart w:id="3" w:name="_Hlk494803719"/>
      <w:r w:rsidRPr="00514382">
        <w:rPr>
          <w:rFonts w:ascii="Arial" w:hAnsi="Arial" w:cs="Arial"/>
          <w:sz w:val="20"/>
          <w:szCs w:val="20"/>
        </w:rPr>
        <w:t>The Principal Investigator must provide his/her laboratory personnel with a copy of this SOP and access to the SDS</w:t>
      </w:r>
      <w:r w:rsidR="006A70BB">
        <w:rPr>
          <w:rFonts w:ascii="Arial" w:hAnsi="Arial" w:cs="Arial"/>
          <w:sz w:val="20"/>
          <w:szCs w:val="20"/>
        </w:rPr>
        <w:t xml:space="preserve"> provided by the manufacturer.</w:t>
      </w:r>
    </w:p>
    <w:p w:rsidR="00786D21" w:rsidRPr="00514382" w:rsidRDefault="00786D21" w:rsidP="00786D21">
      <w:pPr>
        <w:spacing w:after="0" w:line="240" w:lineRule="auto"/>
        <w:rPr>
          <w:rFonts w:ascii="Arial" w:hAnsi="Arial" w:cs="Arial"/>
          <w:sz w:val="20"/>
          <w:szCs w:val="20"/>
        </w:rPr>
      </w:pPr>
    </w:p>
    <w:p w:rsidR="00786D21" w:rsidRPr="00514382" w:rsidRDefault="00786D21" w:rsidP="00786D21">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3"/>
    <w:p w:rsidR="00803871" w:rsidRDefault="00803871" w:rsidP="00803871">
      <w:pPr>
        <w:rPr>
          <w:rFonts w:ascii="Arial" w:hAnsi="Arial" w:cs="Arial"/>
          <w:sz w:val="20"/>
          <w:szCs w:val="20"/>
        </w:rPr>
      </w:pPr>
    </w:p>
    <w:p w:rsidR="007D0210" w:rsidRDefault="007D0210" w:rsidP="007D0210">
      <w:pPr>
        <w:contextualSpacing/>
        <w:rPr>
          <w:rFonts w:ascii="Arial" w:hAnsi="Arial" w:cs="Arial"/>
          <w:b/>
          <w:bCs/>
          <w:sz w:val="24"/>
          <w:szCs w:val="24"/>
        </w:rPr>
      </w:pPr>
      <w:bookmarkStart w:id="4" w:name="_Hlk495667092"/>
      <w:r>
        <w:rPr>
          <w:rFonts w:ascii="Arial" w:hAnsi="Arial" w:cs="Arial"/>
          <w:b/>
          <w:bCs/>
          <w:sz w:val="24"/>
          <w:szCs w:val="24"/>
        </w:rPr>
        <w:t>Principal Investigator SOP Approval</w:t>
      </w:r>
    </w:p>
    <w:p w:rsidR="007D0210" w:rsidRDefault="007D0210" w:rsidP="007D0210">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7D0210" w:rsidRDefault="007D0210" w:rsidP="007D0210">
      <w:pPr>
        <w:ind w:left="360"/>
        <w:contextualSpacing/>
        <w:rPr>
          <w:rFonts w:ascii="Arial" w:hAnsi="Arial" w:cs="Arial"/>
          <w:sz w:val="20"/>
          <w:szCs w:val="20"/>
        </w:rPr>
      </w:pPr>
    </w:p>
    <w:p w:rsidR="007D0210" w:rsidRDefault="007D0210" w:rsidP="007D0210">
      <w:pPr>
        <w:contextualSpacing/>
        <w:rPr>
          <w:rFonts w:ascii="Arial" w:hAnsi="Arial" w:cs="Arial"/>
          <w:sz w:val="20"/>
          <w:szCs w:val="20"/>
        </w:rPr>
      </w:pPr>
      <w:r>
        <w:rPr>
          <w:rFonts w:ascii="Arial" w:hAnsi="Arial" w:cs="Arial"/>
          <w:sz w:val="20"/>
          <w:szCs w:val="20"/>
        </w:rPr>
        <w:t>Approval Date:</w:t>
      </w:r>
    </w:p>
    <w:bookmarkEnd w:id="4"/>
    <w:p w:rsidR="007D0210" w:rsidRDefault="007D0210"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077" w:rsidRDefault="002B6077" w:rsidP="00E83E8B">
      <w:pPr>
        <w:spacing w:after="0" w:line="240" w:lineRule="auto"/>
      </w:pPr>
      <w:r>
        <w:separator/>
      </w:r>
    </w:p>
  </w:endnote>
  <w:endnote w:type="continuationSeparator" w:id="0">
    <w:p w:rsidR="002B6077" w:rsidRDefault="002B607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6B2" w:rsidRDefault="005B06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B72" w:rsidRPr="00C03829" w:rsidRDefault="005B06B2">
    <w:pPr>
      <w:pStyle w:val="Footer"/>
      <w:rPr>
        <w:rFonts w:ascii="Arial" w:hAnsi="Arial" w:cs="Arial"/>
        <w:noProof/>
        <w:sz w:val="18"/>
        <w:szCs w:val="18"/>
      </w:rPr>
    </w:pPr>
    <w:sdt>
      <w:sdtPr>
        <w:rPr>
          <w:rFonts w:ascii="Arial" w:hAnsi="Arial" w:cs="Arial"/>
          <w:sz w:val="18"/>
          <w:szCs w:val="18"/>
        </w:rPr>
        <w:id w:val="1998149836"/>
      </w:sdtPr>
      <w:sdtEndPr/>
      <w:sdtContent>
        <w:sdt>
          <w:sdtPr>
            <w:rPr>
              <w:rFonts w:ascii="Arial" w:hAnsi="Arial" w:cs="Arial"/>
              <w:sz w:val="18"/>
              <w:szCs w:val="18"/>
            </w:rPr>
            <w:id w:val="2001046685"/>
          </w:sdtPr>
          <w:sdtEndPr/>
          <w:sdtContent>
            <w:sdt>
              <w:sdtPr>
                <w:rPr>
                  <w:rFonts w:ascii="Arial" w:hAnsi="Arial" w:cs="Arial"/>
                  <w:sz w:val="20"/>
                  <w:szCs w:val="20"/>
                </w:rPr>
                <w:id w:val="348795914"/>
              </w:sdtPr>
              <w:sdtEndPr>
                <w:rPr>
                  <w:sz w:val="18"/>
                  <w:szCs w:val="18"/>
                </w:rPr>
              </w:sdtEndPr>
              <w:sdtContent>
                <w:sdt>
                  <w:sdtPr>
                    <w:rPr>
                      <w:rFonts w:ascii="Arial" w:hAnsi="Arial" w:cs="Arial"/>
                      <w:sz w:val="20"/>
                      <w:szCs w:val="20"/>
                    </w:rPr>
                    <w:id w:val="348795915"/>
                  </w:sdtPr>
                  <w:sdtEndPr>
                    <w:rPr>
                      <w:sz w:val="18"/>
                      <w:szCs w:val="18"/>
                    </w:rPr>
                  </w:sdtEndPr>
                  <w:sdtContent>
                    <w:sdt>
                      <w:sdtPr>
                        <w:rPr>
                          <w:rFonts w:ascii="Arial" w:hAnsi="Arial" w:cs="Arial"/>
                          <w:sz w:val="20"/>
                          <w:szCs w:val="20"/>
                        </w:rPr>
                        <w:id w:val="348795916"/>
                      </w:sdtPr>
                      <w:sdtEndPr>
                        <w:rPr>
                          <w:sz w:val="18"/>
                          <w:szCs w:val="18"/>
                        </w:rPr>
                      </w:sdtEndPr>
                      <w:sdtContent>
                        <w:sdt>
                          <w:sdtPr>
                            <w:rPr>
                              <w:rFonts w:ascii="Arial" w:hAnsi="Arial" w:cs="Arial"/>
                              <w:sz w:val="20"/>
                              <w:szCs w:val="20"/>
                            </w:rPr>
                            <w:id w:val="348795917"/>
                          </w:sdtPr>
                          <w:sdtEndPr>
                            <w:rPr>
                              <w:sz w:val="18"/>
                              <w:szCs w:val="18"/>
                            </w:rPr>
                          </w:sdtEndPr>
                          <w:sdtContent>
                            <w:sdt>
                              <w:sdtPr>
                                <w:rPr>
                                  <w:rFonts w:ascii="Arial" w:hAnsi="Arial" w:cs="Arial"/>
                                  <w:sz w:val="20"/>
                                  <w:szCs w:val="20"/>
                                </w:rPr>
                                <w:id w:val="348795918"/>
                              </w:sdtPr>
                              <w:sdtEndPr>
                                <w:rPr>
                                  <w:sz w:val="18"/>
                                  <w:szCs w:val="18"/>
                                </w:rPr>
                              </w:sdtEndPr>
                              <w:sdtContent>
                                <w:sdt>
                                  <w:sdtPr>
                                    <w:rPr>
                                      <w:rFonts w:ascii="Arial" w:hAnsi="Arial" w:cs="Arial"/>
                                      <w:sz w:val="18"/>
                                      <w:szCs w:val="18"/>
                                    </w:rPr>
                                    <w:id w:val="348795919"/>
                                  </w:sdtPr>
                                  <w:sdtEndPr/>
                                  <w:sdtContent>
                                    <w:r w:rsidR="007C7B72" w:rsidRPr="00C03829">
                                      <w:rPr>
                                        <w:rFonts w:ascii="Arial" w:hAnsi="Arial" w:cs="Arial"/>
                                        <w:sz w:val="18"/>
                                        <w:szCs w:val="18"/>
                                      </w:rPr>
                                      <w:t xml:space="preserve">t-Butyl hydroperoxide solution, </w:t>
                                    </w:r>
                                    <w:r w:rsidR="000B286F" w:rsidRPr="00C03829">
                                      <w:rPr>
                                        <w:rFonts w:ascii="Arial" w:hAnsi="Arial" w:cs="Arial"/>
                                        <w:sz w:val="18"/>
                                        <w:szCs w:val="18"/>
                                      </w:rPr>
                                      <w:t xml:space="preserve">6.0M in </w:t>
                                    </w:r>
                                    <w:proofErr w:type="spellStart"/>
                                    <w:r w:rsidR="000B286F" w:rsidRPr="00C03829">
                                      <w:rPr>
                                        <w:rFonts w:ascii="Arial" w:hAnsi="Arial" w:cs="Arial"/>
                                        <w:sz w:val="18"/>
                                        <w:szCs w:val="18"/>
                                      </w:rPr>
                                      <w:t>decane</w:t>
                                    </w:r>
                                    <w:proofErr w:type="spellEnd"/>
                                  </w:sdtContent>
                                </w:sdt>
                              </w:sdtContent>
                            </w:sdt>
                          </w:sdtContent>
                        </w:sdt>
                      </w:sdtContent>
                    </w:sdt>
                  </w:sdtContent>
                </w:sdt>
              </w:sdtContent>
            </w:sdt>
          </w:sdtContent>
        </w:sdt>
      </w:sdtContent>
    </w:sdt>
    <w:r w:rsidR="007C7B72" w:rsidRPr="00C03829">
      <w:rPr>
        <w:rFonts w:ascii="Arial" w:hAnsi="Arial" w:cs="Arial"/>
        <w:sz w:val="18"/>
        <w:szCs w:val="18"/>
      </w:rPr>
      <w:t xml:space="preserve"> </w:t>
    </w:r>
    <w:sdt>
      <w:sdtPr>
        <w:rPr>
          <w:rFonts w:ascii="Arial" w:hAnsi="Arial" w:cs="Arial"/>
          <w:sz w:val="18"/>
          <w:szCs w:val="18"/>
        </w:rPr>
        <w:id w:val="1597134535"/>
        <w:showingPlcHdr/>
      </w:sdtPr>
      <w:sdtEndPr/>
      <w:sdtContent>
        <w:r w:rsidR="007C7B72" w:rsidRPr="00C03829">
          <w:rPr>
            <w:rFonts w:ascii="Arial" w:hAnsi="Arial" w:cs="Arial"/>
            <w:sz w:val="18"/>
            <w:szCs w:val="18"/>
          </w:rPr>
          <w:t xml:space="preserve">     </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7C7B72" w:rsidRPr="00C03829">
          <w:rPr>
            <w:rFonts w:ascii="Arial" w:hAnsi="Arial" w:cs="Arial"/>
            <w:sz w:val="18"/>
            <w:szCs w:val="18"/>
          </w:rPr>
          <w:tab/>
        </w:r>
        <w:r w:rsidR="00E74163" w:rsidRPr="00C03829">
          <w:rPr>
            <w:rFonts w:ascii="Arial" w:hAnsi="Arial" w:cs="Arial"/>
            <w:bCs/>
            <w:sz w:val="18"/>
            <w:szCs w:val="18"/>
          </w:rPr>
          <w:t xml:space="preserve">Page </w:t>
        </w:r>
        <w:r w:rsidR="00E74163" w:rsidRPr="00C03829">
          <w:rPr>
            <w:rFonts w:ascii="Arial" w:hAnsi="Arial" w:cs="Arial"/>
            <w:bCs/>
            <w:sz w:val="18"/>
            <w:szCs w:val="18"/>
          </w:rPr>
          <w:fldChar w:fldCharType="begin"/>
        </w:r>
        <w:r w:rsidR="00E74163" w:rsidRPr="00C03829">
          <w:rPr>
            <w:rFonts w:ascii="Arial" w:hAnsi="Arial" w:cs="Arial"/>
            <w:bCs/>
            <w:sz w:val="18"/>
            <w:szCs w:val="18"/>
          </w:rPr>
          <w:instrText xml:space="preserve"> PAGE  \* Arabic  \* MERGEFORMAT </w:instrText>
        </w:r>
        <w:r w:rsidR="00E74163" w:rsidRPr="00C03829">
          <w:rPr>
            <w:rFonts w:ascii="Arial" w:hAnsi="Arial" w:cs="Arial"/>
            <w:bCs/>
            <w:sz w:val="18"/>
            <w:szCs w:val="18"/>
          </w:rPr>
          <w:fldChar w:fldCharType="separate"/>
        </w:r>
        <w:r>
          <w:rPr>
            <w:rFonts w:ascii="Arial" w:hAnsi="Arial" w:cs="Arial"/>
            <w:bCs/>
            <w:noProof/>
            <w:sz w:val="18"/>
            <w:szCs w:val="18"/>
          </w:rPr>
          <w:t>1</w:t>
        </w:r>
        <w:r w:rsidR="00E74163" w:rsidRPr="00C03829">
          <w:rPr>
            <w:rFonts w:ascii="Arial" w:hAnsi="Arial" w:cs="Arial"/>
            <w:bCs/>
            <w:sz w:val="18"/>
            <w:szCs w:val="18"/>
          </w:rPr>
          <w:fldChar w:fldCharType="end"/>
        </w:r>
        <w:r w:rsidR="00E74163" w:rsidRPr="00C03829">
          <w:rPr>
            <w:rFonts w:ascii="Arial" w:hAnsi="Arial" w:cs="Arial"/>
            <w:sz w:val="18"/>
            <w:szCs w:val="18"/>
          </w:rPr>
          <w:t xml:space="preserve"> of </w:t>
        </w:r>
        <w:r w:rsidR="00E74163" w:rsidRPr="00C03829">
          <w:rPr>
            <w:rFonts w:ascii="Arial" w:hAnsi="Arial" w:cs="Arial"/>
            <w:bCs/>
            <w:sz w:val="18"/>
            <w:szCs w:val="18"/>
          </w:rPr>
          <w:fldChar w:fldCharType="begin"/>
        </w:r>
        <w:r w:rsidR="00E74163" w:rsidRPr="00C03829">
          <w:rPr>
            <w:rFonts w:ascii="Arial" w:hAnsi="Arial" w:cs="Arial"/>
            <w:bCs/>
            <w:sz w:val="18"/>
            <w:szCs w:val="18"/>
          </w:rPr>
          <w:instrText xml:space="preserve"> NUMPAGES  \* Arabic  \* MERGEFORMAT </w:instrText>
        </w:r>
        <w:r w:rsidR="00E74163" w:rsidRPr="00C03829">
          <w:rPr>
            <w:rFonts w:ascii="Arial" w:hAnsi="Arial" w:cs="Arial"/>
            <w:bCs/>
            <w:sz w:val="18"/>
            <w:szCs w:val="18"/>
          </w:rPr>
          <w:fldChar w:fldCharType="separate"/>
        </w:r>
        <w:r>
          <w:rPr>
            <w:rFonts w:ascii="Arial" w:hAnsi="Arial" w:cs="Arial"/>
            <w:bCs/>
            <w:noProof/>
            <w:sz w:val="18"/>
            <w:szCs w:val="18"/>
          </w:rPr>
          <w:t>6</w:t>
        </w:r>
        <w:r w:rsidR="00E74163" w:rsidRPr="00C03829">
          <w:rPr>
            <w:rFonts w:ascii="Arial" w:hAnsi="Arial" w:cs="Arial"/>
            <w:bCs/>
            <w:sz w:val="18"/>
            <w:szCs w:val="18"/>
          </w:rPr>
          <w:fldChar w:fldCharType="end"/>
        </w:r>
        <w:r w:rsidR="007C7B72" w:rsidRPr="00C03829">
          <w:rPr>
            <w:rFonts w:ascii="Arial" w:hAnsi="Arial" w:cs="Arial"/>
            <w:noProof/>
            <w:sz w:val="18"/>
            <w:szCs w:val="18"/>
          </w:rPr>
          <w:tab/>
        </w:r>
        <w:r w:rsidR="00C03829" w:rsidRPr="00C03829">
          <w:rPr>
            <w:rFonts w:ascii="Arial" w:hAnsi="Arial" w:cs="Arial"/>
            <w:noProof/>
            <w:sz w:val="18"/>
            <w:szCs w:val="18"/>
          </w:rPr>
          <w:t>Date: 10/30/2017</w:t>
        </w:r>
      </w:sdtContent>
    </w:sdt>
  </w:p>
  <w:p w:rsidR="007C7B72" w:rsidRDefault="007C7B72">
    <w:pPr>
      <w:pStyle w:val="Footer"/>
      <w:rPr>
        <w:rFonts w:ascii="Arial" w:hAnsi="Arial" w:cs="Arial"/>
        <w:noProof/>
        <w:sz w:val="18"/>
        <w:szCs w:val="18"/>
      </w:rPr>
    </w:pPr>
  </w:p>
  <w:p w:rsidR="007C7B72" w:rsidRPr="00E74163" w:rsidRDefault="005B06B2" w:rsidP="00E74163">
    <w:pPr>
      <w:pStyle w:val="Footer"/>
      <w:rPr>
        <w:rFonts w:ascii="Arial" w:hAnsi="Arial"/>
        <w:noProof/>
        <w:color w:val="A6A6A6"/>
        <w:sz w:val="12"/>
        <w:szCs w:val="12"/>
      </w:rPr>
    </w:pPr>
    <w:r w:rsidRPr="005B06B2">
      <w:rPr>
        <w:rFonts w:ascii="Arial" w:hAnsi="Arial" w:cs="Arial"/>
        <w:noProof/>
        <w:color w:val="A6A6A6"/>
        <w:sz w:val="12"/>
        <w:szCs w:val="12"/>
      </w:rPr>
      <w:t>University of Georgia Office of Research Safety and Environmental Safety Division</w:t>
    </w:r>
    <w:r w:rsidRPr="005B06B2">
      <w:rPr>
        <w:rFonts w:ascii="Arial" w:hAnsi="Arial" w:cs="Arial"/>
        <w:noProof/>
        <w:color w:val="A6A6A6"/>
        <w:sz w:val="12"/>
        <w:szCs w:val="12"/>
      </w:rPr>
      <w:tab/>
    </w:r>
    <w:r w:rsidRPr="005B06B2">
      <w:rPr>
        <w:rFonts w:ascii="Arial" w:hAnsi="Arial" w:cs="Arial"/>
        <w:noProof/>
        <w:color w:val="A6A6A6"/>
        <w:sz w:val="12"/>
        <w:szCs w:val="12"/>
      </w:rPr>
      <w:tab/>
      <w:t>Written By</w:t>
    </w:r>
    <w:r w:rsidRPr="005B06B2">
      <w:rPr>
        <w:rFonts w:ascii="Arial" w:hAnsi="Arial" w:cs="Arial"/>
        <w:noProof/>
        <w:color w:val="A6A6A6"/>
        <w:sz w:val="12"/>
        <w:szCs w:val="12"/>
        <w:u w:val="single"/>
      </w:rPr>
      <w:t xml:space="preserve">       </w:t>
    </w:r>
    <w:r w:rsidRPr="005B06B2">
      <w:rPr>
        <w:rFonts w:ascii="Arial" w:hAnsi="Arial" w:cs="Arial"/>
        <w:noProof/>
        <w:color w:val="A6A6A6"/>
        <w:sz w:val="12"/>
        <w:szCs w:val="12"/>
      </w:rPr>
      <w:t>: Reviewed By</w:t>
    </w:r>
    <w:r w:rsidRPr="005B06B2">
      <w:rPr>
        <w:rFonts w:ascii="Arial" w:hAnsi="Arial" w:cs="Arial"/>
        <w:noProof/>
        <w:color w:val="A6A6A6"/>
        <w:sz w:val="12"/>
        <w:szCs w:val="12"/>
        <w:u w:val="single"/>
      </w:rPr>
      <w:t xml:space="preserve">:       </w:t>
    </w:r>
    <w:r w:rsidRPr="005B06B2">
      <w:rPr>
        <w:rFonts w:ascii="Arial" w:hAnsi="Arial" w:cs="Arial"/>
        <w:noProof/>
        <w:color w:val="BFBFBF"/>
        <w:sz w:val="12"/>
        <w:szCs w:val="12"/>
        <w:u w:val="single"/>
      </w:rPr>
      <w:t>.</w:t>
    </w:r>
    <w:bookmarkStart w:id="5" w:name="_GoBack"/>
    <w:bookmarkEnd w:id="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6B2" w:rsidRDefault="005B0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077" w:rsidRDefault="002B6077" w:rsidP="00E83E8B">
      <w:pPr>
        <w:spacing w:after="0" w:line="240" w:lineRule="auto"/>
      </w:pPr>
      <w:r>
        <w:separator/>
      </w:r>
    </w:p>
  </w:footnote>
  <w:footnote w:type="continuationSeparator" w:id="0">
    <w:p w:rsidR="002B6077" w:rsidRDefault="002B607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6B2" w:rsidRDefault="005B06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829" w:rsidRDefault="00C03829">
    <w:pPr>
      <w:pStyle w:val="Header"/>
      <w:rPr>
        <w:noProof/>
      </w:rPr>
    </w:pPr>
  </w:p>
  <w:p w:rsidR="007C7B72" w:rsidRDefault="007C7B72">
    <w:pPr>
      <w:pStyle w:val="Header"/>
    </w:pPr>
    <w:r>
      <w:ptab w:relativeTo="indent" w:alignment="left" w:leader="none"/>
    </w:r>
    <w:r>
      <w:ptab w:relativeTo="margin" w:alignment="left" w:leader="none"/>
    </w:r>
    <w:r w:rsidR="00C03829">
      <w:rPr>
        <w:noProof/>
      </w:rPr>
      <w:drawing>
        <wp:anchor distT="0" distB="0" distL="114300" distR="114300" simplePos="0" relativeHeight="251659264" behindDoc="0" locked="0" layoutInCell="1" allowOverlap="1" wp14:anchorId="6C1EF31B" wp14:editId="7A613A22">
          <wp:simplePos x="0" y="0"/>
          <wp:positionH relativeFrom="page">
            <wp:posOffset>457200</wp:posOffset>
          </wp:positionH>
          <wp:positionV relativeFrom="page">
            <wp:posOffset>457200</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7B72" w:rsidRDefault="007C7B72">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6B2" w:rsidRDefault="005B06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3F69"/>
    <w:rsid w:val="000053DC"/>
    <w:rsid w:val="00023994"/>
    <w:rsid w:val="00034813"/>
    <w:rsid w:val="000374A5"/>
    <w:rsid w:val="00050FC5"/>
    <w:rsid w:val="00066A22"/>
    <w:rsid w:val="00075CFF"/>
    <w:rsid w:val="00077D91"/>
    <w:rsid w:val="000925EA"/>
    <w:rsid w:val="000B286F"/>
    <w:rsid w:val="000B4916"/>
    <w:rsid w:val="000B6958"/>
    <w:rsid w:val="000C2ECE"/>
    <w:rsid w:val="000C5C03"/>
    <w:rsid w:val="000D3BE8"/>
    <w:rsid w:val="000D5EF1"/>
    <w:rsid w:val="000D74A1"/>
    <w:rsid w:val="000F5131"/>
    <w:rsid w:val="0010020E"/>
    <w:rsid w:val="00101525"/>
    <w:rsid w:val="00102948"/>
    <w:rsid w:val="00136FBD"/>
    <w:rsid w:val="00144D72"/>
    <w:rsid w:val="00154ED6"/>
    <w:rsid w:val="00160845"/>
    <w:rsid w:val="00172880"/>
    <w:rsid w:val="00177962"/>
    <w:rsid w:val="001932B2"/>
    <w:rsid w:val="00195118"/>
    <w:rsid w:val="001A0C46"/>
    <w:rsid w:val="001A0CEB"/>
    <w:rsid w:val="001B4A9A"/>
    <w:rsid w:val="001C1DC5"/>
    <w:rsid w:val="001C502F"/>
    <w:rsid w:val="001C6864"/>
    <w:rsid w:val="001D0366"/>
    <w:rsid w:val="001D0CA6"/>
    <w:rsid w:val="001D0FED"/>
    <w:rsid w:val="001E5B1B"/>
    <w:rsid w:val="001E7850"/>
    <w:rsid w:val="00203A80"/>
    <w:rsid w:val="00215722"/>
    <w:rsid w:val="00216F3E"/>
    <w:rsid w:val="00224406"/>
    <w:rsid w:val="00230472"/>
    <w:rsid w:val="00236F33"/>
    <w:rsid w:val="0024712F"/>
    <w:rsid w:val="00262217"/>
    <w:rsid w:val="00263ED1"/>
    <w:rsid w:val="00265CA6"/>
    <w:rsid w:val="00265F1C"/>
    <w:rsid w:val="002752D7"/>
    <w:rsid w:val="0028292E"/>
    <w:rsid w:val="002926ED"/>
    <w:rsid w:val="0029599E"/>
    <w:rsid w:val="002A7885"/>
    <w:rsid w:val="002B3921"/>
    <w:rsid w:val="002B6077"/>
    <w:rsid w:val="002D43F6"/>
    <w:rsid w:val="002D4E9C"/>
    <w:rsid w:val="002D7407"/>
    <w:rsid w:val="002E1829"/>
    <w:rsid w:val="002E495D"/>
    <w:rsid w:val="002F608E"/>
    <w:rsid w:val="003007A9"/>
    <w:rsid w:val="00307BC8"/>
    <w:rsid w:val="00315A7F"/>
    <w:rsid w:val="00325F6B"/>
    <w:rsid w:val="00346F2D"/>
    <w:rsid w:val="0036571E"/>
    <w:rsid w:val="00366414"/>
    <w:rsid w:val="00366DA6"/>
    <w:rsid w:val="0037238F"/>
    <w:rsid w:val="00375CC3"/>
    <w:rsid w:val="00380294"/>
    <w:rsid w:val="003821E4"/>
    <w:rsid w:val="00383FE7"/>
    <w:rsid w:val="00387E34"/>
    <w:rsid w:val="003904D4"/>
    <w:rsid w:val="003950E9"/>
    <w:rsid w:val="003A445A"/>
    <w:rsid w:val="003B2419"/>
    <w:rsid w:val="003B3250"/>
    <w:rsid w:val="003D2A4C"/>
    <w:rsid w:val="003D40C1"/>
    <w:rsid w:val="003E49BD"/>
    <w:rsid w:val="003F564F"/>
    <w:rsid w:val="00412A6B"/>
    <w:rsid w:val="00417361"/>
    <w:rsid w:val="004213C7"/>
    <w:rsid w:val="00426401"/>
    <w:rsid w:val="00427421"/>
    <w:rsid w:val="0044526E"/>
    <w:rsid w:val="004509C6"/>
    <w:rsid w:val="0045145C"/>
    <w:rsid w:val="004524C1"/>
    <w:rsid w:val="00452588"/>
    <w:rsid w:val="00452A72"/>
    <w:rsid w:val="00465345"/>
    <w:rsid w:val="00466412"/>
    <w:rsid w:val="00471562"/>
    <w:rsid w:val="00481F6C"/>
    <w:rsid w:val="004C0612"/>
    <w:rsid w:val="004C24E5"/>
    <w:rsid w:val="004C5338"/>
    <w:rsid w:val="004D5373"/>
    <w:rsid w:val="004E621D"/>
    <w:rsid w:val="004E6D71"/>
    <w:rsid w:val="004F1C1C"/>
    <w:rsid w:val="004F2A74"/>
    <w:rsid w:val="004F56D0"/>
    <w:rsid w:val="00505379"/>
    <w:rsid w:val="00506A59"/>
    <w:rsid w:val="0050746F"/>
    <w:rsid w:val="0052121D"/>
    <w:rsid w:val="00522862"/>
    <w:rsid w:val="00530E90"/>
    <w:rsid w:val="00532505"/>
    <w:rsid w:val="005348BD"/>
    <w:rsid w:val="0053572D"/>
    <w:rsid w:val="00546E5E"/>
    <w:rsid w:val="0055488D"/>
    <w:rsid w:val="005607A6"/>
    <w:rsid w:val="00577B0A"/>
    <w:rsid w:val="00582320"/>
    <w:rsid w:val="0058553D"/>
    <w:rsid w:val="00585D73"/>
    <w:rsid w:val="005A4BD3"/>
    <w:rsid w:val="005B06B2"/>
    <w:rsid w:val="005B434B"/>
    <w:rsid w:val="005B47CF"/>
    <w:rsid w:val="005C3F55"/>
    <w:rsid w:val="005D3C5E"/>
    <w:rsid w:val="005E43EB"/>
    <w:rsid w:val="0060469B"/>
    <w:rsid w:val="0061087B"/>
    <w:rsid w:val="00610F0B"/>
    <w:rsid w:val="00614391"/>
    <w:rsid w:val="00637757"/>
    <w:rsid w:val="00645204"/>
    <w:rsid w:val="00657ED6"/>
    <w:rsid w:val="00664FD0"/>
    <w:rsid w:val="00672441"/>
    <w:rsid w:val="00674128"/>
    <w:rsid w:val="0067543D"/>
    <w:rsid w:val="00693D76"/>
    <w:rsid w:val="006A70BB"/>
    <w:rsid w:val="006B0BD8"/>
    <w:rsid w:val="006B0D8E"/>
    <w:rsid w:val="006B2878"/>
    <w:rsid w:val="006B5014"/>
    <w:rsid w:val="006C01CD"/>
    <w:rsid w:val="006C207D"/>
    <w:rsid w:val="006C2560"/>
    <w:rsid w:val="006C3D44"/>
    <w:rsid w:val="006C67B2"/>
    <w:rsid w:val="006E23E2"/>
    <w:rsid w:val="006F154A"/>
    <w:rsid w:val="006F1931"/>
    <w:rsid w:val="007268C5"/>
    <w:rsid w:val="0073301A"/>
    <w:rsid w:val="00734BB8"/>
    <w:rsid w:val="00743002"/>
    <w:rsid w:val="00754F33"/>
    <w:rsid w:val="007655C3"/>
    <w:rsid w:val="00766198"/>
    <w:rsid w:val="007733F7"/>
    <w:rsid w:val="00775A50"/>
    <w:rsid w:val="00786D21"/>
    <w:rsid w:val="00787432"/>
    <w:rsid w:val="00791D2E"/>
    <w:rsid w:val="00794BA9"/>
    <w:rsid w:val="00796718"/>
    <w:rsid w:val="007B027B"/>
    <w:rsid w:val="007B4E5A"/>
    <w:rsid w:val="007B737D"/>
    <w:rsid w:val="007C7B72"/>
    <w:rsid w:val="007D0210"/>
    <w:rsid w:val="007D0987"/>
    <w:rsid w:val="007D09A9"/>
    <w:rsid w:val="007D35A0"/>
    <w:rsid w:val="007D58BC"/>
    <w:rsid w:val="007E43EC"/>
    <w:rsid w:val="007F0F6B"/>
    <w:rsid w:val="007F1DB4"/>
    <w:rsid w:val="007F654E"/>
    <w:rsid w:val="00803871"/>
    <w:rsid w:val="008168DD"/>
    <w:rsid w:val="00834CD2"/>
    <w:rsid w:val="00837AFC"/>
    <w:rsid w:val="0084116F"/>
    <w:rsid w:val="00850978"/>
    <w:rsid w:val="008510A7"/>
    <w:rsid w:val="00857E56"/>
    <w:rsid w:val="00866AE7"/>
    <w:rsid w:val="008706E6"/>
    <w:rsid w:val="00874FAC"/>
    <w:rsid w:val="00880BA8"/>
    <w:rsid w:val="00890A43"/>
    <w:rsid w:val="008912DB"/>
    <w:rsid w:val="00891D4B"/>
    <w:rsid w:val="00894663"/>
    <w:rsid w:val="00895159"/>
    <w:rsid w:val="008A2498"/>
    <w:rsid w:val="008A3415"/>
    <w:rsid w:val="008B338B"/>
    <w:rsid w:val="008B33F7"/>
    <w:rsid w:val="008D2755"/>
    <w:rsid w:val="008D6F93"/>
    <w:rsid w:val="008D7FE6"/>
    <w:rsid w:val="008E6308"/>
    <w:rsid w:val="008F5EB4"/>
    <w:rsid w:val="008F73D6"/>
    <w:rsid w:val="00902E3C"/>
    <w:rsid w:val="00903448"/>
    <w:rsid w:val="00917F75"/>
    <w:rsid w:val="00932451"/>
    <w:rsid w:val="00943DCC"/>
    <w:rsid w:val="009452B5"/>
    <w:rsid w:val="00952B71"/>
    <w:rsid w:val="009574BA"/>
    <w:rsid w:val="00966846"/>
    <w:rsid w:val="009707BA"/>
    <w:rsid w:val="00972CE1"/>
    <w:rsid w:val="00986ED2"/>
    <w:rsid w:val="00987262"/>
    <w:rsid w:val="009978F7"/>
    <w:rsid w:val="009D370A"/>
    <w:rsid w:val="009D663E"/>
    <w:rsid w:val="009E60E3"/>
    <w:rsid w:val="009F46EF"/>
    <w:rsid w:val="009F5503"/>
    <w:rsid w:val="00A119D1"/>
    <w:rsid w:val="00A20142"/>
    <w:rsid w:val="00A2066C"/>
    <w:rsid w:val="00A27B6D"/>
    <w:rsid w:val="00A52E06"/>
    <w:rsid w:val="00A60A2A"/>
    <w:rsid w:val="00A611A7"/>
    <w:rsid w:val="00A6695B"/>
    <w:rsid w:val="00A70036"/>
    <w:rsid w:val="00A73335"/>
    <w:rsid w:val="00A83E3B"/>
    <w:rsid w:val="00A874A1"/>
    <w:rsid w:val="00AC190B"/>
    <w:rsid w:val="00AD72E3"/>
    <w:rsid w:val="00AF4FD3"/>
    <w:rsid w:val="00AF63A0"/>
    <w:rsid w:val="00B06891"/>
    <w:rsid w:val="00B1011D"/>
    <w:rsid w:val="00B3717C"/>
    <w:rsid w:val="00B4188D"/>
    <w:rsid w:val="00B43820"/>
    <w:rsid w:val="00B50CCA"/>
    <w:rsid w:val="00B51B46"/>
    <w:rsid w:val="00B54425"/>
    <w:rsid w:val="00B6326D"/>
    <w:rsid w:val="00B75861"/>
    <w:rsid w:val="00B7731D"/>
    <w:rsid w:val="00BB1EC5"/>
    <w:rsid w:val="00BC12CE"/>
    <w:rsid w:val="00BC5F7D"/>
    <w:rsid w:val="00BD3737"/>
    <w:rsid w:val="00BF6E77"/>
    <w:rsid w:val="00C03829"/>
    <w:rsid w:val="00C060FA"/>
    <w:rsid w:val="00C10475"/>
    <w:rsid w:val="00C25477"/>
    <w:rsid w:val="00C2738D"/>
    <w:rsid w:val="00C358F4"/>
    <w:rsid w:val="00C40330"/>
    <w:rsid w:val="00C406AD"/>
    <w:rsid w:val="00C406D4"/>
    <w:rsid w:val="00C410F7"/>
    <w:rsid w:val="00C757A4"/>
    <w:rsid w:val="00C839FB"/>
    <w:rsid w:val="00C86629"/>
    <w:rsid w:val="00C94F6C"/>
    <w:rsid w:val="00CA0DA6"/>
    <w:rsid w:val="00CA41A4"/>
    <w:rsid w:val="00CC7E19"/>
    <w:rsid w:val="00CE0CAF"/>
    <w:rsid w:val="00CE3BC7"/>
    <w:rsid w:val="00CF101E"/>
    <w:rsid w:val="00CF1157"/>
    <w:rsid w:val="00CF380A"/>
    <w:rsid w:val="00CF6C75"/>
    <w:rsid w:val="00D00746"/>
    <w:rsid w:val="00D011A1"/>
    <w:rsid w:val="00D06661"/>
    <w:rsid w:val="00D21841"/>
    <w:rsid w:val="00D27399"/>
    <w:rsid w:val="00D340E7"/>
    <w:rsid w:val="00D375D0"/>
    <w:rsid w:val="00D5621A"/>
    <w:rsid w:val="00D573ED"/>
    <w:rsid w:val="00D57E5A"/>
    <w:rsid w:val="00D75B10"/>
    <w:rsid w:val="00D8294B"/>
    <w:rsid w:val="00DB70FD"/>
    <w:rsid w:val="00DC1C44"/>
    <w:rsid w:val="00DC39EF"/>
    <w:rsid w:val="00DD07A3"/>
    <w:rsid w:val="00DD4DFE"/>
    <w:rsid w:val="00DD6C8F"/>
    <w:rsid w:val="00DE3AE5"/>
    <w:rsid w:val="00E022CF"/>
    <w:rsid w:val="00E065C6"/>
    <w:rsid w:val="00E10D7D"/>
    <w:rsid w:val="00E1122E"/>
    <w:rsid w:val="00E13B39"/>
    <w:rsid w:val="00E15122"/>
    <w:rsid w:val="00E45A72"/>
    <w:rsid w:val="00E4696A"/>
    <w:rsid w:val="00E705DF"/>
    <w:rsid w:val="00E706C6"/>
    <w:rsid w:val="00E74163"/>
    <w:rsid w:val="00E81CB1"/>
    <w:rsid w:val="00E83E8B"/>
    <w:rsid w:val="00E842B3"/>
    <w:rsid w:val="00E93704"/>
    <w:rsid w:val="00E973A2"/>
    <w:rsid w:val="00EC747B"/>
    <w:rsid w:val="00ED4491"/>
    <w:rsid w:val="00F02D08"/>
    <w:rsid w:val="00F04294"/>
    <w:rsid w:val="00F07C45"/>
    <w:rsid w:val="00F161DC"/>
    <w:rsid w:val="00F212B5"/>
    <w:rsid w:val="00F21797"/>
    <w:rsid w:val="00F278BB"/>
    <w:rsid w:val="00F43C43"/>
    <w:rsid w:val="00F442C1"/>
    <w:rsid w:val="00F44895"/>
    <w:rsid w:val="00F46DA3"/>
    <w:rsid w:val="00F5528A"/>
    <w:rsid w:val="00F617ED"/>
    <w:rsid w:val="00F635A7"/>
    <w:rsid w:val="00F65264"/>
    <w:rsid w:val="00F664F6"/>
    <w:rsid w:val="00F826F5"/>
    <w:rsid w:val="00F83F09"/>
    <w:rsid w:val="00F909E2"/>
    <w:rsid w:val="00F96499"/>
    <w:rsid w:val="00F96647"/>
    <w:rsid w:val="00FA7DD0"/>
    <w:rsid w:val="00FB4DD8"/>
    <w:rsid w:val="00FB7C63"/>
    <w:rsid w:val="00FC1D92"/>
    <w:rsid w:val="00FC7EA4"/>
    <w:rsid w:val="00FE0348"/>
    <w:rsid w:val="00FE5036"/>
    <w:rsid w:val="00FF1B3B"/>
    <w:rsid w:val="00FF213D"/>
    <w:rsid w:val="00FF4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21BBD09-6979-45DE-8E6F-DC1FE6C0A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d.uga.edu" TargetMode="External"/><Relationship Id="rId23" Type="http://schemas.openxmlformats.org/officeDocument/2006/relationships/glossaryDocument" Target="glossary/document.xml"/><Relationship Id="rId10" Type="http://schemas.openxmlformats.org/officeDocument/2006/relationships/hyperlink" Target="http://www.ansellpro.com/download/Ansell_8thEditionChemicalResistanceGuide.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34160"/>
    <w:rsid w:val="0004345C"/>
    <w:rsid w:val="000528BF"/>
    <w:rsid w:val="000C56BD"/>
    <w:rsid w:val="000F542F"/>
    <w:rsid w:val="000F69A7"/>
    <w:rsid w:val="00157737"/>
    <w:rsid w:val="00171D18"/>
    <w:rsid w:val="001B5EBF"/>
    <w:rsid w:val="001F28D6"/>
    <w:rsid w:val="00260C72"/>
    <w:rsid w:val="00266AFB"/>
    <w:rsid w:val="00355CA5"/>
    <w:rsid w:val="003847B2"/>
    <w:rsid w:val="003E4304"/>
    <w:rsid w:val="004516EC"/>
    <w:rsid w:val="004F1CE5"/>
    <w:rsid w:val="004F7EA9"/>
    <w:rsid w:val="00543E55"/>
    <w:rsid w:val="005938EF"/>
    <w:rsid w:val="005A70F7"/>
    <w:rsid w:val="005C71DD"/>
    <w:rsid w:val="005D4AB5"/>
    <w:rsid w:val="00630847"/>
    <w:rsid w:val="006606EC"/>
    <w:rsid w:val="00664E38"/>
    <w:rsid w:val="00696754"/>
    <w:rsid w:val="006E0705"/>
    <w:rsid w:val="00701618"/>
    <w:rsid w:val="0070547A"/>
    <w:rsid w:val="007211E0"/>
    <w:rsid w:val="00763078"/>
    <w:rsid w:val="00792D49"/>
    <w:rsid w:val="00864AD2"/>
    <w:rsid w:val="00897E25"/>
    <w:rsid w:val="008A650D"/>
    <w:rsid w:val="00926103"/>
    <w:rsid w:val="00933A25"/>
    <w:rsid w:val="00941302"/>
    <w:rsid w:val="00941C4D"/>
    <w:rsid w:val="009462F2"/>
    <w:rsid w:val="00966BD6"/>
    <w:rsid w:val="00A24227"/>
    <w:rsid w:val="00A51AE4"/>
    <w:rsid w:val="00A8686C"/>
    <w:rsid w:val="00B010C8"/>
    <w:rsid w:val="00B81870"/>
    <w:rsid w:val="00BB41EF"/>
    <w:rsid w:val="00BE0F87"/>
    <w:rsid w:val="00BE53EC"/>
    <w:rsid w:val="00C2463D"/>
    <w:rsid w:val="00C445ED"/>
    <w:rsid w:val="00C62E14"/>
    <w:rsid w:val="00CA32D6"/>
    <w:rsid w:val="00CA4FC4"/>
    <w:rsid w:val="00CD0D02"/>
    <w:rsid w:val="00CE5088"/>
    <w:rsid w:val="00D7087C"/>
    <w:rsid w:val="00DD0135"/>
    <w:rsid w:val="00DD5D93"/>
    <w:rsid w:val="00DF1A49"/>
    <w:rsid w:val="00DF3CCD"/>
    <w:rsid w:val="00E17458"/>
    <w:rsid w:val="00E44D33"/>
    <w:rsid w:val="00EE11ED"/>
    <w:rsid w:val="00EE384D"/>
    <w:rsid w:val="00EF142D"/>
    <w:rsid w:val="00F12FD3"/>
    <w:rsid w:val="00F469A1"/>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4304"/>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 w:type="paragraph" w:customStyle="1" w:styleId="26F4BE2E9DEE409DAE0B5065C410F6F7">
    <w:name w:val="26F4BE2E9DEE409DAE0B5065C410F6F7"/>
    <w:rsid w:val="003E4304"/>
  </w:style>
  <w:style w:type="paragraph" w:customStyle="1" w:styleId="D3657663C3D4497F976DD40A905FAFD1">
    <w:name w:val="D3657663C3D4497F976DD40A905FAFD1"/>
    <w:rsid w:val="003E4304"/>
  </w:style>
  <w:style w:type="paragraph" w:customStyle="1" w:styleId="D11E9579832442FBB689973F7EBC8B55">
    <w:name w:val="D11E9579832442FBB689973F7EBC8B55"/>
    <w:rsid w:val="003E4304"/>
  </w:style>
  <w:style w:type="paragraph" w:customStyle="1" w:styleId="E9E7E10ACB214CCDB3A8332A0D30AEED">
    <w:name w:val="E9E7E10ACB214CCDB3A8332A0D30AEED"/>
    <w:rsid w:val="003E4304"/>
  </w:style>
  <w:style w:type="paragraph" w:customStyle="1" w:styleId="239F0E2034DE42B2ADE88CECF128AA4F">
    <w:name w:val="239F0E2034DE42B2ADE88CECF128AA4F"/>
    <w:rsid w:val="003E4304"/>
  </w:style>
  <w:style w:type="paragraph" w:customStyle="1" w:styleId="2A6734BB5F2044EBB3B43FF842F8810E">
    <w:name w:val="2A6734BB5F2044EBB3B43FF842F8810E"/>
    <w:rsid w:val="003E43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3E80D-7DF8-401D-8DF5-0FD8AD557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Suzy Brewer</cp:lastModifiedBy>
  <cp:revision>12</cp:revision>
  <cp:lastPrinted>2012-08-10T18:48:00Z</cp:lastPrinted>
  <dcterms:created xsi:type="dcterms:W3CDTF">2017-08-11T14:08:00Z</dcterms:created>
  <dcterms:modified xsi:type="dcterms:W3CDTF">2017-11-02T20:54:00Z</dcterms:modified>
</cp:coreProperties>
</file>