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B10652" w:rsidRDefault="002200E6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sz w:val="36"/>
            <w:szCs w:val="36"/>
          </w:rPr>
        </w:sdtEndPr>
        <w:sdtContent>
          <w:r w:rsidR="002667E3">
            <w:rPr>
              <w:rFonts w:ascii="Arial" w:hAnsi="Arial" w:cs="Arial"/>
              <w:sz w:val="36"/>
              <w:szCs w:val="36"/>
            </w:rPr>
            <w:t>(</w:t>
          </w:r>
          <w:proofErr w:type="spellStart"/>
          <w:r w:rsidR="002667E3">
            <w:rPr>
              <w:rFonts w:ascii="Arial" w:hAnsi="Arial" w:cs="Arial"/>
              <w:sz w:val="36"/>
              <w:szCs w:val="36"/>
            </w:rPr>
            <w:t>T</w:t>
          </w:r>
          <w:r w:rsidR="002667E3" w:rsidRPr="002667E3">
            <w:rPr>
              <w:rFonts w:ascii="Arial" w:hAnsi="Arial" w:cs="Arial"/>
              <w:sz w:val="36"/>
              <w:szCs w:val="36"/>
            </w:rPr>
            <w:t>riisopropylsilyl</w:t>
          </w:r>
          <w:proofErr w:type="spellEnd"/>
          <w:r w:rsidR="002667E3" w:rsidRPr="002667E3">
            <w:rPr>
              <w:rFonts w:ascii="Arial" w:hAnsi="Arial" w:cs="Arial"/>
              <w:sz w:val="36"/>
              <w:szCs w:val="36"/>
            </w:rPr>
            <w:t>)acetylene</w:t>
          </w:r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r w:rsidR="004B3B0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2200E6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r w:rsidR="00E57776">
            <w:rPr>
              <w:rFonts w:ascii="Arial" w:hAnsi="Arial" w:cs="Arial"/>
              <w:sz w:val="20"/>
              <w:szCs w:val="20"/>
            </w:rPr>
            <w:t>(</w:t>
          </w:r>
          <w:proofErr w:type="spellStart"/>
          <w:r w:rsidR="00E57776">
            <w:rPr>
              <w:rFonts w:ascii="Arial" w:hAnsi="Arial" w:cs="Arial"/>
              <w:sz w:val="20"/>
              <w:szCs w:val="20"/>
            </w:rPr>
            <w:t>T</w:t>
          </w:r>
          <w:r w:rsidR="00E57776" w:rsidRPr="00D003AD">
            <w:rPr>
              <w:rFonts w:ascii="Arial" w:hAnsi="Arial" w:cs="Arial"/>
              <w:sz w:val="20"/>
              <w:szCs w:val="20"/>
            </w:rPr>
            <w:t>riisopropylsilyl</w:t>
          </w:r>
          <w:proofErr w:type="spellEnd"/>
          <w:r w:rsidR="00E57776" w:rsidRPr="00D003AD">
            <w:rPr>
              <w:rFonts w:ascii="Arial" w:hAnsi="Arial" w:cs="Arial"/>
              <w:sz w:val="20"/>
              <w:szCs w:val="20"/>
            </w:rPr>
            <w:t>)acetylene</w:t>
          </w:r>
          <w:r w:rsidR="00E57776">
            <w:rPr>
              <w:rFonts w:ascii="Arial" w:hAnsi="Arial" w:cs="Arial"/>
              <w:sz w:val="20"/>
              <w:szCs w:val="20"/>
            </w:rPr>
            <w:t xml:space="preserve"> is a flammable liquid that may be harmful if inhaled, ingested or absorbed through the skin. It causes respiratory tract, skin, and eye irritation. </w:t>
          </w:r>
          <w:r w:rsidR="00941319">
            <w:rPr>
              <w:rFonts w:ascii="Arial" w:hAnsi="Arial" w:cs="Arial"/>
              <w:sz w:val="20"/>
              <w:szCs w:val="20"/>
            </w:rPr>
            <w:t>(</w:t>
          </w:r>
          <w:proofErr w:type="spellStart"/>
          <w:r w:rsidR="00941319">
            <w:rPr>
              <w:rFonts w:ascii="Arial" w:hAnsi="Arial" w:cs="Arial"/>
              <w:sz w:val="20"/>
              <w:szCs w:val="20"/>
            </w:rPr>
            <w:t>T</w:t>
          </w:r>
          <w:r w:rsidR="00941319" w:rsidRPr="00D003AD">
            <w:rPr>
              <w:rFonts w:ascii="Arial" w:hAnsi="Arial" w:cs="Arial"/>
              <w:sz w:val="20"/>
              <w:szCs w:val="20"/>
            </w:rPr>
            <w:t>riisopropylsilyl</w:t>
          </w:r>
          <w:proofErr w:type="spellEnd"/>
          <w:r w:rsidR="00941319" w:rsidRPr="00D003AD">
            <w:rPr>
              <w:rFonts w:ascii="Arial" w:hAnsi="Arial" w:cs="Arial"/>
              <w:sz w:val="20"/>
              <w:szCs w:val="20"/>
            </w:rPr>
            <w:t>)acetylene</w:t>
          </w:r>
          <w:r w:rsidR="00E57776">
            <w:rPr>
              <w:rFonts w:ascii="Arial" w:hAnsi="Arial" w:cs="Arial"/>
              <w:sz w:val="20"/>
              <w:szCs w:val="20"/>
            </w:rPr>
            <w:t xml:space="preserve"> is used as a building block for organic synthesis. The </w:t>
          </w:r>
          <w:proofErr w:type="spellStart"/>
          <w:r w:rsidR="00941319">
            <w:rPr>
              <w:rFonts w:ascii="Arial" w:hAnsi="Arial" w:cs="Arial"/>
              <w:sz w:val="20"/>
              <w:szCs w:val="20"/>
            </w:rPr>
            <w:t>triisopropylsilyl</w:t>
          </w:r>
          <w:proofErr w:type="spellEnd"/>
          <w:r w:rsidR="00E57776">
            <w:rPr>
              <w:rFonts w:ascii="Arial" w:hAnsi="Arial" w:cs="Arial"/>
              <w:sz w:val="20"/>
              <w:szCs w:val="20"/>
            </w:rPr>
            <w:t xml:space="preserve"> group can be selectively removed by fluoride to give you a terminal alk</w:t>
          </w:r>
          <w:r w:rsidR="00941319">
            <w:rPr>
              <w:rFonts w:ascii="Arial" w:hAnsi="Arial" w:cs="Arial"/>
              <w:sz w:val="20"/>
              <w:szCs w:val="20"/>
            </w:rPr>
            <w:t>y</w:t>
          </w:r>
          <w:r w:rsidR="00E57776">
            <w:rPr>
              <w:rFonts w:ascii="Arial" w:hAnsi="Arial" w:cs="Arial"/>
              <w:sz w:val="20"/>
              <w:szCs w:val="20"/>
            </w:rPr>
            <w:t>ne.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F00B38" w:rsidRPr="00F00B38">
            <w:rPr>
              <w:rFonts w:ascii="Arial" w:hAnsi="Arial" w:cs="Arial"/>
              <w:sz w:val="20"/>
              <w:szCs w:val="20"/>
            </w:rPr>
            <w:t>89343-06-6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F00B38">
            <w:rPr>
              <w:rFonts w:ascii="Arial" w:hAnsi="Arial" w:cs="Arial"/>
              <w:b/>
              <w:sz w:val="20"/>
              <w:szCs w:val="20"/>
              <w:u w:val="single"/>
            </w:rPr>
            <w:t>Flammable, irritant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F00B38" w:rsidRPr="00F00B38">
            <w:rPr>
              <w:rFonts w:ascii="Arial" w:hAnsi="Arial" w:cs="Arial"/>
              <w:sz w:val="20"/>
              <w:szCs w:val="20"/>
            </w:rPr>
            <w:t>C</w:t>
          </w:r>
          <w:r w:rsidR="00F00B38" w:rsidRPr="00F00B38">
            <w:rPr>
              <w:rFonts w:ascii="Arial" w:hAnsi="Arial" w:cs="Arial"/>
              <w:sz w:val="20"/>
              <w:szCs w:val="20"/>
              <w:vertAlign w:val="subscript"/>
            </w:rPr>
            <w:t>11</w:t>
          </w:r>
          <w:r w:rsidR="00F00B38" w:rsidRPr="00F00B38">
            <w:rPr>
              <w:rFonts w:ascii="Arial" w:hAnsi="Arial" w:cs="Arial"/>
              <w:sz w:val="20"/>
              <w:szCs w:val="20"/>
            </w:rPr>
            <w:t>H</w:t>
          </w:r>
          <w:r w:rsidR="00F00B38" w:rsidRPr="00F00B38">
            <w:rPr>
              <w:rFonts w:ascii="Arial" w:hAnsi="Arial" w:cs="Arial"/>
              <w:sz w:val="20"/>
              <w:szCs w:val="20"/>
              <w:vertAlign w:val="subscript"/>
            </w:rPr>
            <w:t>22</w:t>
          </w:r>
          <w:r w:rsidR="00F00B38" w:rsidRPr="00F00B38">
            <w:rPr>
              <w:rFonts w:ascii="Arial" w:hAnsi="Arial" w:cs="Arial"/>
              <w:sz w:val="20"/>
              <w:szCs w:val="20"/>
            </w:rPr>
            <w:t>Si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405BC6">
            <w:rPr>
              <w:rFonts w:ascii="Arial" w:hAnsi="Arial" w:cs="Arial"/>
              <w:sz w:val="20"/>
              <w:szCs w:val="20"/>
            </w:rPr>
            <w:t>Liquid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AC3B1E">
            <w:rPr>
              <w:rFonts w:ascii="Arial" w:hAnsi="Arial" w:cs="Arial"/>
              <w:sz w:val="20"/>
              <w:szCs w:val="20"/>
            </w:rPr>
            <w:t>Colorless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D003AD" w:rsidRPr="00D003AD">
            <w:rPr>
              <w:rFonts w:ascii="Arial" w:hAnsi="Arial" w:cs="Arial"/>
              <w:sz w:val="20"/>
              <w:szCs w:val="20"/>
            </w:rPr>
            <w:t>50 - 52 °C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A874A1" w:rsidRDefault="002200E6" w:rsidP="00A874A1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r w:rsidR="00D003AD">
                <w:rPr>
                  <w:rFonts w:ascii="Arial" w:hAnsi="Arial" w:cs="Arial"/>
                  <w:sz w:val="20"/>
                  <w:szCs w:val="20"/>
                </w:rPr>
                <w:t>(</w:t>
              </w:r>
              <w:proofErr w:type="spellStart"/>
              <w:r w:rsidR="00D003AD">
                <w:rPr>
                  <w:rFonts w:ascii="Arial" w:hAnsi="Arial" w:cs="Arial"/>
                  <w:sz w:val="20"/>
                  <w:szCs w:val="20"/>
                </w:rPr>
                <w:t>T</w:t>
              </w:r>
              <w:r w:rsidR="00D003AD" w:rsidRPr="00D003AD">
                <w:rPr>
                  <w:rFonts w:ascii="Arial" w:hAnsi="Arial" w:cs="Arial"/>
                  <w:sz w:val="20"/>
                  <w:szCs w:val="20"/>
                </w:rPr>
                <w:t>riisopropylsilyl</w:t>
              </w:r>
              <w:proofErr w:type="spellEnd"/>
              <w:r w:rsidR="00D003AD" w:rsidRPr="00D003AD">
                <w:rPr>
                  <w:rFonts w:ascii="Arial" w:hAnsi="Arial" w:cs="Arial"/>
                  <w:sz w:val="20"/>
                  <w:szCs w:val="20"/>
                </w:rPr>
                <w:t>)acetylene</w:t>
              </w:r>
              <w:r w:rsidR="00D003AD">
                <w:rPr>
                  <w:rFonts w:ascii="Arial" w:hAnsi="Arial" w:cs="Arial"/>
                  <w:sz w:val="20"/>
                  <w:szCs w:val="20"/>
                </w:rPr>
                <w:t xml:space="preserve"> is a flammable liquid. It may be harmful if inhaled, ingested or absorbed through the skin. It causes respiratory tract, skin, and eye irritation.</w:t>
              </w:r>
              <w:r w:rsidR="000E7E60">
                <w:rPr>
                  <w:rFonts w:ascii="Arial" w:hAnsi="Arial" w:cs="Arial"/>
                  <w:sz w:val="20"/>
                  <w:szCs w:val="20"/>
                </w:rPr>
                <w:t xml:space="preserve"> Hazardous decomposition products include carbon oxides and silicon oxides.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9151184"/>
              </w:sdtPr>
              <w:sdtEndPr/>
              <w:sdtContent>
                <w:p w:rsidR="003F564F" w:rsidRPr="00070654" w:rsidRDefault="002200E6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9151185"/>
                    </w:sdtPr>
                    <w:sdtEndPr/>
                    <w:sdtContent>
                      <w:r w:rsidR="00070654">
                        <w:rPr>
                          <w:rFonts w:ascii="Arial" w:hAnsi="Arial" w:cs="Arial"/>
                          <w:sz w:val="20"/>
                          <w:szCs w:val="20"/>
                        </w:rPr>
                        <w:t>U</w:t>
                      </w:r>
                      <w:r w:rsidR="00070654" w:rsidRPr="00905CF3">
                        <w:rPr>
                          <w:rFonts w:ascii="Arial" w:hAnsi="Arial" w:cs="Arial"/>
                          <w:sz w:val="20"/>
                          <w:szCs w:val="20"/>
                        </w:rPr>
                        <w:t>se a full-face respirator with multi-purpose</w:t>
                      </w:r>
                      <w:r w:rsidR="0007065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070654" w:rsidRPr="00905CF3">
                        <w:rPr>
                          <w:rFonts w:ascii="Arial" w:hAnsi="Arial" w:cs="Arial"/>
                          <w:sz w:val="20"/>
                          <w:szCs w:val="20"/>
                        </w:rPr>
                        <w:t>combination (US) respirator cartridges</w:t>
                      </w:r>
                      <w:r w:rsidR="00070654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  <w:r w:rsidR="00B66B38">
        <w:rPr>
          <w:rFonts w:ascii="Arial" w:hAnsi="Arial" w:cs="Arial"/>
          <w:sz w:val="20"/>
          <w:szCs w:val="20"/>
        </w:rPr>
        <w:t>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  <w:r w:rsidR="00B66B38">
        <w:rPr>
          <w:rFonts w:ascii="Arial" w:hAnsi="Arial" w:cs="Arial"/>
          <w:sz w:val="20"/>
          <w:szCs w:val="20"/>
        </w:rPr>
        <w:t>.</w:t>
      </w:r>
    </w:p>
    <w:p w:rsidR="000935A7" w:rsidRPr="003F564F" w:rsidRDefault="000935A7" w:rsidP="00B66B38">
      <w:pPr>
        <w:pStyle w:val="NoSpacing"/>
        <w:spacing w:before="200"/>
        <w:rPr>
          <w:rFonts w:ascii="Arial" w:hAnsi="Arial" w:cs="Arial"/>
          <w:sz w:val="20"/>
          <w:szCs w:val="20"/>
        </w:rPr>
      </w:pPr>
      <w:bookmarkStart w:id="0" w:name="_Hlk494803687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0"/>
    <w:p w:rsidR="003F564F" w:rsidRPr="00265CA6" w:rsidRDefault="003F564F" w:rsidP="00B66B38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49856312"/>
              </w:sdtPr>
              <w:sdtEndPr/>
              <w:sdtContent>
                <w:p w:rsidR="003F564F" w:rsidRPr="00265CA6" w:rsidRDefault="002200E6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922623806"/>
                    </w:sdtPr>
                    <w:sdtEndPr/>
                    <w:sdtContent>
                      <w:r w:rsidR="00070654">
                        <w:rPr>
                          <w:rFonts w:ascii="Arial" w:hAnsi="Arial" w:cs="Arial"/>
                          <w:sz w:val="20"/>
                          <w:szCs w:val="20"/>
                        </w:rPr>
                        <w:t>Handle with gloves. Nitrile gloves are recommended.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/>
        <w:sdtContent>
          <w:r w:rsidR="00D003AD">
            <w:rPr>
              <w:rFonts w:ascii="Arial" w:hAnsi="Arial" w:cs="Arial"/>
              <w:sz w:val="20"/>
              <w:szCs w:val="20"/>
            </w:rPr>
            <w:t>(</w:t>
          </w:r>
          <w:proofErr w:type="spellStart"/>
          <w:r w:rsidR="00D003AD">
            <w:rPr>
              <w:rFonts w:ascii="Arial" w:hAnsi="Arial" w:cs="Arial"/>
              <w:sz w:val="20"/>
              <w:szCs w:val="20"/>
            </w:rPr>
            <w:t>t</w:t>
          </w:r>
          <w:r w:rsidR="00D003AD" w:rsidRPr="00D003AD">
            <w:rPr>
              <w:rFonts w:ascii="Arial" w:hAnsi="Arial" w:cs="Arial"/>
              <w:sz w:val="20"/>
              <w:szCs w:val="20"/>
            </w:rPr>
            <w:t>riisopropylsilyl</w:t>
          </w:r>
          <w:proofErr w:type="spellEnd"/>
          <w:r w:rsidR="00D003AD" w:rsidRPr="00D003AD">
            <w:rPr>
              <w:rFonts w:ascii="Arial" w:hAnsi="Arial" w:cs="Arial"/>
              <w:sz w:val="20"/>
              <w:szCs w:val="20"/>
            </w:rPr>
            <w:t>)acetylene</w:t>
          </w:r>
          <w:r w:rsidR="00D003AD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2200E6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2200E6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2200E6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2200E6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B66B38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9150549"/>
              </w:sdtPr>
              <w:sdtEndPr/>
              <w:sdtContent>
                <w:p w:rsidR="003F564F" w:rsidRPr="00265CA6" w:rsidRDefault="002200E6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9150550"/>
                    </w:sdtPr>
                    <w:sdtEndPr/>
                    <w:sdtContent>
                      <w:r w:rsidR="00070654">
                        <w:rPr>
                          <w:rFonts w:ascii="Arial" w:hAnsi="Arial" w:cs="Arial"/>
                          <w:sz w:val="20"/>
                          <w:szCs w:val="20"/>
                        </w:rPr>
                        <w:t>ANSI</w:t>
                      </w:r>
                      <w:r w:rsidR="00B66B38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070654">
                        <w:rPr>
                          <w:rFonts w:ascii="Arial" w:hAnsi="Arial" w:cs="Arial"/>
                          <w:sz w:val="20"/>
                          <w:szCs w:val="20"/>
                        </w:rPr>
                        <w:t>approved, tight-fitting safety glasses/goggles. Face shields are recommended.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9150555"/>
              </w:sdtPr>
              <w:sdtEndPr/>
              <w:sdtContent>
                <w:p w:rsidR="003F564F" w:rsidRPr="00265CA6" w:rsidRDefault="002200E6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9150556"/>
                    </w:sdtPr>
                    <w:sdtEndPr/>
                    <w:sdtContent>
                      <w:r w:rsidR="00F73077">
                        <w:rPr>
                          <w:rFonts w:ascii="Arial" w:hAnsi="Arial" w:cs="Arial"/>
                          <w:sz w:val="20"/>
                          <w:szCs w:val="20"/>
                        </w:rPr>
                        <w:t>Flame-resistant</w:t>
                      </w:r>
                      <w:r w:rsidR="00070654" w:rsidRPr="00F34CC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</w:t>
                      </w:r>
                      <w:r w:rsidR="00F7307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preferably made of anti-static material</w:t>
                      </w:r>
                      <w:r w:rsidR="00070654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="00070654" w:rsidRPr="00F34CC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6D4605">
                        <w:rPr>
                          <w:rFonts w:ascii="Arial" w:hAnsi="Arial" w:cs="Arial"/>
                          <w:sz w:val="20"/>
                          <w:szCs w:val="20"/>
                        </w:rPr>
                        <w:t>long pants, and closed-toe s</w:t>
                      </w:r>
                      <w:r w:rsidR="000E0550">
                        <w:rPr>
                          <w:rFonts w:ascii="Arial" w:hAnsi="Arial" w:cs="Arial"/>
                          <w:sz w:val="20"/>
                          <w:szCs w:val="20"/>
                        </w:rPr>
                        <w:t>h</w:t>
                      </w:r>
                      <w:r w:rsidR="006D4605">
                        <w:rPr>
                          <w:rFonts w:ascii="Arial" w:hAnsi="Arial" w:cs="Arial"/>
                          <w:sz w:val="20"/>
                          <w:szCs w:val="20"/>
                        </w:rPr>
                        <w:t>oes.</w:t>
                      </w:r>
                    </w:sdtContent>
                  </w:sdt>
                </w:p>
              </w:sdtContent>
            </w:sdt>
          </w:sdtContent>
        </w:sdt>
      </w:sdtContent>
    </w:sdt>
    <w:p w:rsidR="00B66B38" w:rsidRDefault="00B66B3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p w:rsidR="00C406D4" w:rsidRPr="003F564F" w:rsidRDefault="002200E6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47780611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29915056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967348216"/>
                    </w:sdtPr>
                    <w:sdtEndPr/>
                    <w:sdtContent>
                      <w:r w:rsidR="00070654" w:rsidRPr="00897F64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 and clothing. Wash hands before breaks and immediately after handling the product.</w:t>
                      </w:r>
                    </w:sdtContent>
                  </w:sdt>
                </w:sdtContent>
              </w:sdt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p w:rsidR="00C406D4" w:rsidRPr="00F909E2" w:rsidRDefault="002200E6" w:rsidP="00C406D4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B66B38">
                <w:rPr>
                  <w:rFonts w:ascii="Arial" w:hAnsi="Arial" w:cs="Arial"/>
                  <w:sz w:val="20"/>
                  <w:szCs w:val="20"/>
                </w:rPr>
                <w:t>Handle using a chemical fume hood with adequate exhaust and capture filtration and electrically-</w:t>
              </w:r>
              <w:r w:rsidR="00B66B38" w:rsidRPr="00A72BC3">
                <w:rPr>
                  <w:rFonts w:ascii="Arial" w:hAnsi="Arial" w:cs="Arial"/>
                  <w:sz w:val="20"/>
                  <w:szCs w:val="20"/>
                </w:rPr>
                <w:t>grounded lines and equipment</w:t>
              </w:r>
              <w:r w:rsidR="00B66B38">
                <w:rPr>
                  <w:rFonts w:ascii="Arial" w:hAnsi="Arial" w:cs="Arial"/>
                  <w:sz w:val="20"/>
                  <w:szCs w:val="20"/>
                </w:rPr>
                <w:t>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:rsidR="003F564F" w:rsidRPr="003F564F" w:rsidRDefault="002200E6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070654">
                <w:rPr>
                  <w:rFonts w:ascii="Arial" w:hAnsi="Arial" w:cs="Arial"/>
                  <w:sz w:val="20"/>
                  <w:szCs w:val="20"/>
                </w:rPr>
                <w:t>M</w:t>
              </w:r>
              <w:r w:rsidR="00070654" w:rsidRPr="00070654">
                <w:rPr>
                  <w:rFonts w:ascii="Arial" w:hAnsi="Arial" w:cs="Arial"/>
                  <w:sz w:val="20"/>
                  <w:szCs w:val="20"/>
                </w:rPr>
                <w:t xml:space="preserve">ove person into fresh air. If not breathing, give artificial respiration. </w:t>
              </w:r>
              <w:r w:rsidR="00812F6A">
                <w:rPr>
                  <w:rFonts w:ascii="Arial" w:hAnsi="Arial" w:cs="Arial"/>
                  <w:sz w:val="20"/>
                  <w:szCs w:val="20"/>
                </w:rPr>
                <w:t xml:space="preserve">If breathing is difficult, give oxygen. </w:t>
              </w:r>
              <w:r w:rsidR="00070654" w:rsidRPr="00070654">
                <w:rPr>
                  <w:rFonts w:ascii="Arial" w:hAnsi="Arial" w:cs="Arial"/>
                  <w:sz w:val="20"/>
                  <w:szCs w:val="20"/>
                </w:rPr>
                <w:t>Consult a physician.</w:t>
              </w:r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:rsidR="003F564F" w:rsidRPr="003F564F" w:rsidRDefault="002200E6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070654">
                <w:rPr>
                  <w:rFonts w:ascii="Arial" w:hAnsi="Arial" w:cs="Arial"/>
                  <w:sz w:val="20"/>
                  <w:szCs w:val="20"/>
                </w:rPr>
                <w:t>Wash off with soap and plenty of water for at least 15 minutes while removing contaminated clothing</w:t>
              </w:r>
              <w:r w:rsidR="00F73077">
                <w:rPr>
                  <w:rFonts w:ascii="Arial" w:hAnsi="Arial" w:cs="Arial"/>
                  <w:sz w:val="20"/>
                  <w:szCs w:val="20"/>
                </w:rPr>
                <w:t>. Consult a physician</w:t>
              </w:r>
              <w:r w:rsidR="00070654">
                <w:rPr>
                  <w:rFonts w:ascii="Arial" w:hAnsi="Arial" w:cs="Arial"/>
                  <w:sz w:val="20"/>
                  <w:szCs w:val="20"/>
                </w:rPr>
                <w:t>.</w:t>
              </w:r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p w:rsidR="003F564F" w:rsidRPr="003F564F" w:rsidRDefault="002200E6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833982024"/>
            </w:sdtPr>
            <w:sdtEndPr/>
            <w:sdtContent>
              <w:r w:rsidR="00070654" w:rsidRPr="00070654">
                <w:rPr>
                  <w:rFonts w:ascii="Arial" w:hAnsi="Arial" w:cs="Arial"/>
                  <w:sz w:val="20"/>
                  <w:szCs w:val="20"/>
                </w:rPr>
                <w:t>Flush eyes wit</w:t>
              </w:r>
              <w:r w:rsidR="00070654">
                <w:rPr>
                  <w:rFonts w:ascii="Arial" w:hAnsi="Arial" w:cs="Arial"/>
                  <w:sz w:val="20"/>
                  <w:szCs w:val="20"/>
                </w:rPr>
                <w:t>h plenty of water for at least 15 minutes</w:t>
              </w:r>
              <w:r w:rsidR="00F73077">
                <w:rPr>
                  <w:rFonts w:ascii="Arial" w:hAnsi="Arial" w:cs="Arial"/>
                  <w:sz w:val="20"/>
                  <w:szCs w:val="20"/>
                </w:rPr>
                <w:t xml:space="preserve"> lifting upper and lower eyelids and removing contact lenses</w:t>
              </w:r>
              <w:r w:rsidR="00070654">
                <w:rPr>
                  <w:rFonts w:ascii="Arial" w:hAnsi="Arial" w:cs="Arial"/>
                  <w:sz w:val="20"/>
                  <w:szCs w:val="20"/>
                </w:rPr>
                <w:t>. Consult a physician.</w:t>
              </w:r>
              <w:r w:rsidR="00F73077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:rsidR="00C406D4" w:rsidRPr="003F564F" w:rsidRDefault="002200E6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r w:rsidR="00E350B9">
                <w:rPr>
                  <w:rFonts w:ascii="Arial" w:hAnsi="Arial" w:cs="Arial"/>
                  <w:sz w:val="20"/>
                  <w:szCs w:val="20"/>
                </w:rPr>
                <w:t xml:space="preserve">Do </w:t>
              </w:r>
              <w:r w:rsidR="00B66B38">
                <w:rPr>
                  <w:rFonts w:ascii="Arial" w:hAnsi="Arial" w:cs="Arial"/>
                  <w:sz w:val="20"/>
                  <w:szCs w:val="20"/>
                </w:rPr>
                <w:t>NOT</w:t>
              </w:r>
              <w:r w:rsidR="00E350B9">
                <w:rPr>
                  <w:rFonts w:ascii="Arial" w:hAnsi="Arial" w:cs="Arial"/>
                  <w:sz w:val="20"/>
                  <w:szCs w:val="20"/>
                </w:rPr>
                <w:t xml:space="preserve"> induce vomiting. </w:t>
              </w:r>
              <w:r w:rsidR="00070654" w:rsidRPr="00070654">
                <w:rPr>
                  <w:rFonts w:ascii="Arial" w:hAnsi="Arial" w:cs="Arial"/>
                  <w:sz w:val="20"/>
                  <w:szCs w:val="20"/>
                </w:rPr>
                <w:t>Never give anything by mouth to an unconscious person. Rinse mouth with water. Consult a physician.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2200E6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8E17F4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8E17F4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8E17F4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  <w:r w:rsidR="00070654">
                <w:rPr>
                  <w:rFonts w:ascii="Arial" w:hAnsi="Arial" w:cs="Arial"/>
                  <w:bCs/>
                  <w:sz w:val="20"/>
                  <w:szCs w:val="20"/>
                </w:rPr>
                <w:t xml:space="preserve"> contact with skin, eyes, and clothing. Avoid inhalation and i</w:t>
              </w:r>
              <w:r w:rsidR="00405BC6">
                <w:rPr>
                  <w:rFonts w:ascii="Arial" w:hAnsi="Arial" w:cs="Arial"/>
                  <w:bCs/>
                  <w:sz w:val="20"/>
                  <w:szCs w:val="20"/>
                </w:rPr>
                <w:t xml:space="preserve">ngestion. Use </w:t>
              </w:r>
              <w:r w:rsidR="00DA0E1E">
                <w:rPr>
                  <w:rFonts w:ascii="Arial" w:hAnsi="Arial" w:cs="Arial"/>
                  <w:bCs/>
                  <w:sz w:val="20"/>
                  <w:szCs w:val="20"/>
                </w:rPr>
                <w:t xml:space="preserve">spark-proof tools and </w:t>
              </w:r>
              <w:r w:rsidR="00405BC6">
                <w:rPr>
                  <w:rFonts w:ascii="Arial" w:hAnsi="Arial" w:cs="Arial"/>
                  <w:bCs/>
                  <w:sz w:val="20"/>
                  <w:szCs w:val="20"/>
                </w:rPr>
                <w:t>explosion-proof equipment</w:t>
              </w:r>
              <w:r w:rsidR="00070654">
                <w:rPr>
                  <w:rFonts w:ascii="Arial" w:hAnsi="Arial" w:cs="Arial"/>
                  <w:bCs/>
                  <w:sz w:val="20"/>
                  <w:szCs w:val="20"/>
                </w:rPr>
                <w:t xml:space="preserve">. </w:t>
              </w:r>
              <w:r w:rsidR="00F73077">
                <w:rPr>
                  <w:rFonts w:ascii="Arial" w:hAnsi="Arial" w:cs="Arial"/>
                  <w:bCs/>
                  <w:sz w:val="20"/>
                  <w:szCs w:val="20"/>
                </w:rPr>
                <w:t xml:space="preserve">Keep away from </w:t>
              </w:r>
              <w:r w:rsidR="006A2E6A">
                <w:rPr>
                  <w:rFonts w:ascii="Arial" w:hAnsi="Arial" w:cs="Arial"/>
                  <w:bCs/>
                  <w:sz w:val="20"/>
                  <w:szCs w:val="20"/>
                </w:rPr>
                <w:t xml:space="preserve">heat, flames, sparks, and other </w:t>
              </w:r>
              <w:r w:rsidR="00F73077">
                <w:rPr>
                  <w:rFonts w:ascii="Arial" w:hAnsi="Arial" w:cs="Arial"/>
                  <w:bCs/>
                  <w:sz w:val="20"/>
                  <w:szCs w:val="20"/>
                </w:rPr>
                <w:t>sources of ignition</w:t>
              </w:r>
              <w:r w:rsidR="00B66B38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F73077">
                <w:rPr>
                  <w:rFonts w:ascii="Arial" w:hAnsi="Arial" w:cs="Arial"/>
                  <w:bCs/>
                  <w:sz w:val="20"/>
                  <w:szCs w:val="20"/>
                </w:rPr>
                <w:t>- No smoking.</w:t>
              </w:r>
              <w:r w:rsidR="00405BC6">
                <w:rPr>
                  <w:rFonts w:ascii="Arial" w:hAnsi="Arial" w:cs="Arial"/>
                  <w:bCs/>
                  <w:sz w:val="20"/>
                  <w:szCs w:val="20"/>
                </w:rPr>
                <w:t xml:space="preserve"> Prevent build-up of electrostatic charge</w:t>
              </w:r>
              <w:r w:rsidR="00B42CB2">
                <w:rPr>
                  <w:rFonts w:ascii="Arial" w:hAnsi="Arial" w:cs="Arial"/>
                  <w:bCs/>
                  <w:sz w:val="20"/>
                  <w:szCs w:val="20"/>
                </w:rPr>
                <w:t>.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 </w:t>
      </w:r>
    </w:p>
    <w:p w:rsidR="008E17F4" w:rsidRPr="00471562" w:rsidRDefault="008E17F4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405BC6">
        <w:rPr>
          <w:rFonts w:ascii="Arial" w:hAnsi="Arial" w:cs="Arial"/>
          <w:sz w:val="20"/>
          <w:szCs w:val="20"/>
        </w:rPr>
        <w:t xml:space="preserve"> container tightly closed in a</w:t>
      </w:r>
      <w:r w:rsidR="005259C4">
        <w:rPr>
          <w:rFonts w:ascii="Arial" w:hAnsi="Arial" w:cs="Arial"/>
          <w:sz w:val="20"/>
          <w:szCs w:val="20"/>
        </w:rPr>
        <w:t xml:space="preserve"> </w:t>
      </w:r>
      <w:r w:rsidR="00D003AD">
        <w:rPr>
          <w:rFonts w:ascii="Arial" w:hAnsi="Arial" w:cs="Arial"/>
          <w:sz w:val="20"/>
          <w:szCs w:val="20"/>
        </w:rPr>
        <w:t xml:space="preserve">cool, </w:t>
      </w:r>
      <w:r w:rsidR="00070654">
        <w:rPr>
          <w:rFonts w:ascii="Arial" w:hAnsi="Arial" w:cs="Arial"/>
          <w:sz w:val="20"/>
          <w:szCs w:val="20"/>
        </w:rPr>
        <w:t>dry</w:t>
      </w:r>
      <w:r w:rsidR="005259C4">
        <w:rPr>
          <w:rFonts w:ascii="Arial" w:hAnsi="Arial" w:cs="Arial"/>
          <w:sz w:val="20"/>
          <w:szCs w:val="20"/>
        </w:rPr>
        <w:t>,</w:t>
      </w:r>
      <w:r w:rsidR="00070654">
        <w:rPr>
          <w:rFonts w:ascii="Arial" w:hAnsi="Arial" w:cs="Arial"/>
          <w:sz w:val="20"/>
          <w:szCs w:val="20"/>
        </w:rPr>
        <w:t xml:space="preserve"> and well-ventilated area.</w:t>
      </w:r>
      <w:r w:rsidR="00405BC6">
        <w:rPr>
          <w:rFonts w:ascii="Arial" w:hAnsi="Arial" w:cs="Arial"/>
          <w:sz w:val="20"/>
          <w:szCs w:val="20"/>
        </w:rPr>
        <w:t xml:space="preserve"> Opened containers must be carefully resealed and kept upright to prev</w:t>
      </w:r>
      <w:r w:rsidR="00D003AD">
        <w:rPr>
          <w:rFonts w:ascii="Arial" w:hAnsi="Arial" w:cs="Arial"/>
          <w:sz w:val="20"/>
          <w:szCs w:val="20"/>
        </w:rPr>
        <w:t>ent leakage.</w:t>
      </w:r>
      <w:r w:rsidR="00070654">
        <w:rPr>
          <w:rFonts w:ascii="Arial" w:hAnsi="Arial" w:cs="Arial"/>
          <w:sz w:val="20"/>
          <w:szCs w:val="20"/>
        </w:rPr>
        <w:t xml:space="preserve"> In</w:t>
      </w:r>
      <w:r w:rsidR="00F73077">
        <w:rPr>
          <w:rFonts w:ascii="Arial" w:hAnsi="Arial" w:cs="Arial"/>
          <w:sz w:val="20"/>
          <w:szCs w:val="20"/>
        </w:rPr>
        <w:t>compatible with</w:t>
      </w:r>
      <w:r w:rsidR="00D003AD">
        <w:rPr>
          <w:rFonts w:ascii="Arial" w:hAnsi="Arial" w:cs="Arial"/>
          <w:sz w:val="20"/>
          <w:szCs w:val="20"/>
        </w:rPr>
        <w:t xml:space="preserve"> strong</w:t>
      </w:r>
      <w:r w:rsidR="00F73077">
        <w:rPr>
          <w:rFonts w:ascii="Arial" w:hAnsi="Arial" w:cs="Arial"/>
          <w:sz w:val="20"/>
          <w:szCs w:val="20"/>
        </w:rPr>
        <w:t xml:space="preserve"> </w:t>
      </w:r>
      <w:r w:rsidR="006A2E6A">
        <w:rPr>
          <w:rFonts w:ascii="Arial" w:hAnsi="Arial" w:cs="Arial"/>
          <w:sz w:val="20"/>
          <w:szCs w:val="20"/>
        </w:rPr>
        <w:t>oxidizing agents</w:t>
      </w:r>
      <w:r w:rsidR="00405BC6">
        <w:rPr>
          <w:rFonts w:ascii="Arial" w:hAnsi="Arial" w:cs="Arial"/>
          <w:sz w:val="20"/>
          <w:szCs w:val="20"/>
        </w:rPr>
        <w:t>.</w:t>
      </w:r>
      <w:r w:rsidR="00F73077">
        <w:rPr>
          <w:rFonts w:ascii="Arial" w:hAnsi="Arial" w:cs="Arial"/>
          <w:sz w:val="20"/>
          <w:szCs w:val="20"/>
        </w:rPr>
        <w:t xml:space="preserve"> 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9813DF" w:rsidRDefault="009813DF" w:rsidP="009813DF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</w:p>
    <w:p w:rsidR="009813DF" w:rsidRPr="00600ABB" w:rsidRDefault="009813DF" w:rsidP="009813DF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9813DF" w:rsidRDefault="009813DF" w:rsidP="009813DF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9813DF" w:rsidRDefault="009813DF" w:rsidP="009813D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9813DF" w:rsidRPr="00C94889" w:rsidRDefault="009813DF" w:rsidP="009813D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9813DF" w:rsidRDefault="009813DF" w:rsidP="009813DF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lastRenderedPageBreak/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9813DF" w:rsidRDefault="009813DF" w:rsidP="00B66B38">
      <w:pPr>
        <w:spacing w:before="20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r w:rsidR="00B66B38">
        <w:rPr>
          <w:rFonts w:ascii="Arial" w:hAnsi="Arial" w:cs="Arial"/>
          <w:b/>
          <w:sz w:val="20"/>
          <w:szCs w:val="20"/>
        </w:rPr>
        <w:t>a</w:t>
      </w:r>
      <w:r w:rsidRPr="00265CA6">
        <w:rPr>
          <w:rFonts w:ascii="Arial" w:hAnsi="Arial" w:cs="Arial"/>
          <w:b/>
          <w:sz w:val="20"/>
          <w:szCs w:val="20"/>
        </w:rPr>
        <w:t xml:space="preserve">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UGA Chemic</w:t>
      </w:r>
      <w:r w:rsidR="00B66B38">
        <w:rPr>
          <w:rFonts w:ascii="Arial" w:hAnsi="Arial" w:cs="Arial"/>
          <w:sz w:val="20"/>
          <w:szCs w:val="20"/>
        </w:rPr>
        <w:t>al and Laboratory Safety Manual.</w:t>
      </w:r>
    </w:p>
    <w:p w:rsidR="009813DF" w:rsidRPr="00265CA6" w:rsidRDefault="009813DF" w:rsidP="009813DF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9813DF" w:rsidRDefault="009813DF" w:rsidP="009813DF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Non-Life</w:t>
      </w:r>
      <w:r w:rsidR="00B66B38">
        <w:rPr>
          <w:rFonts w:ascii="Arial" w:hAnsi="Arial" w:cs="Arial"/>
          <w:b/>
          <w:sz w:val="20"/>
          <w:szCs w:val="20"/>
        </w:rPr>
        <w:t>-</w:t>
      </w:r>
      <w:r w:rsidRPr="00265CA6">
        <w:rPr>
          <w:rFonts w:ascii="Arial" w:hAnsi="Arial" w:cs="Arial"/>
          <w:b/>
          <w:sz w:val="20"/>
          <w:szCs w:val="20"/>
        </w:rPr>
        <w:t xml:space="preserve">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9813DF" w:rsidRPr="00265CA6" w:rsidRDefault="009813DF" w:rsidP="009813DF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D46CAC" w:rsidRPr="00F17523" w:rsidRDefault="00D46CAC" w:rsidP="00D46CAC">
      <w:pPr>
        <w:rPr>
          <w:rFonts w:ascii="Arial" w:hAnsi="Arial" w:cs="Arial"/>
          <w:b/>
          <w:bCs/>
          <w:sz w:val="20"/>
        </w:rPr>
      </w:pPr>
      <w:bookmarkStart w:id="1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D46CAC" w:rsidRPr="00D46CAC" w:rsidRDefault="00D46CAC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1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37746251"/>
              </w:sdtPr>
              <w:sdtEndPr/>
              <w:sdtContent>
                <w:p w:rsidR="003F564F" w:rsidRPr="00D46CAC" w:rsidRDefault="002200E6" w:rsidP="00D46CAC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37746252"/>
                    </w:sdtPr>
                    <w:sdtEndPr/>
                    <w:sdtContent>
                      <w:r w:rsidR="00070654">
                        <w:rPr>
                          <w:rFonts w:ascii="Arial" w:hAnsi="Arial" w:cs="Arial"/>
                          <w:sz w:val="20"/>
                          <w:szCs w:val="20"/>
                        </w:rPr>
                        <w:t>Wearing proper PPE,</w:t>
                      </w:r>
                      <w:r w:rsidR="00F7307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6A2E6A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 with soap and water.</w:t>
                      </w:r>
                      <w:r w:rsidR="00F7307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A003FF"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r w:rsidR="00DA0E1E">
                        <w:rPr>
                          <w:rFonts w:ascii="Arial" w:hAnsi="Arial" w:cs="Arial"/>
                          <w:sz w:val="20"/>
                          <w:szCs w:val="20"/>
                        </w:rPr>
                        <w:t>bsorb spills with inert material</w:t>
                      </w:r>
                      <w:r w:rsidR="005014E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070654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070654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07065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070654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070654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070654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</w:t>
                      </w:r>
                      <w:r w:rsidR="00B31847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472FB8" w:rsidRPr="00AF1F08" w:rsidRDefault="00472FB8" w:rsidP="00472FB8">
      <w:pPr>
        <w:rPr>
          <w:rFonts w:ascii="Arial" w:hAnsi="Arial" w:cs="Arial"/>
          <w:sz w:val="20"/>
          <w:szCs w:val="20"/>
        </w:rPr>
      </w:pPr>
      <w:bookmarkStart w:id="2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bookmarkEnd w:id="2"/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2200E6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5501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r w:rsidR="00D003AD">
            <w:rPr>
              <w:rFonts w:ascii="Arial" w:hAnsi="Arial" w:cs="Arial"/>
              <w:sz w:val="20"/>
              <w:szCs w:val="20"/>
            </w:rPr>
            <w:t>(</w:t>
          </w:r>
          <w:proofErr w:type="spellStart"/>
          <w:r w:rsidR="00D003AD">
            <w:rPr>
              <w:rFonts w:ascii="Arial" w:hAnsi="Arial" w:cs="Arial"/>
              <w:sz w:val="20"/>
              <w:szCs w:val="20"/>
            </w:rPr>
            <w:t>t</w:t>
          </w:r>
          <w:r w:rsidR="00D003AD" w:rsidRPr="00D003AD">
            <w:rPr>
              <w:rFonts w:ascii="Arial" w:hAnsi="Arial" w:cs="Arial"/>
              <w:sz w:val="20"/>
              <w:szCs w:val="20"/>
            </w:rPr>
            <w:t>riisopropylsilyl</w:t>
          </w:r>
          <w:proofErr w:type="spellEnd"/>
          <w:r w:rsidR="00D003AD" w:rsidRPr="00D003AD">
            <w:rPr>
              <w:rFonts w:ascii="Arial" w:hAnsi="Arial" w:cs="Arial"/>
              <w:sz w:val="20"/>
              <w:szCs w:val="20"/>
            </w:rPr>
            <w:t>)acetylene</w:t>
          </w:r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designated personnel must provide training to his/her laboratory personnel specific to the hazards involved in working with this substance, work area decontaminat</w:t>
      </w:r>
      <w:r w:rsidR="00191B83">
        <w:rPr>
          <w:rFonts w:ascii="Arial" w:hAnsi="Arial" w:cs="Arial"/>
          <w:sz w:val="20"/>
          <w:szCs w:val="20"/>
        </w:rPr>
        <w:t>ion, and emergency procedures.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7793" w:rsidRPr="00514382" w:rsidRDefault="00607793" w:rsidP="0060779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3" w:name="_Hlk494803719"/>
      <w:r w:rsidRPr="00514382">
        <w:rPr>
          <w:rFonts w:ascii="Arial" w:hAnsi="Arial" w:cs="Arial"/>
          <w:sz w:val="20"/>
          <w:szCs w:val="20"/>
        </w:rPr>
        <w:t>The Principal Investigator must provide his/her laboratory personnel with a copy of this SOP and access to the SDS</w:t>
      </w:r>
      <w:r w:rsidR="00191B83">
        <w:rPr>
          <w:rFonts w:ascii="Arial" w:hAnsi="Arial" w:cs="Arial"/>
          <w:sz w:val="20"/>
          <w:szCs w:val="20"/>
        </w:rPr>
        <w:t xml:space="preserve"> provided by the manufacturer.</w:t>
      </w:r>
    </w:p>
    <w:p w:rsidR="00607793" w:rsidRPr="00514382" w:rsidRDefault="00607793" w:rsidP="0060779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7793" w:rsidRPr="00514382" w:rsidRDefault="00607793" w:rsidP="0060779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</w:t>
      </w:r>
      <w:r w:rsidR="00191B83">
        <w:rPr>
          <w:rFonts w:ascii="Arial" w:hAnsi="Arial" w:cs="Arial"/>
          <w:sz w:val="20"/>
          <w:szCs w:val="20"/>
        </w:rPr>
        <w:t>ing within the last 12 months.</w:t>
      </w:r>
    </w:p>
    <w:bookmarkEnd w:id="3"/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191B83" w:rsidRDefault="00191B83">
      <w:pPr>
        <w:rPr>
          <w:rFonts w:ascii="Arial" w:hAnsi="Arial" w:cs="Arial"/>
          <w:b/>
          <w:bCs/>
          <w:sz w:val="24"/>
          <w:szCs w:val="24"/>
        </w:rPr>
      </w:pPr>
      <w:bookmarkStart w:id="4" w:name="_Hlk496273328"/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191B83" w:rsidRDefault="00191B83" w:rsidP="00191B83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Principal Investigator SOP Approval</w:t>
      </w:r>
    </w:p>
    <w:p w:rsidR="00191B83" w:rsidRDefault="00191B83" w:rsidP="00191B83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191B83" w:rsidRDefault="00191B83" w:rsidP="00191B83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bookmarkEnd w:id="4"/>
    <w:p w:rsidR="008A233E" w:rsidRDefault="008A233E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88A" w:rsidRDefault="0074788A" w:rsidP="00E83E8B">
      <w:pPr>
        <w:spacing w:after="0" w:line="240" w:lineRule="auto"/>
      </w:pPr>
      <w:r>
        <w:separator/>
      </w:r>
    </w:p>
  </w:endnote>
  <w:endnote w:type="continuationSeparator" w:id="0">
    <w:p w:rsidR="0074788A" w:rsidRDefault="0074788A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0E6" w:rsidRDefault="002200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CE1" w:rsidRPr="00B66B38" w:rsidRDefault="002200E6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r w:rsidR="00F00B38" w:rsidRPr="00B66B38">
          <w:rPr>
            <w:rFonts w:ascii="Arial" w:hAnsi="Arial" w:cs="Arial"/>
            <w:sz w:val="18"/>
            <w:szCs w:val="18"/>
          </w:rPr>
          <w:t>(</w:t>
        </w:r>
        <w:proofErr w:type="spellStart"/>
        <w:r w:rsidR="00F00B38" w:rsidRPr="00B66B38">
          <w:rPr>
            <w:rFonts w:ascii="Arial" w:hAnsi="Arial" w:cs="Arial"/>
            <w:sz w:val="18"/>
            <w:szCs w:val="18"/>
          </w:rPr>
          <w:t>Triisopropylsilyl</w:t>
        </w:r>
        <w:proofErr w:type="spellEnd"/>
        <w:r w:rsidR="00F00B38" w:rsidRPr="00B66B38">
          <w:rPr>
            <w:rFonts w:ascii="Arial" w:hAnsi="Arial" w:cs="Arial"/>
            <w:sz w:val="18"/>
            <w:szCs w:val="18"/>
          </w:rPr>
          <w:t>)acetylene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B66B38">
          <w:rPr>
            <w:rFonts w:ascii="Arial" w:hAnsi="Arial" w:cs="Arial"/>
            <w:sz w:val="18"/>
            <w:szCs w:val="18"/>
          </w:rPr>
          <w:tab/>
        </w:r>
        <w:r w:rsidR="00CC7E43" w:rsidRPr="00B66B38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CC7E43" w:rsidRPr="00B66B38">
          <w:rPr>
            <w:rFonts w:ascii="Arial" w:hAnsi="Arial" w:cs="Arial"/>
            <w:bCs/>
            <w:sz w:val="18"/>
            <w:szCs w:val="18"/>
          </w:rPr>
          <w:fldChar w:fldCharType="begin"/>
        </w:r>
        <w:r w:rsidR="00CC7E43" w:rsidRPr="00B66B38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CC7E43" w:rsidRPr="00B66B38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1</w:t>
        </w:r>
        <w:r w:rsidR="00CC7E43" w:rsidRPr="00B66B38">
          <w:rPr>
            <w:rFonts w:ascii="Arial" w:hAnsi="Arial" w:cs="Arial"/>
            <w:bCs/>
            <w:sz w:val="18"/>
            <w:szCs w:val="18"/>
          </w:rPr>
          <w:fldChar w:fldCharType="end"/>
        </w:r>
        <w:r w:rsidR="00CC7E43" w:rsidRPr="00B66B38">
          <w:rPr>
            <w:rFonts w:ascii="Arial" w:hAnsi="Arial" w:cs="Arial"/>
            <w:sz w:val="18"/>
            <w:szCs w:val="18"/>
          </w:rPr>
          <w:t xml:space="preserve"> of </w:t>
        </w:r>
        <w:r w:rsidR="00CC7E43" w:rsidRPr="00B66B38">
          <w:rPr>
            <w:rFonts w:ascii="Arial" w:hAnsi="Arial" w:cs="Arial"/>
            <w:bCs/>
            <w:sz w:val="18"/>
            <w:szCs w:val="18"/>
          </w:rPr>
          <w:fldChar w:fldCharType="begin"/>
        </w:r>
        <w:r w:rsidR="00CC7E43" w:rsidRPr="00B66B38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CC7E43" w:rsidRPr="00B66B38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CC7E43" w:rsidRPr="00B66B38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B66B38">
          <w:rPr>
            <w:rFonts w:ascii="Arial" w:hAnsi="Arial" w:cs="Arial"/>
            <w:noProof/>
            <w:sz w:val="18"/>
            <w:szCs w:val="18"/>
          </w:rPr>
          <w:tab/>
          <w:t>Date</w:t>
        </w:r>
        <w:r w:rsidR="00317800" w:rsidRPr="00B66B38">
          <w:rPr>
            <w:rFonts w:ascii="Arial" w:hAnsi="Arial" w:cs="Arial"/>
            <w:noProof/>
            <w:sz w:val="18"/>
            <w:szCs w:val="18"/>
          </w:rPr>
          <w:t xml:space="preserve">: </w:t>
        </w:r>
        <w:r w:rsidR="00CC7E43" w:rsidRPr="00B66B38">
          <w:rPr>
            <w:rFonts w:ascii="Arial" w:hAnsi="Arial" w:cs="Arial"/>
            <w:noProof/>
            <w:sz w:val="18"/>
            <w:szCs w:val="18"/>
          </w:rPr>
          <w:t>10/26/2017</w:t>
        </w:r>
      </w:sdtContent>
    </w:sdt>
  </w:p>
  <w:p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:rsidR="00972CE1" w:rsidRPr="00A5240A" w:rsidRDefault="002200E6" w:rsidP="00A5240A">
    <w:pPr>
      <w:pStyle w:val="Footer"/>
      <w:rPr>
        <w:rFonts w:ascii="Arial" w:hAnsi="Arial"/>
        <w:noProof/>
        <w:color w:val="A6A6A6"/>
        <w:sz w:val="12"/>
        <w:szCs w:val="12"/>
      </w:rPr>
    </w:pPr>
    <w:r w:rsidRPr="002200E6">
      <w:rPr>
        <w:rFonts w:ascii="Arial" w:hAnsi="Arial" w:cs="Arial"/>
        <w:noProof/>
        <w:color w:val="A6A6A6"/>
        <w:sz w:val="12"/>
        <w:szCs w:val="12"/>
      </w:rPr>
      <w:t>University of Georgia Office of Research Safety and Environmental Safety Division</w:t>
    </w:r>
    <w:r w:rsidRPr="002200E6">
      <w:rPr>
        <w:rFonts w:ascii="Arial" w:hAnsi="Arial" w:cs="Arial"/>
        <w:noProof/>
        <w:color w:val="A6A6A6"/>
        <w:sz w:val="12"/>
        <w:szCs w:val="12"/>
      </w:rPr>
      <w:tab/>
    </w:r>
    <w:r w:rsidRPr="002200E6">
      <w:rPr>
        <w:rFonts w:ascii="Arial" w:hAnsi="Arial" w:cs="Arial"/>
        <w:noProof/>
        <w:color w:val="A6A6A6"/>
        <w:sz w:val="12"/>
        <w:szCs w:val="12"/>
      </w:rPr>
      <w:tab/>
      <w:t>Written By</w:t>
    </w:r>
    <w:r w:rsidRPr="002200E6">
      <w:rPr>
        <w:rFonts w:ascii="Arial" w:hAnsi="Arial" w:cs="Arial"/>
        <w:noProof/>
        <w:color w:val="A6A6A6"/>
        <w:sz w:val="12"/>
        <w:szCs w:val="12"/>
        <w:u w:val="single"/>
      </w:rPr>
      <w:t xml:space="preserve">       </w:t>
    </w:r>
    <w:r w:rsidRPr="002200E6">
      <w:rPr>
        <w:rFonts w:ascii="Arial" w:hAnsi="Arial" w:cs="Arial"/>
        <w:noProof/>
        <w:color w:val="A6A6A6"/>
        <w:sz w:val="12"/>
        <w:szCs w:val="12"/>
      </w:rPr>
      <w:t>: Reviewed By</w:t>
    </w:r>
    <w:r w:rsidRPr="002200E6">
      <w:rPr>
        <w:rFonts w:ascii="Arial" w:hAnsi="Arial" w:cs="Arial"/>
        <w:noProof/>
        <w:color w:val="A6A6A6"/>
        <w:sz w:val="12"/>
        <w:szCs w:val="12"/>
        <w:u w:val="single"/>
      </w:rPr>
      <w:t xml:space="preserve">:       </w:t>
    </w:r>
    <w:r w:rsidRPr="002200E6">
      <w:rPr>
        <w:rFonts w:ascii="Arial" w:hAnsi="Arial" w:cs="Arial"/>
        <w:noProof/>
        <w:color w:val="BFBFBF"/>
        <w:sz w:val="12"/>
        <w:szCs w:val="12"/>
        <w:u w:val="single"/>
      </w:rPr>
      <w:t>.</w:t>
    </w:r>
    <w:bookmarkStart w:id="5" w:name="_GoBack"/>
    <w:bookmarkEnd w:id="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0E6" w:rsidRDefault="002200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88A" w:rsidRDefault="0074788A" w:rsidP="00E83E8B">
      <w:pPr>
        <w:spacing w:after="0" w:line="240" w:lineRule="auto"/>
      </w:pPr>
      <w:r>
        <w:separator/>
      </w:r>
    </w:p>
  </w:footnote>
  <w:footnote w:type="continuationSeparator" w:id="0">
    <w:p w:rsidR="0074788A" w:rsidRDefault="0074788A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0E6" w:rsidRDefault="002200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EF1" w:rsidRDefault="000D5EF1">
    <w:pPr>
      <w:pStyle w:val="Header"/>
    </w:pPr>
    <w:r>
      <w:ptab w:relativeTo="margin" w:alignment="left" w:leader="none"/>
    </w:r>
  </w:p>
  <w:p w:rsidR="00972CE1" w:rsidRDefault="000D5EF1">
    <w:pPr>
      <w:pStyle w:val="Header"/>
    </w:pPr>
    <w:r>
      <w:rPr>
        <w:noProof/>
      </w:rPr>
      <w:ptab w:relativeTo="margin" w:alignment="left" w:leader="none"/>
    </w:r>
    <w:r w:rsidR="00B66B38">
      <w:rPr>
        <w:noProof/>
      </w:rPr>
      <w:drawing>
        <wp:anchor distT="0" distB="0" distL="114300" distR="114300" simplePos="0" relativeHeight="251659264" behindDoc="0" locked="0" layoutInCell="1" allowOverlap="1" wp14:anchorId="78A62C19" wp14:editId="19F6C34E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0E6" w:rsidRDefault="002200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70654"/>
    <w:rsid w:val="000935A7"/>
    <w:rsid w:val="000B6958"/>
    <w:rsid w:val="000D5EF1"/>
    <w:rsid w:val="000E0550"/>
    <w:rsid w:val="000E7E60"/>
    <w:rsid w:val="000F5131"/>
    <w:rsid w:val="000F68ED"/>
    <w:rsid w:val="0016425B"/>
    <w:rsid w:val="00191B83"/>
    <w:rsid w:val="001932B2"/>
    <w:rsid w:val="001D0366"/>
    <w:rsid w:val="001E6EE8"/>
    <w:rsid w:val="002200E6"/>
    <w:rsid w:val="00263ED1"/>
    <w:rsid w:val="00265CA6"/>
    <w:rsid w:val="002667E3"/>
    <w:rsid w:val="002B5EAA"/>
    <w:rsid w:val="00317800"/>
    <w:rsid w:val="00366414"/>
    <w:rsid w:val="00366DA6"/>
    <w:rsid w:val="003904D4"/>
    <w:rsid w:val="00393925"/>
    <w:rsid w:val="003950E9"/>
    <w:rsid w:val="003F564F"/>
    <w:rsid w:val="00405BC6"/>
    <w:rsid w:val="00426401"/>
    <w:rsid w:val="00427421"/>
    <w:rsid w:val="00471562"/>
    <w:rsid w:val="00472FB8"/>
    <w:rsid w:val="00474534"/>
    <w:rsid w:val="004B3B05"/>
    <w:rsid w:val="004D58FC"/>
    <w:rsid w:val="005014E8"/>
    <w:rsid w:val="005040C1"/>
    <w:rsid w:val="0052121D"/>
    <w:rsid w:val="005259C4"/>
    <w:rsid w:val="00530E90"/>
    <w:rsid w:val="00537DE5"/>
    <w:rsid w:val="00550153"/>
    <w:rsid w:val="005B287B"/>
    <w:rsid w:val="005F6956"/>
    <w:rsid w:val="00607793"/>
    <w:rsid w:val="00637757"/>
    <w:rsid w:val="00656EB1"/>
    <w:rsid w:val="00657ED6"/>
    <w:rsid w:val="00672441"/>
    <w:rsid w:val="00693D76"/>
    <w:rsid w:val="006945C5"/>
    <w:rsid w:val="006A2E6A"/>
    <w:rsid w:val="006D4605"/>
    <w:rsid w:val="007268C5"/>
    <w:rsid w:val="00734BB8"/>
    <w:rsid w:val="0074788A"/>
    <w:rsid w:val="00787432"/>
    <w:rsid w:val="007D58BC"/>
    <w:rsid w:val="00803871"/>
    <w:rsid w:val="00812F6A"/>
    <w:rsid w:val="00837AFC"/>
    <w:rsid w:val="0084116F"/>
    <w:rsid w:val="00850978"/>
    <w:rsid w:val="008633A3"/>
    <w:rsid w:val="00866AE7"/>
    <w:rsid w:val="00891D4B"/>
    <w:rsid w:val="008A233E"/>
    <w:rsid w:val="008A2498"/>
    <w:rsid w:val="008A3374"/>
    <w:rsid w:val="008E17F4"/>
    <w:rsid w:val="008E3BC5"/>
    <w:rsid w:val="008F73D6"/>
    <w:rsid w:val="00917F75"/>
    <w:rsid w:val="00941319"/>
    <w:rsid w:val="009452B5"/>
    <w:rsid w:val="0094777F"/>
    <w:rsid w:val="00952B71"/>
    <w:rsid w:val="00972CE1"/>
    <w:rsid w:val="009813DF"/>
    <w:rsid w:val="00987262"/>
    <w:rsid w:val="00995E4A"/>
    <w:rsid w:val="009A70B7"/>
    <w:rsid w:val="009D370A"/>
    <w:rsid w:val="009F5503"/>
    <w:rsid w:val="00A003FF"/>
    <w:rsid w:val="00A119D1"/>
    <w:rsid w:val="00A5240A"/>
    <w:rsid w:val="00A52E06"/>
    <w:rsid w:val="00A66AE3"/>
    <w:rsid w:val="00A760FE"/>
    <w:rsid w:val="00A874A1"/>
    <w:rsid w:val="00A9234B"/>
    <w:rsid w:val="00AC3B1E"/>
    <w:rsid w:val="00AC4987"/>
    <w:rsid w:val="00B10652"/>
    <w:rsid w:val="00B31847"/>
    <w:rsid w:val="00B4188D"/>
    <w:rsid w:val="00B42CB2"/>
    <w:rsid w:val="00B50CCA"/>
    <w:rsid w:val="00B6326D"/>
    <w:rsid w:val="00B66B38"/>
    <w:rsid w:val="00BB7A0C"/>
    <w:rsid w:val="00BC09F4"/>
    <w:rsid w:val="00C060FA"/>
    <w:rsid w:val="00C406D4"/>
    <w:rsid w:val="00CC7E43"/>
    <w:rsid w:val="00D003AD"/>
    <w:rsid w:val="00D00746"/>
    <w:rsid w:val="00D15D47"/>
    <w:rsid w:val="00D46CAC"/>
    <w:rsid w:val="00D80012"/>
    <w:rsid w:val="00D8294B"/>
    <w:rsid w:val="00DA0E1E"/>
    <w:rsid w:val="00DB70FD"/>
    <w:rsid w:val="00DC39EF"/>
    <w:rsid w:val="00E350B9"/>
    <w:rsid w:val="00E57776"/>
    <w:rsid w:val="00E706C6"/>
    <w:rsid w:val="00E83E8B"/>
    <w:rsid w:val="00E842B3"/>
    <w:rsid w:val="00EE0D50"/>
    <w:rsid w:val="00F00B38"/>
    <w:rsid w:val="00F212B5"/>
    <w:rsid w:val="00F73077"/>
    <w:rsid w:val="00F909E2"/>
    <w:rsid w:val="00F96647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B0B70E24-B376-4E7C-B0B7-849826095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528BF"/>
    <w:rsid w:val="000F542F"/>
    <w:rsid w:val="000F69A7"/>
    <w:rsid w:val="00154F6E"/>
    <w:rsid w:val="001B5EBF"/>
    <w:rsid w:val="00260C72"/>
    <w:rsid w:val="00476C63"/>
    <w:rsid w:val="004F1CE5"/>
    <w:rsid w:val="005938EF"/>
    <w:rsid w:val="005A70F7"/>
    <w:rsid w:val="006606EC"/>
    <w:rsid w:val="00664E38"/>
    <w:rsid w:val="00696754"/>
    <w:rsid w:val="006E0705"/>
    <w:rsid w:val="00701618"/>
    <w:rsid w:val="007211E0"/>
    <w:rsid w:val="007850A0"/>
    <w:rsid w:val="00792D49"/>
    <w:rsid w:val="008A650D"/>
    <w:rsid w:val="00966BD6"/>
    <w:rsid w:val="0098091D"/>
    <w:rsid w:val="00A2207F"/>
    <w:rsid w:val="00A4234C"/>
    <w:rsid w:val="00AC1DAC"/>
    <w:rsid w:val="00B010C8"/>
    <w:rsid w:val="00B81870"/>
    <w:rsid w:val="00BE53EC"/>
    <w:rsid w:val="00C445ED"/>
    <w:rsid w:val="00CA32D6"/>
    <w:rsid w:val="00D7087C"/>
    <w:rsid w:val="00DE211B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6C63"/>
    <w:rPr>
      <w:color w:val="808080"/>
    </w:rPr>
  </w:style>
  <w:style w:type="paragraph" w:customStyle="1" w:styleId="3B0049CE242C4F0382CC45CC18C26619">
    <w:name w:val="3B0049CE242C4F0382CC45CC18C26619"/>
    <w:rsid w:val="00AC1DAC"/>
  </w:style>
  <w:style w:type="paragraph" w:customStyle="1" w:styleId="4B4AE2607A3245FDB77A75CB3002E153">
    <w:name w:val="4B4AE2607A3245FDB77A75CB3002E153"/>
    <w:rsid w:val="00AC1DAC"/>
  </w:style>
  <w:style w:type="paragraph" w:customStyle="1" w:styleId="E3E6BA3BC2624F4383AB08D70D6EE85E">
    <w:name w:val="E3E6BA3BC2624F4383AB08D70D6EE85E"/>
    <w:rsid w:val="00AC1DAC"/>
  </w:style>
  <w:style w:type="paragraph" w:customStyle="1" w:styleId="F3498239E3184173A90AD294B0E2DEFC">
    <w:name w:val="F3498239E3184173A90AD294B0E2DEFC"/>
    <w:rsid w:val="00AC1DAC"/>
  </w:style>
  <w:style w:type="paragraph" w:customStyle="1" w:styleId="97C941906C38411DA6E9419F1BED31A2">
    <w:name w:val="97C941906C38411DA6E9419F1BED31A2"/>
    <w:rsid w:val="00AC1DAC"/>
  </w:style>
  <w:style w:type="paragraph" w:customStyle="1" w:styleId="99262B7B4991435EB35742908E47231E">
    <w:name w:val="99262B7B4991435EB35742908E47231E"/>
    <w:rsid w:val="00AC1DAC"/>
  </w:style>
  <w:style w:type="paragraph" w:customStyle="1" w:styleId="03ECFACB4B5A4583A0DD2BB38A1965A6">
    <w:name w:val="03ECFACB4B5A4583A0DD2BB38A1965A6"/>
    <w:rsid w:val="00AC1DAC"/>
  </w:style>
  <w:style w:type="paragraph" w:customStyle="1" w:styleId="5391B8181C604922BA7104DD22BC4EF6">
    <w:name w:val="5391B8181C604922BA7104DD22BC4EF6"/>
    <w:rsid w:val="00AC1DAC"/>
  </w:style>
  <w:style w:type="paragraph" w:customStyle="1" w:styleId="CFE78C2BEBAF48738F6BEFBCCBB5E2D4">
    <w:name w:val="CFE78C2BEBAF48738F6BEFBCCBB5E2D4"/>
    <w:rsid w:val="00AC1DAC"/>
  </w:style>
  <w:style w:type="paragraph" w:customStyle="1" w:styleId="43FF04406142488C9C17DFB599E59D12">
    <w:name w:val="43FF04406142488C9C17DFB599E59D12"/>
    <w:rsid w:val="00AC1DAC"/>
  </w:style>
  <w:style w:type="paragraph" w:customStyle="1" w:styleId="2F65EA4513C44682AB713DAE5C7BC165">
    <w:name w:val="2F65EA4513C44682AB713DAE5C7BC165"/>
    <w:rsid w:val="00AC1DAC"/>
  </w:style>
  <w:style w:type="paragraph" w:customStyle="1" w:styleId="3F1B5F469FBD4B0CB658191A423D2D8C">
    <w:name w:val="3F1B5F469FBD4B0CB658191A423D2D8C"/>
    <w:rsid w:val="00AC1DAC"/>
  </w:style>
  <w:style w:type="paragraph" w:customStyle="1" w:styleId="84F7A69289074C75A99F2E240D7DCC2C">
    <w:name w:val="84F7A69289074C75A99F2E240D7DCC2C"/>
    <w:rsid w:val="00AC1DAC"/>
  </w:style>
  <w:style w:type="paragraph" w:customStyle="1" w:styleId="B70A1DB57BAE4FCFB3F49364429C9362">
    <w:name w:val="B70A1DB57BAE4FCFB3F49364429C9362"/>
    <w:rsid w:val="00AC1DAC"/>
  </w:style>
  <w:style w:type="paragraph" w:customStyle="1" w:styleId="EF12DEB6EA9F4BFABF90E7ED0A3450F9">
    <w:name w:val="EF12DEB6EA9F4BFABF90E7ED0A3450F9"/>
    <w:rsid w:val="00AC1DAC"/>
  </w:style>
  <w:style w:type="paragraph" w:customStyle="1" w:styleId="BCF3246540AE48EEB0ECD15FB07CD603">
    <w:name w:val="BCF3246540AE48EEB0ECD15FB07CD603"/>
    <w:rsid w:val="00AC1DAC"/>
  </w:style>
  <w:style w:type="paragraph" w:customStyle="1" w:styleId="52AE15D8448D465E9F5B4CF39A260512">
    <w:name w:val="52AE15D8448D465E9F5B4CF39A260512"/>
    <w:rsid w:val="00AC1DAC"/>
  </w:style>
  <w:style w:type="paragraph" w:customStyle="1" w:styleId="3435A2B81E2044F8997A6B0E17429093">
    <w:name w:val="3435A2B81E2044F8997A6B0E17429093"/>
    <w:rsid w:val="00AC1DAC"/>
  </w:style>
  <w:style w:type="paragraph" w:customStyle="1" w:styleId="C838F441725342F49EE091145889EC7A">
    <w:name w:val="C838F441725342F49EE091145889EC7A"/>
    <w:rsid w:val="00AC1DAC"/>
  </w:style>
  <w:style w:type="paragraph" w:customStyle="1" w:styleId="47A9D169052E4B5586638E1A0510821A">
    <w:name w:val="47A9D169052E4B5586638E1A0510821A"/>
    <w:rsid w:val="00AC1DAC"/>
  </w:style>
  <w:style w:type="paragraph" w:customStyle="1" w:styleId="2CF6B0FE04744A528C5F77E8C132E648">
    <w:name w:val="2CF6B0FE04744A528C5F77E8C132E648"/>
    <w:rsid w:val="00AC1DAC"/>
  </w:style>
  <w:style w:type="paragraph" w:customStyle="1" w:styleId="CBB81E9F213A404B85E6B68343CA37DD">
    <w:name w:val="CBB81E9F213A404B85E6B68343CA37DD"/>
    <w:rsid w:val="00AC1DAC"/>
  </w:style>
  <w:style w:type="paragraph" w:customStyle="1" w:styleId="1414100E074049979A77EADA4F3464BC">
    <w:name w:val="1414100E074049979A77EADA4F3464BC"/>
    <w:rsid w:val="00AC1DAC"/>
  </w:style>
  <w:style w:type="paragraph" w:customStyle="1" w:styleId="C1CBBF1ABF8843F6904A0332D426121F">
    <w:name w:val="C1CBBF1ABF8843F6904A0332D426121F"/>
    <w:rsid w:val="00AC1DAC"/>
  </w:style>
  <w:style w:type="paragraph" w:customStyle="1" w:styleId="7AA8040B831942F491C6C106F2EDAC4D">
    <w:name w:val="7AA8040B831942F491C6C106F2EDAC4D"/>
    <w:rsid w:val="00AC1DAC"/>
  </w:style>
  <w:style w:type="paragraph" w:customStyle="1" w:styleId="31991B02C63F4607AA497BAA73920D4F">
    <w:name w:val="31991B02C63F4607AA497BAA73920D4F"/>
    <w:rsid w:val="00AC1DAC"/>
  </w:style>
  <w:style w:type="paragraph" w:customStyle="1" w:styleId="6269C65966AA40A695E8D3D56E8A7755">
    <w:name w:val="6269C65966AA40A695E8D3D56E8A7755"/>
    <w:rsid w:val="00AC1DAC"/>
  </w:style>
  <w:style w:type="paragraph" w:customStyle="1" w:styleId="53D1F1CE38A246B1B7157D72907FFD8D">
    <w:name w:val="53D1F1CE38A246B1B7157D72907FFD8D"/>
    <w:rsid w:val="00AC1DAC"/>
  </w:style>
  <w:style w:type="paragraph" w:customStyle="1" w:styleId="3878A97CF1C54ACF940B490D6A50D049">
    <w:name w:val="3878A97CF1C54ACF940B490D6A50D049"/>
    <w:rsid w:val="00AC1DAC"/>
  </w:style>
  <w:style w:type="paragraph" w:customStyle="1" w:styleId="A03DF336EC974112A6AA787A793B664A">
    <w:name w:val="A03DF336EC974112A6AA787A793B664A"/>
    <w:rsid w:val="00AC1DAC"/>
  </w:style>
  <w:style w:type="paragraph" w:customStyle="1" w:styleId="DA3E9CA410444011806DC6AFF54BA71A">
    <w:name w:val="DA3E9CA410444011806DC6AFF54BA71A"/>
    <w:rsid w:val="00AC1DAC"/>
  </w:style>
  <w:style w:type="paragraph" w:customStyle="1" w:styleId="3722C88F0ACB4C79A97583F4625A41F1">
    <w:name w:val="3722C88F0ACB4C79A97583F4625A41F1"/>
    <w:rsid w:val="00AC1DAC"/>
  </w:style>
  <w:style w:type="paragraph" w:customStyle="1" w:styleId="4CFE0DA5C8F84C7DA0531C80D4631915">
    <w:name w:val="4CFE0DA5C8F84C7DA0531C80D4631915"/>
    <w:rsid w:val="00AC1DAC"/>
  </w:style>
  <w:style w:type="paragraph" w:customStyle="1" w:styleId="622D02A2F32C4E5A89486BDF9BF9140E">
    <w:name w:val="622D02A2F32C4E5A89486BDF9BF9140E"/>
    <w:rsid w:val="00AC1DAC"/>
  </w:style>
  <w:style w:type="paragraph" w:customStyle="1" w:styleId="24A80E5152A94AB58D4774472BBBF5E4">
    <w:name w:val="24A80E5152A94AB58D4774472BBBF5E4"/>
    <w:rsid w:val="00AC1DAC"/>
  </w:style>
  <w:style w:type="paragraph" w:customStyle="1" w:styleId="9AD6888CD2AF4BE880FA216ABBCA73D3">
    <w:name w:val="9AD6888CD2AF4BE880FA216ABBCA73D3"/>
    <w:rsid w:val="00AC1DAC"/>
  </w:style>
  <w:style w:type="paragraph" w:customStyle="1" w:styleId="06B574280EC64EED96AF062DD3EAD4B5">
    <w:name w:val="06B574280EC64EED96AF062DD3EAD4B5"/>
    <w:rsid w:val="00AC1DAC"/>
  </w:style>
  <w:style w:type="paragraph" w:customStyle="1" w:styleId="86E0D0EC3EC148AB81C44A40FF4B0138">
    <w:name w:val="86E0D0EC3EC148AB81C44A40FF4B0138"/>
    <w:rsid w:val="00AC1DAC"/>
  </w:style>
  <w:style w:type="paragraph" w:customStyle="1" w:styleId="A625DB30AA484ADFB3D26AA3CA9005C2">
    <w:name w:val="A625DB30AA484ADFB3D26AA3CA9005C2"/>
    <w:rsid w:val="00AC1DAC"/>
  </w:style>
  <w:style w:type="paragraph" w:customStyle="1" w:styleId="076485DD4CA0496482BDEC65FDA76B7C">
    <w:name w:val="076485DD4CA0496482BDEC65FDA76B7C"/>
    <w:rsid w:val="00AC1DAC"/>
  </w:style>
  <w:style w:type="paragraph" w:customStyle="1" w:styleId="0AECB6316C354A40B4DA972DB5E32BC6">
    <w:name w:val="0AECB6316C354A40B4DA972DB5E32BC6"/>
    <w:rsid w:val="00AC1DAC"/>
  </w:style>
  <w:style w:type="paragraph" w:customStyle="1" w:styleId="B8CAB2E1FE9A4BE5A235EE5F6EAFD0E2">
    <w:name w:val="B8CAB2E1FE9A4BE5A235EE5F6EAFD0E2"/>
    <w:rsid w:val="00AC1DAC"/>
  </w:style>
  <w:style w:type="paragraph" w:customStyle="1" w:styleId="67BD2338142B469896BC0737FF1E796A">
    <w:name w:val="67BD2338142B469896BC0737FF1E796A"/>
    <w:rsid w:val="00AC1DAC"/>
  </w:style>
  <w:style w:type="paragraph" w:customStyle="1" w:styleId="26F0D3D5EF0340C3B04CF45291DEF143">
    <w:name w:val="26F0D3D5EF0340C3B04CF45291DEF143"/>
    <w:rsid w:val="00AC1DAC"/>
  </w:style>
  <w:style w:type="paragraph" w:customStyle="1" w:styleId="E39CF6CEE7244FA49EFF841AB505E394">
    <w:name w:val="E39CF6CEE7244FA49EFF841AB505E394"/>
    <w:rsid w:val="00AC1DAC"/>
  </w:style>
  <w:style w:type="paragraph" w:customStyle="1" w:styleId="3503C62396CC4A758F313B83DA9F5431">
    <w:name w:val="3503C62396CC4A758F313B83DA9F5431"/>
    <w:rsid w:val="00AC1DAC"/>
  </w:style>
  <w:style w:type="paragraph" w:customStyle="1" w:styleId="DAA80870CF4B43D3BD149C3A6201B570">
    <w:name w:val="DAA80870CF4B43D3BD149C3A6201B570"/>
    <w:rsid w:val="00AC1DAC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67982823D80948248659EA19FAF79B94">
    <w:name w:val="67982823D80948248659EA19FAF79B94"/>
    <w:rsid w:val="00476C63"/>
  </w:style>
  <w:style w:type="paragraph" w:customStyle="1" w:styleId="194DD689C0714025A7F1E1838B5DDD67">
    <w:name w:val="194DD689C0714025A7F1E1838B5DDD67"/>
    <w:rsid w:val="00476C63"/>
  </w:style>
  <w:style w:type="paragraph" w:customStyle="1" w:styleId="A8311EE6D6844E0FB13A65515CB1BE85">
    <w:name w:val="A8311EE6D6844E0FB13A65515CB1BE85"/>
    <w:rsid w:val="00476C63"/>
  </w:style>
  <w:style w:type="paragraph" w:customStyle="1" w:styleId="8B01E42E18C4479783159961BDCB51EF">
    <w:name w:val="8B01E42E18C4479783159961BDCB51EF"/>
    <w:rsid w:val="00476C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DBE7D-57B6-438F-9308-71819ACFE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Suzy Brewer</cp:lastModifiedBy>
  <cp:revision>2</cp:revision>
  <cp:lastPrinted>2012-08-10T18:48:00Z</cp:lastPrinted>
  <dcterms:created xsi:type="dcterms:W3CDTF">2017-11-02T20:40:00Z</dcterms:created>
  <dcterms:modified xsi:type="dcterms:W3CDTF">2017-11-02T20:40:00Z</dcterms:modified>
</cp:coreProperties>
</file>