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40720C76" w:rsidR="00F909E2" w:rsidRPr="00300725" w:rsidRDefault="00E211F9" w:rsidP="00FB4DD8">
      <w:pPr>
        <w:jc w:val="center"/>
        <w:rPr>
          <w:rFonts w:ascii="Arial" w:hAnsi="Arial" w:cs="Arial"/>
          <w:sz w:val="280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280"/>
            <w:szCs w:val="36"/>
          </w:rPr>
        </w:sdtEndPr>
        <w:sdtContent>
          <w:r w:rsidR="00300725" w:rsidRPr="00300725">
            <w:rPr>
              <w:rFonts w:ascii="Arial" w:hAnsi="Arial" w:cs="Arial"/>
              <w:sz w:val="36"/>
              <w:szCs w:val="20"/>
            </w:rPr>
            <w:t>Thio</w:t>
          </w:r>
          <w:r w:rsidR="00300725">
            <w:rPr>
              <w:rFonts w:ascii="Arial" w:hAnsi="Arial" w:cs="Arial"/>
              <w:sz w:val="36"/>
              <w:szCs w:val="20"/>
            </w:rPr>
            <w:t>guanin</w:t>
          </w:r>
          <w:r w:rsidR="003A7BD9">
            <w:rPr>
              <w:rFonts w:ascii="Arial" w:hAnsi="Arial" w:cs="Arial"/>
              <w:sz w:val="36"/>
              <w:szCs w:val="20"/>
            </w:rPr>
            <w:t>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p w14:paraId="21499124" w14:textId="19254E75" w:rsidR="00300725" w:rsidRPr="00544168" w:rsidRDefault="00E211F9" w:rsidP="00300725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974024439"/>
            </w:sdtPr>
            <w:sdtEndPr/>
            <w:sdtContent>
              <w:r w:rsidR="00300725">
                <w:rPr>
                  <w:rFonts w:ascii="Arial" w:hAnsi="Arial" w:cs="Arial"/>
                  <w:sz w:val="20"/>
                  <w:szCs w:val="20"/>
                </w:rPr>
                <w:t xml:space="preserve">Thioguanine </w:t>
              </w:r>
              <w:r w:rsidR="00300725" w:rsidRPr="007F4CC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300725">
                <w:rPr>
                  <w:rFonts w:ascii="Arial" w:hAnsi="Arial" w:cs="Arial"/>
                  <w:sz w:val="20"/>
                  <w:szCs w:val="20"/>
                </w:rPr>
                <w:t xml:space="preserve"> a</w:t>
              </w:r>
              <w:r w:rsidR="00300725" w:rsidRPr="00544168">
                <w:rPr>
                  <w:rFonts w:ascii="Arial" w:hAnsi="Arial" w:cs="Arial"/>
                  <w:b/>
                  <w:sz w:val="20"/>
                  <w:szCs w:val="20"/>
                </w:rPr>
                <w:t xml:space="preserve"> toxin</w:t>
              </w:r>
              <w:r w:rsidR="00300725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>It is h</w:t>
              </w:r>
              <w:r w:rsidR="00300725">
                <w:rPr>
                  <w:rFonts w:ascii="Arial" w:hAnsi="Arial" w:cs="Arial"/>
                  <w:sz w:val="20"/>
                  <w:szCs w:val="20"/>
                </w:rPr>
                <w:t>armful</w:t>
              </w:r>
            </w:sdtContent>
          </w:sdt>
          <w:r w:rsidR="00300725">
            <w:rPr>
              <w:rFonts w:ascii="Arial" w:hAnsi="Arial" w:cs="Arial"/>
              <w:sz w:val="20"/>
              <w:szCs w:val="20"/>
            </w:rPr>
            <w:t xml:space="preserve"> if swallowed, inhaled, or in contact with the skin or eyes. </w:t>
          </w:r>
          <w:r>
            <w:rPr>
              <w:rFonts w:ascii="Arial" w:hAnsi="Arial" w:cs="Arial"/>
              <w:sz w:val="20"/>
              <w:szCs w:val="20"/>
            </w:rPr>
            <w:t>It m</w:t>
          </w:r>
          <w:r w:rsidR="00300725">
            <w:rPr>
              <w:rFonts w:ascii="Arial" w:hAnsi="Arial" w:cs="Arial"/>
              <w:sz w:val="20"/>
              <w:szCs w:val="20"/>
            </w:rPr>
            <w:t xml:space="preserve">ay </w:t>
          </w:r>
          <w:r w:rsidR="00300725" w:rsidRPr="007F4CCB">
            <w:rPr>
              <w:rFonts w:ascii="Arial" w:hAnsi="Arial" w:cs="Arial"/>
              <w:sz w:val="20"/>
              <w:szCs w:val="20"/>
            </w:rPr>
            <w:t>cause respiratory tract irritation.</w:t>
          </w:r>
          <w:r>
            <w:rPr>
              <w:rFonts w:ascii="Arial" w:hAnsi="Arial" w:cs="Arial"/>
              <w:sz w:val="20"/>
              <w:szCs w:val="20"/>
            </w:rPr>
            <w:t xml:space="preserve"> It m</w:t>
          </w:r>
          <w:r w:rsidR="00300725" w:rsidRPr="007F4CCB">
            <w:rPr>
              <w:rFonts w:ascii="Arial" w:hAnsi="Arial" w:cs="Arial"/>
              <w:sz w:val="20"/>
              <w:szCs w:val="20"/>
            </w:rPr>
            <w:t>ay cause skin and eye irritation.</w:t>
          </w:r>
          <w:r w:rsidR="00300725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4B98657A" w14:textId="1D33C729" w:rsidR="00544168" w:rsidRDefault="00300BE3" w:rsidP="00C406D4">
          <w:pP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>Thioguanine is an anti-cancer chemotherapy drug classified as a</w:t>
          </w:r>
          <w:r w:rsidR="00E211F9"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>n</w:t>
          </w:r>
          <w: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 xml:space="preserve"> antimetabolite, attacking cells at specific phases in the cell cycle. Thioguanine is a purine antagonist. </w:t>
          </w:r>
          <w:r w:rsidR="00E211F9"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>It is a</w:t>
          </w:r>
          <w: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>lso used to treat some autoimmune diseases.</w:t>
          </w:r>
        </w:p>
        <w:p w14:paraId="6550BA67" w14:textId="75942DB5" w:rsidR="00D003AA" w:rsidRDefault="00300BE3" w:rsidP="00C406D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 xml:space="preserve">Thioguanine is also known at 6-thioguanine, with the trade name </w:t>
          </w:r>
          <w:proofErr w:type="spellStart"/>
          <w: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>Lanvis</w:t>
          </w:r>
          <w:proofErr w:type="spellEnd"/>
          <w: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 xml:space="preserve"> (GSK).</w:t>
          </w:r>
        </w:p>
      </w:sdtContent>
    </w:sdt>
    <w:p w14:paraId="19BEA5B2" w14:textId="77777777" w:rsidR="00E211F9" w:rsidRDefault="00E211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4EB377" w14:textId="72AAB3BF" w:rsidR="00C406D4" w:rsidRPr="00300725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48A5A455" w:rsidR="00D61C24" w:rsidRPr="004F78A2" w:rsidRDefault="00D8294B" w:rsidP="00352F12">
      <w:pPr>
        <w:rPr>
          <w:rFonts w:ascii="Arial" w:eastAsia="Times New Roman" w:hAnsi="Arial" w:cs="Arial"/>
          <w:sz w:val="20"/>
          <w:szCs w:val="20"/>
        </w:rPr>
      </w:pPr>
      <w:r w:rsidRPr="004F78A2">
        <w:rPr>
          <w:rFonts w:ascii="Arial" w:hAnsi="Arial" w:cs="Arial"/>
          <w:sz w:val="20"/>
          <w:szCs w:val="20"/>
        </w:rPr>
        <w:t>CAS#:</w:t>
      </w:r>
      <w:r w:rsidR="00F95DC2" w:rsidRPr="004F78A2">
        <w:rPr>
          <w:rFonts w:ascii="Arial" w:hAnsi="Arial" w:cs="Arial"/>
          <w:sz w:val="20"/>
          <w:szCs w:val="20"/>
        </w:rPr>
        <w:t xml:space="preserve"> </w:t>
      </w:r>
      <w:r w:rsidR="00300B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154-42-7</w:t>
      </w:r>
    </w:p>
    <w:p w14:paraId="4B8FE3B1" w14:textId="486C613A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300BE3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544168">
            <w:rPr>
              <w:rFonts w:ascii="Arial" w:hAnsi="Arial" w:cs="Arial"/>
              <w:b/>
              <w:sz w:val="20"/>
              <w:szCs w:val="20"/>
              <w:u w:val="single"/>
            </w:rPr>
            <w:t>ox</w:t>
          </w:r>
          <w:r w:rsidR="00300725">
            <w:rPr>
              <w:rFonts w:ascii="Arial" w:hAnsi="Arial" w:cs="Arial"/>
              <w:b/>
              <w:sz w:val="20"/>
              <w:szCs w:val="20"/>
              <w:u w:val="single"/>
            </w:rPr>
            <w:t>in</w:t>
          </w:r>
        </w:sdtContent>
      </w:sdt>
    </w:p>
    <w:p w14:paraId="6A1EDDF5" w14:textId="1801A68B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222B5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300BE3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544168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r w:rsidR="0054416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N</w:t>
              </w:r>
              <w:r w:rsidR="00300BE3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5</w:t>
              </w:r>
              <w:r w:rsidR="004222B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S</w:t>
              </w:r>
            </w:sdtContent>
          </w:sdt>
        </w:sdtContent>
      </w:sdt>
    </w:p>
    <w:p w14:paraId="3D35E5FB" w14:textId="5F8EE12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E211F9">
        <w:rPr>
          <w:rFonts w:ascii="Arial" w:hAnsi="Arial" w:cs="Arial"/>
          <w:sz w:val="20"/>
          <w:szCs w:val="20"/>
        </w:rPr>
        <w:t>P</w:t>
      </w:r>
      <w:r w:rsidR="00300BE3">
        <w:rPr>
          <w:rFonts w:ascii="Arial" w:hAnsi="Arial" w:cs="Arial"/>
          <w:sz w:val="20"/>
          <w:szCs w:val="20"/>
        </w:rPr>
        <w:t>owder</w:t>
      </w:r>
    </w:p>
    <w:p w14:paraId="57C4B030" w14:textId="0C2D4EB0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211F9">
            <w:rPr>
              <w:rFonts w:ascii="Arial" w:hAnsi="Arial" w:cs="Arial"/>
              <w:sz w:val="20"/>
              <w:szCs w:val="20"/>
            </w:rPr>
            <w:t>L</w:t>
          </w:r>
          <w:r w:rsidR="00300BE3">
            <w:rPr>
              <w:rFonts w:ascii="Arial" w:hAnsi="Arial" w:cs="Arial"/>
              <w:sz w:val="20"/>
              <w:szCs w:val="20"/>
            </w:rPr>
            <w:t>ight yellow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36345AF" w14:textId="2E99ACB8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4F78A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CB959D1" w14:textId="221474B7" w:rsidR="00987262" w:rsidRPr="00786224" w:rsidRDefault="00E211F9" w:rsidP="00E211F9">
                      <w:pP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62000669"/>
                        </w:sdtPr>
                        <w:sdtEndPr/>
                        <w:sdtContent>
                          <w:r w:rsidR="005441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Thio</w:t>
                          </w:r>
                          <w:r w:rsidR="0030072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guanine</w:t>
                          </w:r>
                          <w:r w:rsidR="005441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7F4CCB"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</w:t>
                          </w:r>
                          <w:r w:rsidR="00300BE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</w:t>
                          </w:r>
                          <w:r w:rsidR="00544168" w:rsidRPr="0054416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toxin</w:t>
                          </w:r>
                          <w:r w:rsidR="00300BE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It is h</w:t>
                          </w:r>
                          <w:r w:rsidR="005441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armful</w:t>
                          </w:r>
                        </w:sdtContent>
                      </w:sdt>
                      <w:r w:rsidR="007862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swallowed, inhaled, or in contact with the skin or eyes.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="007862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ay 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 respiratory tract irritation.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ay cause skin and eye irritation.</w:t>
                      </w:r>
                      <w:r w:rsidR="004471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222B5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Acute toxicity may include nausea, abdominal cramps, vomiting, </w:t>
                      </w:r>
                      <w:r w:rsidR="00544168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and excessive</w:t>
                      </w:r>
                      <w:r w:rsidR="004222B5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sweating. </w:t>
                      </w:r>
                    </w:p>
                  </w:sdtContent>
                </w:sdt>
              </w:sdtContent>
            </w:sdt>
          </w:sdtContent>
        </w:sdt>
      </w:sdtContent>
    </w:sdt>
    <w:p w14:paraId="19278FBE" w14:textId="1DC21875" w:rsidR="00300BE3" w:rsidRDefault="00300BE3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Bone marrow is the targeted organ. </w:t>
      </w:r>
    </w:p>
    <w:p w14:paraId="3C87C27E" w14:textId="0BF09FAB" w:rsidR="004222B5" w:rsidRDefault="004222B5" w:rsidP="00C40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Has the following toxicity data</w:t>
      </w:r>
      <w:r w:rsidR="00E211F9">
        <w:rPr>
          <w:rFonts w:ascii="Arial" w:hAnsi="Arial" w:cs="Arial"/>
          <w:sz w:val="20"/>
          <w:szCs w:val="20"/>
        </w:rPr>
        <w:t xml:space="preserve">: </w:t>
      </w:r>
      <w:r w:rsidR="00300BE3" w:rsidRPr="00300BE3">
        <w:rPr>
          <w:rFonts w:ascii="Arial" w:hAnsi="Arial" w:cs="Arial"/>
          <w:sz w:val="20"/>
          <w:szCs w:val="20"/>
        </w:rPr>
        <w:t>LD50 Oral - mouse - 160 mg/</w:t>
      </w:r>
      <w:proofErr w:type="gramStart"/>
      <w:r w:rsidR="00300BE3" w:rsidRPr="00300BE3">
        <w:rPr>
          <w:rFonts w:ascii="Arial" w:hAnsi="Arial" w:cs="Arial"/>
          <w:sz w:val="20"/>
          <w:szCs w:val="20"/>
        </w:rPr>
        <w:t>kg</w:t>
      </w:r>
      <w:proofErr w:type="gramEnd"/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647E696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E211F9">
        <w:rPr>
          <w:rFonts w:ascii="Arial" w:hAnsi="Arial" w:cs="Arial"/>
          <w:sz w:val="20"/>
          <w:szCs w:val="20"/>
        </w:rPr>
        <w:t>.</w:t>
      </w:r>
    </w:p>
    <w:p w14:paraId="44A68C10" w14:textId="651877C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E211F9">
        <w:rPr>
          <w:rFonts w:ascii="Arial" w:hAnsi="Arial" w:cs="Arial"/>
          <w:sz w:val="20"/>
          <w:szCs w:val="20"/>
        </w:rPr>
        <w:t>.</w:t>
      </w:r>
    </w:p>
    <w:p w14:paraId="219D5DDA" w14:textId="77777777" w:rsidR="0004141A" w:rsidRPr="003F564F" w:rsidRDefault="0004141A" w:rsidP="00E211F9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07CE9CA2" w14:textId="77777777" w:rsidR="003F564F" w:rsidRPr="00265CA6" w:rsidRDefault="003F564F" w:rsidP="00E211F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E211F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2E16AC3B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E211F9">
        <w:rPr>
          <w:rFonts w:ascii="Arial" w:hAnsi="Arial" w:cs="Arial"/>
          <w:sz w:val="20"/>
          <w:szCs w:val="20"/>
        </w:rPr>
        <w:t>t</w:t>
      </w:r>
      <w:r w:rsidR="00300725">
        <w:rPr>
          <w:rFonts w:ascii="Arial" w:hAnsi="Arial" w:cs="Arial"/>
          <w:sz w:val="20"/>
          <w:szCs w:val="20"/>
        </w:rPr>
        <w:t>hioguanine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6A33034D" w14:textId="77777777" w:rsidR="00E211F9" w:rsidRDefault="00E211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058F6C1B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E211F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211F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211F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211F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E211F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6EC33BE1" w:rsidR="003F564F" w:rsidRPr="00265CA6" w:rsidRDefault="00E211F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</w:t>
              </w:r>
              <w:r>
                <w:rPr>
                  <w:rFonts w:ascii="Arial" w:hAnsi="Arial" w:cs="Arial"/>
                  <w:sz w:val="20"/>
                  <w:szCs w:val="20"/>
                </w:rPr>
                <w:t>y-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7AB55B2" w:rsidR="003F564F" w:rsidRPr="00265CA6" w:rsidRDefault="00E211F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53FF5F10" w:rsidR="00C406D4" w:rsidRPr="00F909E2" w:rsidRDefault="00E211F9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62F8317B" w:rsidR="003F564F" w:rsidRPr="003F564F" w:rsidRDefault="00E211F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211F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211F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E211F9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E211F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0FB5B039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E211F9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>a cool, dry, and well-ventilated</w:t>
              </w:r>
              <w:r w:rsidR="00E211F9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heat sources and in a flame</w:t>
              </w:r>
              <w:r w:rsidR="00E211F9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46F0A96" w14:textId="29842A8B" w:rsidR="008F0D4E" w:rsidRDefault="008F0D4E" w:rsidP="008F0D4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2F5DDFB" w14:textId="77777777" w:rsidR="008F0D4E" w:rsidRPr="00600ABB" w:rsidRDefault="008F0D4E" w:rsidP="008F0D4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D51B695" w14:textId="77777777" w:rsidR="008F0D4E" w:rsidRDefault="008F0D4E" w:rsidP="008F0D4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2D64825" w14:textId="77777777" w:rsidR="008F0D4E" w:rsidRDefault="008F0D4E" w:rsidP="008F0D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19AA15E" w14:textId="77777777" w:rsidR="008F0D4E" w:rsidRPr="00C94889" w:rsidRDefault="008F0D4E" w:rsidP="008F0D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42D322C" w14:textId="77777777" w:rsidR="008F0D4E" w:rsidRDefault="008F0D4E" w:rsidP="008F0D4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2CE3FD9" w14:textId="23540F45" w:rsidR="008F0D4E" w:rsidRDefault="008F0D4E" w:rsidP="00E211F9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211F9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E211F9">
        <w:rPr>
          <w:rFonts w:ascii="Arial" w:hAnsi="Arial" w:cs="Arial"/>
          <w:sz w:val="20"/>
          <w:szCs w:val="20"/>
        </w:rPr>
        <w:t>al and Laboratory Safety Manual.</w:t>
      </w:r>
    </w:p>
    <w:p w14:paraId="1D74518F" w14:textId="77777777" w:rsidR="008F0D4E" w:rsidRPr="00265CA6" w:rsidRDefault="008F0D4E" w:rsidP="008F0D4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26999BE" w14:textId="562DDA85" w:rsidR="008F0D4E" w:rsidRDefault="008F0D4E" w:rsidP="008F0D4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E211F9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83BC9BD" w14:textId="77777777" w:rsidR="008F0D4E" w:rsidRPr="00265CA6" w:rsidRDefault="008F0D4E" w:rsidP="008F0D4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08F7D73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35F03A2" w14:textId="77777777" w:rsidR="0091731C" w:rsidRPr="00F17523" w:rsidRDefault="0091731C" w:rsidP="0091731C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707F2E8" w14:textId="772B7919" w:rsidR="0091731C" w:rsidRPr="0091731C" w:rsidRDefault="0091731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3853A6A9" w:rsidR="003F564F" w:rsidRPr="0091731C" w:rsidRDefault="00E211F9" w:rsidP="009173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9173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93E4AE6" w14:textId="77777777" w:rsidR="0091731C" w:rsidRPr="00AF1F08" w:rsidRDefault="0091731C" w:rsidP="0091731C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4"/>
    <w:p w14:paraId="771BB34C" w14:textId="77777777" w:rsidR="00E211F9" w:rsidRDefault="00E211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66B2DED6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211F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D9E229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E211F9">
        <w:rPr>
          <w:rFonts w:ascii="Arial" w:hAnsi="Arial" w:cs="Arial"/>
          <w:sz w:val="20"/>
          <w:szCs w:val="20"/>
        </w:rPr>
        <w:t>t</w:t>
      </w:r>
      <w:r w:rsidR="00300725">
        <w:rPr>
          <w:rFonts w:ascii="Arial" w:hAnsi="Arial" w:cs="Arial"/>
          <w:sz w:val="20"/>
          <w:szCs w:val="20"/>
        </w:rPr>
        <w:t>hioguanine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E211F9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0EA276" w14:textId="21F3493C" w:rsidR="006D72DB" w:rsidRPr="00514382" w:rsidRDefault="006D72DB" w:rsidP="006D72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E211F9">
        <w:rPr>
          <w:rFonts w:ascii="Arial" w:hAnsi="Arial" w:cs="Arial"/>
          <w:sz w:val="20"/>
          <w:szCs w:val="20"/>
        </w:rPr>
        <w:t xml:space="preserve"> provided by the manufacturer.</w:t>
      </w:r>
    </w:p>
    <w:p w14:paraId="6E7B47CE" w14:textId="77777777" w:rsidR="006D72DB" w:rsidRPr="00514382" w:rsidRDefault="006D72DB" w:rsidP="006D72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7E99DB" w14:textId="154707F0" w:rsidR="006D72DB" w:rsidRPr="00514382" w:rsidRDefault="006D72DB" w:rsidP="006D72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E211F9">
        <w:rPr>
          <w:rFonts w:ascii="Arial" w:hAnsi="Arial" w:cs="Arial"/>
          <w:sz w:val="20"/>
          <w:szCs w:val="20"/>
        </w:rPr>
        <w:t>ing within the last 12 months.</w:t>
      </w:r>
      <w:bookmarkStart w:id="6" w:name="_GoBack"/>
      <w:bookmarkEnd w:id="6"/>
    </w:p>
    <w:bookmarkEnd w:id="5"/>
    <w:p w14:paraId="01E4C2F9" w14:textId="422680E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9D8854F" w14:textId="77777777" w:rsidR="00E256EB" w:rsidRDefault="00E256EB" w:rsidP="00E256E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27F06DB" w14:textId="77777777" w:rsidR="00E256EB" w:rsidRDefault="00E256EB" w:rsidP="00E256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E36F39F" w14:textId="77777777" w:rsidR="00E256EB" w:rsidRDefault="00E256EB" w:rsidP="00E256EB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D2D0276" w14:textId="77777777" w:rsidR="00E256EB" w:rsidRDefault="00E256EB" w:rsidP="00E256E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5A2CEBDF" w14:textId="77777777" w:rsidR="00E256EB" w:rsidRDefault="00E256E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4F78A2">
      <w:pPr>
        <w:jc w:val="center"/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B5B0" w14:textId="77777777" w:rsidR="00CE7C3D" w:rsidRDefault="00CE7C3D" w:rsidP="00E83E8B">
      <w:pPr>
        <w:spacing w:after="0" w:line="240" w:lineRule="auto"/>
      </w:pPr>
      <w:r>
        <w:separator/>
      </w:r>
    </w:p>
  </w:endnote>
  <w:endnote w:type="continuationSeparator" w:id="0">
    <w:p w14:paraId="409AF46A" w14:textId="77777777" w:rsidR="00CE7C3D" w:rsidRDefault="00CE7C3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8A500D6" w:rsidR="00300BE3" w:rsidRPr="00E211F9" w:rsidRDefault="00300BE3">
    <w:pPr>
      <w:pStyle w:val="Footer"/>
      <w:rPr>
        <w:rFonts w:ascii="Arial" w:hAnsi="Arial" w:cs="Arial"/>
        <w:noProof/>
        <w:sz w:val="18"/>
        <w:szCs w:val="18"/>
      </w:rPr>
    </w:pPr>
    <w:r w:rsidRPr="00E211F9">
      <w:rPr>
        <w:rFonts w:ascii="Arial" w:hAnsi="Arial" w:cs="Arial"/>
        <w:sz w:val="18"/>
        <w:szCs w:val="18"/>
      </w:rPr>
      <w:t>Thi</w:t>
    </w:r>
    <w:r w:rsidR="00300725" w:rsidRPr="00E211F9">
      <w:rPr>
        <w:rFonts w:ascii="Arial" w:hAnsi="Arial" w:cs="Arial"/>
        <w:sz w:val="18"/>
        <w:szCs w:val="18"/>
      </w:rPr>
      <w:t>oguanine</w:t>
    </w:r>
    <w:r w:rsidRPr="00E211F9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11F9">
          <w:rPr>
            <w:rFonts w:ascii="Arial" w:hAnsi="Arial" w:cs="Arial"/>
            <w:sz w:val="18"/>
            <w:szCs w:val="18"/>
          </w:rPr>
          <w:tab/>
        </w:r>
        <w:r w:rsidR="006C3F70" w:rsidRPr="00E211F9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C3F70" w:rsidRPr="00E211F9">
          <w:rPr>
            <w:rFonts w:ascii="Arial" w:hAnsi="Arial" w:cs="Arial"/>
            <w:bCs/>
            <w:sz w:val="18"/>
            <w:szCs w:val="18"/>
          </w:rPr>
          <w:fldChar w:fldCharType="begin"/>
        </w:r>
        <w:r w:rsidR="006C3F70" w:rsidRPr="00E211F9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C3F70" w:rsidRPr="00E211F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211F9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6C3F70" w:rsidRPr="00E211F9">
          <w:rPr>
            <w:rFonts w:ascii="Arial" w:hAnsi="Arial" w:cs="Arial"/>
            <w:bCs/>
            <w:sz w:val="18"/>
            <w:szCs w:val="18"/>
          </w:rPr>
          <w:fldChar w:fldCharType="end"/>
        </w:r>
        <w:r w:rsidR="006C3F70" w:rsidRPr="00E211F9">
          <w:rPr>
            <w:rFonts w:ascii="Arial" w:hAnsi="Arial" w:cs="Arial"/>
            <w:sz w:val="18"/>
            <w:szCs w:val="18"/>
          </w:rPr>
          <w:t xml:space="preserve"> of </w:t>
        </w:r>
        <w:r w:rsidR="006C3F70" w:rsidRPr="00E211F9">
          <w:rPr>
            <w:rFonts w:ascii="Arial" w:hAnsi="Arial" w:cs="Arial"/>
            <w:bCs/>
            <w:sz w:val="18"/>
            <w:szCs w:val="18"/>
          </w:rPr>
          <w:fldChar w:fldCharType="begin"/>
        </w:r>
        <w:r w:rsidR="006C3F70" w:rsidRPr="00E211F9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C3F70" w:rsidRPr="00E211F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211F9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C3F70" w:rsidRPr="00E211F9">
          <w:rPr>
            <w:rFonts w:ascii="Arial" w:hAnsi="Arial" w:cs="Arial"/>
            <w:bCs/>
            <w:sz w:val="18"/>
            <w:szCs w:val="18"/>
          </w:rPr>
          <w:fldChar w:fldCharType="end"/>
        </w:r>
        <w:r w:rsidRPr="00E211F9">
          <w:rPr>
            <w:rFonts w:ascii="Arial" w:hAnsi="Arial" w:cs="Arial"/>
            <w:noProof/>
            <w:sz w:val="18"/>
            <w:szCs w:val="18"/>
          </w:rPr>
          <w:tab/>
        </w:r>
        <w:r w:rsidR="00E211F9" w:rsidRPr="00E211F9">
          <w:rPr>
            <w:rFonts w:ascii="Arial" w:hAnsi="Arial" w:cs="Arial"/>
            <w:noProof/>
            <w:sz w:val="18"/>
            <w:szCs w:val="18"/>
          </w:rPr>
          <w:t>Date: 11/10/2017</w:t>
        </w:r>
      </w:sdtContent>
    </w:sdt>
  </w:p>
  <w:p w14:paraId="78299C41" w14:textId="77777777" w:rsidR="00300BE3" w:rsidRDefault="00300BE3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3425C8C" w:rsidR="00300BE3" w:rsidRPr="006C3F70" w:rsidRDefault="00457B50" w:rsidP="00457B5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8A2B" w14:textId="77777777" w:rsidR="00CE7C3D" w:rsidRDefault="00CE7C3D" w:rsidP="00E83E8B">
      <w:pPr>
        <w:spacing w:after="0" w:line="240" w:lineRule="auto"/>
      </w:pPr>
      <w:r>
        <w:separator/>
      </w:r>
    </w:p>
  </w:footnote>
  <w:footnote w:type="continuationSeparator" w:id="0">
    <w:p w14:paraId="53A95271" w14:textId="77777777" w:rsidR="00CE7C3D" w:rsidRDefault="00CE7C3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1328" w14:textId="77777777" w:rsidR="00E211F9" w:rsidRDefault="00E211F9">
    <w:pPr>
      <w:pStyle w:val="Header"/>
      <w:rPr>
        <w:noProof/>
      </w:rPr>
    </w:pPr>
  </w:p>
  <w:p w14:paraId="58BE1B44" w14:textId="08544202" w:rsidR="00300BE3" w:rsidRDefault="00300BE3">
    <w:pPr>
      <w:pStyle w:val="Header"/>
    </w:pPr>
    <w:r>
      <w:ptab w:relativeTo="indent" w:alignment="left" w:leader="none"/>
    </w:r>
    <w:r>
      <w:ptab w:relativeTo="margin" w:alignment="left" w:leader="none"/>
    </w:r>
    <w:r w:rsidR="00E211F9">
      <w:rPr>
        <w:noProof/>
      </w:rPr>
      <w:drawing>
        <wp:anchor distT="0" distB="0" distL="114300" distR="114300" simplePos="0" relativeHeight="251659264" behindDoc="0" locked="0" layoutInCell="1" allowOverlap="1" wp14:anchorId="2374F8B5" wp14:editId="0EDE09B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1B2A7610" w:rsidR="00300BE3" w:rsidRDefault="00300BE3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4141A"/>
    <w:rsid w:val="00095891"/>
    <w:rsid w:val="000B6958"/>
    <w:rsid w:val="000D5EF1"/>
    <w:rsid w:val="000D7A20"/>
    <w:rsid w:val="000F5131"/>
    <w:rsid w:val="00120D9A"/>
    <w:rsid w:val="00125D40"/>
    <w:rsid w:val="001932B2"/>
    <w:rsid w:val="001C51C3"/>
    <w:rsid w:val="001D0366"/>
    <w:rsid w:val="001D7AD9"/>
    <w:rsid w:val="00242D35"/>
    <w:rsid w:val="00253494"/>
    <w:rsid w:val="00263ED1"/>
    <w:rsid w:val="00265CA6"/>
    <w:rsid w:val="00276883"/>
    <w:rsid w:val="00293660"/>
    <w:rsid w:val="002A11BF"/>
    <w:rsid w:val="002E0D97"/>
    <w:rsid w:val="00300725"/>
    <w:rsid w:val="00300BE3"/>
    <w:rsid w:val="00315CB3"/>
    <w:rsid w:val="00352F12"/>
    <w:rsid w:val="00366414"/>
    <w:rsid w:val="00366DA6"/>
    <w:rsid w:val="003904D4"/>
    <w:rsid w:val="003950E9"/>
    <w:rsid w:val="003A7BD9"/>
    <w:rsid w:val="003F564F"/>
    <w:rsid w:val="004222B5"/>
    <w:rsid w:val="00426401"/>
    <w:rsid w:val="00427421"/>
    <w:rsid w:val="004471D0"/>
    <w:rsid w:val="00452088"/>
    <w:rsid w:val="00457B50"/>
    <w:rsid w:val="00471562"/>
    <w:rsid w:val="004929A2"/>
    <w:rsid w:val="004A5EA5"/>
    <w:rsid w:val="004F78A2"/>
    <w:rsid w:val="00507560"/>
    <w:rsid w:val="0052121D"/>
    <w:rsid w:val="00530E90"/>
    <w:rsid w:val="00544168"/>
    <w:rsid w:val="005643E6"/>
    <w:rsid w:val="00637757"/>
    <w:rsid w:val="00657ED6"/>
    <w:rsid w:val="00672441"/>
    <w:rsid w:val="00693D76"/>
    <w:rsid w:val="006C3F70"/>
    <w:rsid w:val="006D72DB"/>
    <w:rsid w:val="007268C5"/>
    <w:rsid w:val="00734BB8"/>
    <w:rsid w:val="00786224"/>
    <w:rsid w:val="00787432"/>
    <w:rsid w:val="007D58BC"/>
    <w:rsid w:val="007E5FE7"/>
    <w:rsid w:val="007F4CCB"/>
    <w:rsid w:val="00803871"/>
    <w:rsid w:val="00817A69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0D4E"/>
    <w:rsid w:val="008F73D6"/>
    <w:rsid w:val="0091731C"/>
    <w:rsid w:val="00917F75"/>
    <w:rsid w:val="00936C3C"/>
    <w:rsid w:val="009452B5"/>
    <w:rsid w:val="00952B71"/>
    <w:rsid w:val="009626FF"/>
    <w:rsid w:val="00972CE1"/>
    <w:rsid w:val="009846D5"/>
    <w:rsid w:val="00987262"/>
    <w:rsid w:val="009D370A"/>
    <w:rsid w:val="009D704C"/>
    <w:rsid w:val="009F5503"/>
    <w:rsid w:val="00A06827"/>
    <w:rsid w:val="00A119D1"/>
    <w:rsid w:val="00A52E06"/>
    <w:rsid w:val="00A874A1"/>
    <w:rsid w:val="00AF2415"/>
    <w:rsid w:val="00B4188D"/>
    <w:rsid w:val="00B50CCA"/>
    <w:rsid w:val="00B6326D"/>
    <w:rsid w:val="00C060FA"/>
    <w:rsid w:val="00C266E8"/>
    <w:rsid w:val="00C406D4"/>
    <w:rsid w:val="00CD010E"/>
    <w:rsid w:val="00CE7C3D"/>
    <w:rsid w:val="00D003AA"/>
    <w:rsid w:val="00D00746"/>
    <w:rsid w:val="00D479EA"/>
    <w:rsid w:val="00D61C24"/>
    <w:rsid w:val="00D8294B"/>
    <w:rsid w:val="00DA21D9"/>
    <w:rsid w:val="00DB70FD"/>
    <w:rsid w:val="00DC39EF"/>
    <w:rsid w:val="00E10CA5"/>
    <w:rsid w:val="00E211F9"/>
    <w:rsid w:val="00E256EB"/>
    <w:rsid w:val="00E706C6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89E7807F-A44B-4197-8B43-B45458D5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F6284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8417-7E1F-4BFA-AB02-FE60EA26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2017-08-11T17:02:00Z</dcterms:created>
  <dcterms:modified xsi:type="dcterms:W3CDTF">2017-11-10T20:23:00Z</dcterms:modified>
</cp:coreProperties>
</file>