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96C74ED" w:rsidR="00F909E2" w:rsidRPr="00FA1ACB" w:rsidRDefault="00F73F70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rFonts w:eastAsiaTheme="minorHAnsi"/>
            <w:sz w:val="56"/>
          </w:rPr>
        </w:sdtEndPr>
        <w:sdtContent>
          <w:r w:rsidR="007F4CCB" w:rsidRPr="00417A28">
            <w:rPr>
              <w:rFonts w:ascii="Arial" w:eastAsia="Calibri" w:hAnsi="Arial" w:cs="Arial"/>
              <w:sz w:val="36"/>
              <w:szCs w:val="36"/>
            </w:rPr>
            <w:t>Th</w:t>
          </w:r>
          <w:r w:rsidR="000D7A20" w:rsidRPr="00417A28">
            <w:rPr>
              <w:rFonts w:ascii="Arial" w:eastAsia="Calibri" w:hAnsi="Arial" w:cs="Arial"/>
              <w:sz w:val="36"/>
              <w:szCs w:val="36"/>
            </w:rPr>
            <w:t>allic 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 xml:space="preserve">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p w14:paraId="60EBEA21" w14:textId="0C74C126" w:rsidR="00095891" w:rsidRDefault="00F73F70" w:rsidP="00095891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84081978"/>
            </w:sdtPr>
            <w:sdtEndPr/>
            <w:sdtContent>
              <w:r w:rsidR="00095891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Thallic oxide </w:t>
              </w:r>
              <w:r w:rsidR="00095891" w:rsidRPr="007F4CC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</w:sdtContent>
          </w:sdt>
          <w:r w:rsidR="00095891" w:rsidRPr="007F4CCB">
            <w:rPr>
              <w:rFonts w:ascii="Arial" w:hAnsi="Arial" w:cs="Arial"/>
              <w:b/>
              <w:sz w:val="20"/>
              <w:szCs w:val="20"/>
            </w:rPr>
            <w:t>toxic</w:t>
          </w:r>
          <w:r w:rsidR="00095891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095891" w:rsidRPr="000D7A20">
            <w:rPr>
              <w:rFonts w:ascii="Arial" w:hAnsi="Arial" w:cs="Arial"/>
              <w:sz w:val="20"/>
              <w:szCs w:val="20"/>
            </w:rPr>
            <w:t>and an</w:t>
          </w:r>
          <w:r w:rsidR="00095891">
            <w:rPr>
              <w:rFonts w:ascii="Arial" w:hAnsi="Arial" w:cs="Arial"/>
              <w:b/>
              <w:sz w:val="20"/>
              <w:szCs w:val="20"/>
            </w:rPr>
            <w:t xml:space="preserve"> irritant</w:t>
          </w:r>
          <w:r w:rsidR="00095891" w:rsidRPr="007F4CC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95891">
            <w:rPr>
              <w:rFonts w:ascii="Arial" w:hAnsi="Arial" w:cs="Arial"/>
              <w:sz w:val="20"/>
              <w:szCs w:val="20"/>
            </w:rPr>
            <w:t>if swallowed, h</w:t>
          </w:r>
          <w:r w:rsidR="00095891" w:rsidRPr="007F4CCB">
            <w:rPr>
              <w:rFonts w:ascii="Arial" w:hAnsi="Arial" w:cs="Arial"/>
              <w:sz w:val="20"/>
              <w:szCs w:val="20"/>
            </w:rPr>
            <w:t>armful</w:t>
          </w:r>
          <w:r w:rsidR="00095891">
            <w:rPr>
              <w:rFonts w:ascii="Arial" w:hAnsi="Arial" w:cs="Arial"/>
              <w:sz w:val="20"/>
              <w:szCs w:val="20"/>
            </w:rPr>
            <w:t xml:space="preserve"> if</w:t>
          </w:r>
          <w:r w:rsidR="00095891" w:rsidRPr="007F4CCB">
            <w:rPr>
              <w:rFonts w:ascii="Arial" w:hAnsi="Arial" w:cs="Arial"/>
              <w:sz w:val="20"/>
              <w:szCs w:val="20"/>
            </w:rPr>
            <w:t xml:space="preserve"> in contact with skin</w:t>
          </w:r>
          <w:r w:rsidR="001C20E5">
            <w:rPr>
              <w:rFonts w:ascii="Arial" w:hAnsi="Arial" w:cs="Arial"/>
              <w:sz w:val="20"/>
              <w:szCs w:val="20"/>
            </w:rPr>
            <w:t>,</w:t>
          </w:r>
          <w:r w:rsidR="00095891" w:rsidRPr="007F4CCB">
            <w:rPr>
              <w:rFonts w:ascii="Arial" w:hAnsi="Arial" w:cs="Arial"/>
              <w:sz w:val="20"/>
              <w:szCs w:val="20"/>
            </w:rPr>
            <w:t xml:space="preserve"> and may cause respiratory tract irritation. May cause skin and eye irritation.</w:t>
          </w:r>
          <w:r w:rsidR="004471D0">
            <w:rPr>
              <w:rFonts w:ascii="Arial" w:hAnsi="Arial" w:cs="Arial"/>
              <w:sz w:val="20"/>
              <w:szCs w:val="20"/>
            </w:rPr>
            <w:t xml:space="preserve"> Thallium is a suspected </w:t>
          </w:r>
          <w:r w:rsidR="004471D0" w:rsidRPr="004471D0">
            <w:rPr>
              <w:rFonts w:ascii="Arial" w:hAnsi="Arial" w:cs="Arial"/>
              <w:b/>
              <w:sz w:val="20"/>
              <w:szCs w:val="20"/>
            </w:rPr>
            <w:t>carcinogen</w:t>
          </w:r>
          <w:r w:rsidR="004471D0" w:rsidRPr="00F73F70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95891">
            <w:rPr>
              <w:rFonts w:ascii="Arial" w:hAnsi="Arial" w:cs="Arial"/>
              <w:sz w:val="20"/>
              <w:szCs w:val="20"/>
            </w:rPr>
            <w:t xml:space="preserve">Chronic inhalation can cause fatigue, weight loss, hair loss, pain in extremities. May be absorbed through the skin. Dust is irritating to the respiratory tract. </w:t>
          </w:r>
        </w:p>
      </w:sdtContent>
    </w:sdt>
    <w:p w14:paraId="4672E121" w14:textId="27099A39" w:rsidR="000D7A20" w:rsidRDefault="000D7A20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Thallic oxide is also known as </w:t>
      </w:r>
      <w:r w:rsidR="00F73F7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hallium</w:t>
      </w:r>
      <w:r w:rsidR="00F73F70"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 xml:space="preserve"> oxide.</w:t>
      </w:r>
    </w:p>
    <w:p w14:paraId="6CCF02CF" w14:textId="375DCF1A" w:rsidR="000D7A20" w:rsidRDefault="00095891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Thallic oxide is used to make refractive index glass.</w:t>
      </w: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0D8096E6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0D7A20">
        <w:rPr>
          <w:rFonts w:ascii="Arial" w:hAnsi="Arial" w:cs="Arial"/>
          <w:sz w:val="20"/>
          <w:szCs w:val="20"/>
        </w:rPr>
        <w:t>1314-32-5</w:t>
      </w:r>
    </w:p>
    <w:p w14:paraId="4B8FE3B1" w14:textId="3541D61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F4CCB">
            <w:rPr>
              <w:rFonts w:ascii="Arial" w:hAnsi="Arial" w:cs="Arial"/>
              <w:b/>
              <w:sz w:val="20"/>
              <w:szCs w:val="20"/>
              <w:u w:val="single"/>
            </w:rPr>
            <w:t>Toxin</w:t>
          </w:r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  <w:r w:rsidR="004471D0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6A1EDDF5" w14:textId="217C4488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Tl</w:t>
              </w:r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</w:sdtContent>
          </w:sdt>
        </w:sdtContent>
      </w:sdt>
    </w:p>
    <w:p w14:paraId="3D35E5FB" w14:textId="739EB08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73F70">
        <w:rPr>
          <w:rFonts w:ascii="Arial" w:hAnsi="Arial" w:cs="Arial"/>
          <w:sz w:val="20"/>
          <w:szCs w:val="20"/>
        </w:rPr>
        <w:t>S</w:t>
      </w:r>
      <w:r w:rsidR="00FA1ACB">
        <w:rPr>
          <w:rFonts w:ascii="Arial" w:hAnsi="Arial" w:cs="Arial"/>
          <w:sz w:val="20"/>
          <w:szCs w:val="20"/>
        </w:rPr>
        <w:t>olid</w:t>
      </w:r>
      <w:r w:rsidR="000D7A20">
        <w:rPr>
          <w:rFonts w:ascii="Arial" w:hAnsi="Arial" w:cs="Arial"/>
          <w:sz w:val="20"/>
          <w:szCs w:val="20"/>
        </w:rPr>
        <w:t xml:space="preserve"> powder</w:t>
      </w:r>
    </w:p>
    <w:p w14:paraId="57C4B030" w14:textId="14F4337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73F70">
            <w:rPr>
              <w:rFonts w:ascii="Arial" w:hAnsi="Arial" w:cs="Arial"/>
              <w:sz w:val="20"/>
              <w:szCs w:val="20"/>
            </w:rPr>
            <w:t>B</w:t>
          </w:r>
          <w:r w:rsidR="000D7A20">
            <w:rPr>
              <w:rFonts w:ascii="Arial" w:hAnsi="Arial" w:cs="Arial"/>
              <w:sz w:val="20"/>
              <w:szCs w:val="20"/>
            </w:rPr>
            <w:t>rown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77777777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095891" w:rsidRPr="000958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1080 °C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16F49D" w14:textId="39626C86" w:rsidR="007F4CCB" w:rsidRPr="007F4CCB" w:rsidRDefault="00F73F70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r w:rsidR="000D7A2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Thallic oxide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 </w:t>
                          </w:r>
                        </w:sdtContent>
                      </w:sdt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0D7A20" w:rsidRPr="00F73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D7A20" w:rsidRP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>and an</w:t>
                      </w:r>
                      <w:r w:rsidR="000D7A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irritant</w:t>
                      </w:r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>if swallowed, h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armful</w:t>
                      </w:r>
                      <w:r w:rsid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contact with skin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may cause respiratory tract irritation. May cause skin and eye irritation.</w:t>
                      </w:r>
                      <w:r w:rsidR="00447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Thallium is a suspected </w:t>
                      </w:r>
                      <w:r w:rsidR="004471D0" w:rsidRPr="004471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="004471D0" w:rsidRPr="00F73F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3CD2B44" w14:textId="77777777" w:rsidR="00095891" w:rsidRDefault="000D7A20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Chronic inhalation can cause fatigue, weight loss, hair loss, pain in extremities. May be absorbed through the skin. Dust is irritating to the respiratory tract. </w:t>
                      </w:r>
                    </w:p>
                    <w:p w14:paraId="5CB959D1" w14:textId="5688A1BB" w:rsidR="00987262" w:rsidRPr="004471D0" w:rsidRDefault="00095891" w:rsidP="004471D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Contact with skin is dangerous, and adequate ventilation should be provided 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when working with </w:t>
                      </w:r>
                      <w:r w:rsidR="00F73F7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hallium</w:t>
                      </w:r>
                      <w:r w:rsidR="00F73F7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oxide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Thallium</w:t>
                      </w:r>
                      <w:r w:rsidR="00F73F7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oxide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has a high aqueous solubility and can be </w:t>
                      </w: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readily absorbed through the skin.</w:t>
                      </w:r>
                    </w:p>
                  </w:sdtContent>
                </w:sdt>
              </w:sdtContent>
            </w:sdt>
          </w:sdtContent>
        </w:sdt>
      </w:sdtContent>
    </w:sdt>
    <w:p w14:paraId="7881B706" w14:textId="1C077281" w:rsidR="000D7A20" w:rsidRPr="000D7A20" w:rsidRDefault="000D7A20" w:rsidP="00F73F70">
      <w:pPr>
        <w:spacing w:before="200"/>
        <w:rPr>
          <w:rFonts w:ascii="Arial" w:eastAsia="Times New Roman" w:hAnsi="Arial" w:cs="Arial"/>
          <w:sz w:val="20"/>
          <w:szCs w:val="20"/>
        </w:rPr>
      </w:pPr>
      <w:r w:rsidRPr="000D7A20">
        <w:rPr>
          <w:rFonts w:ascii="Arial" w:hAnsi="Arial" w:cs="Arial"/>
          <w:sz w:val="20"/>
          <w:szCs w:val="20"/>
        </w:rPr>
        <w:t xml:space="preserve">Has a permissible exposure limit of 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TWA 0.1 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[</w:t>
      </w:r>
      <w:proofErr w:type="gramStart"/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skin]</w:t>
      </w:r>
      <w:proofErr w:type="gramEnd"/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3F0363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73F70">
        <w:rPr>
          <w:rFonts w:ascii="Arial" w:hAnsi="Arial" w:cs="Arial"/>
          <w:sz w:val="20"/>
          <w:szCs w:val="20"/>
        </w:rPr>
        <w:t>.</w:t>
      </w:r>
    </w:p>
    <w:p w14:paraId="44A68C10" w14:textId="0F4346D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73F70">
        <w:rPr>
          <w:rFonts w:ascii="Arial" w:hAnsi="Arial" w:cs="Arial"/>
          <w:sz w:val="20"/>
          <w:szCs w:val="20"/>
        </w:rPr>
        <w:t>.</w:t>
      </w:r>
    </w:p>
    <w:p w14:paraId="5A6CCB8D" w14:textId="77777777" w:rsidR="008761E8" w:rsidRPr="003F564F" w:rsidRDefault="008761E8" w:rsidP="00F73F70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7CE9CA2" w14:textId="77777777" w:rsidR="003F564F" w:rsidRPr="00265CA6" w:rsidRDefault="003F564F" w:rsidP="00F73F7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F73F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29F1E7C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73F70">
        <w:rPr>
          <w:rFonts w:ascii="Arial" w:hAnsi="Arial" w:cs="Arial"/>
          <w:sz w:val="20"/>
          <w:szCs w:val="20"/>
        </w:rPr>
        <w:t>t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hallic oxide.</w:t>
      </w:r>
    </w:p>
    <w:p w14:paraId="586EBA01" w14:textId="77777777" w:rsidR="00F73F70" w:rsidRDefault="00F73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3F8E7D6E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73F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73F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73F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73F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73F7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17A9FA9" w:rsidR="003F564F" w:rsidRPr="00265CA6" w:rsidRDefault="00F73F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58D7D01" w:rsidR="003F564F" w:rsidRPr="00265CA6" w:rsidRDefault="00F73F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1D611F7B" w:rsidR="00C406D4" w:rsidRPr="00F909E2" w:rsidRDefault="00F73F7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98065FA" w:rsidR="003F564F" w:rsidRPr="003F564F" w:rsidRDefault="00F73F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73F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73F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F73F7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F73F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57E1883D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73F70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F73F70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heat sources and in a flame</w:t>
              </w:r>
              <w:r w:rsidR="00F73F7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34AA7B4" w14:textId="415078E1" w:rsidR="008761E8" w:rsidRDefault="008761E8" w:rsidP="008761E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321059B4" w14:textId="77777777" w:rsidR="008761E8" w:rsidRPr="00600ABB" w:rsidRDefault="008761E8" w:rsidP="008761E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84E1E27" w14:textId="77777777" w:rsidR="008761E8" w:rsidRDefault="008761E8" w:rsidP="008761E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7E79280" w14:textId="77777777" w:rsidR="008761E8" w:rsidRDefault="008761E8" w:rsidP="00876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EC0FDD" w14:textId="77777777" w:rsidR="008761E8" w:rsidRPr="00C94889" w:rsidRDefault="008761E8" w:rsidP="00876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029898B" w14:textId="77777777" w:rsidR="008761E8" w:rsidRDefault="008761E8" w:rsidP="008761E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AFF188D" w14:textId="24122F00" w:rsidR="008761E8" w:rsidRDefault="008761E8" w:rsidP="00F73F70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73F70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73F70">
        <w:rPr>
          <w:rFonts w:ascii="Arial" w:hAnsi="Arial" w:cs="Arial"/>
          <w:sz w:val="20"/>
          <w:szCs w:val="20"/>
        </w:rPr>
        <w:t>al and Laboratory Safety Manual.</w:t>
      </w:r>
    </w:p>
    <w:p w14:paraId="575DCF4F" w14:textId="77777777" w:rsidR="008761E8" w:rsidRPr="00265CA6" w:rsidRDefault="008761E8" w:rsidP="008761E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4E6EDBA" w14:textId="173B40FE" w:rsidR="008761E8" w:rsidRDefault="008761E8" w:rsidP="008761E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73F70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A3AE537" w14:textId="77777777" w:rsidR="008761E8" w:rsidRPr="00265CA6" w:rsidRDefault="008761E8" w:rsidP="008761E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D3C88E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49EF67F" w14:textId="77777777" w:rsidR="008761E8" w:rsidRPr="00F17523" w:rsidRDefault="008761E8" w:rsidP="008761E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65BEFEA" w14:textId="1F43CE2A" w:rsidR="008761E8" w:rsidRPr="008761E8" w:rsidRDefault="008761E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43AA9B8" w:rsidR="003F564F" w:rsidRPr="008761E8" w:rsidRDefault="00F73F70" w:rsidP="008761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761E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0340053" w14:textId="77777777" w:rsidR="008761E8" w:rsidRPr="00AF1F08" w:rsidRDefault="008761E8" w:rsidP="008761E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73F7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66727F2E" w14:textId="77777777" w:rsidR="00F73F70" w:rsidRDefault="00F73F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5D1E1758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C43099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F73F70">
        <w:rPr>
          <w:rFonts w:ascii="Arial" w:eastAsia="Times New Roman" w:hAnsi="Arial" w:cs="Arial"/>
          <w:sz w:val="20"/>
          <w:szCs w:val="20"/>
          <w:shd w:val="clear" w:color="auto" w:fill="FFFFFF"/>
        </w:rPr>
        <w:t>t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hallic oxide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73F7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3634C" w14:textId="2C25D1A2" w:rsidR="008761E8" w:rsidRPr="00514382" w:rsidRDefault="008761E8" w:rsidP="008761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73F7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E0545C2" w14:textId="77777777" w:rsidR="008761E8" w:rsidRPr="00514382" w:rsidRDefault="008761E8" w:rsidP="00876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51F3B9" w14:textId="129311FC" w:rsidR="008761E8" w:rsidRPr="00514382" w:rsidRDefault="008761E8" w:rsidP="008761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73F70">
        <w:rPr>
          <w:rFonts w:ascii="Arial" w:hAnsi="Arial" w:cs="Arial"/>
          <w:sz w:val="20"/>
          <w:szCs w:val="20"/>
        </w:rPr>
        <w:t>ing within the last 12 months.</w:t>
      </w:r>
    </w:p>
    <w:bookmarkEnd w:id="6"/>
    <w:p w14:paraId="4926687B" w14:textId="77777777" w:rsidR="00F73F70" w:rsidRDefault="00F73F70" w:rsidP="00F73F70">
      <w:pPr>
        <w:rPr>
          <w:rFonts w:ascii="Arial" w:hAnsi="Arial" w:cs="Arial"/>
          <w:sz w:val="20"/>
          <w:szCs w:val="20"/>
        </w:rPr>
      </w:pPr>
    </w:p>
    <w:p w14:paraId="6183176A" w14:textId="77777777" w:rsidR="00F73F70" w:rsidRDefault="00F73F70" w:rsidP="00F73F7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D262A73" w14:textId="77777777" w:rsidR="00F73F70" w:rsidRDefault="00F73F70" w:rsidP="00F73F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C378207" w14:textId="77777777" w:rsidR="00F73F70" w:rsidRDefault="00F73F70" w:rsidP="00F73F7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88410F3" w14:textId="77777777" w:rsidR="00F73F70" w:rsidRDefault="00F73F70" w:rsidP="00F73F7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6E137E8D" w14:textId="77777777" w:rsidR="00F73F70" w:rsidRDefault="00F73F70" w:rsidP="00C406D4">
      <w:pPr>
        <w:rPr>
          <w:rFonts w:ascii="Arial" w:hAnsi="Arial" w:cs="Arial"/>
          <w:sz w:val="20"/>
          <w:szCs w:val="20"/>
        </w:rPr>
      </w:pPr>
    </w:p>
    <w:p w14:paraId="40187145" w14:textId="0BEF155E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7FEAC" w14:textId="77777777" w:rsidR="004D7924" w:rsidRDefault="004D7924" w:rsidP="00E83E8B">
      <w:pPr>
        <w:spacing w:after="0" w:line="240" w:lineRule="auto"/>
      </w:pPr>
      <w:r>
        <w:separator/>
      </w:r>
    </w:p>
  </w:endnote>
  <w:endnote w:type="continuationSeparator" w:id="0">
    <w:p w14:paraId="08B1E485" w14:textId="77777777" w:rsidR="004D7924" w:rsidRDefault="004D792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0F7CA82" w:rsidR="00095891" w:rsidRPr="00417A28" w:rsidRDefault="00F73F7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095891" w:rsidRPr="00417A28">
          <w:rPr>
            <w:rFonts w:ascii="Arial" w:eastAsia="Times New Roman" w:hAnsi="Arial" w:cs="Arial"/>
            <w:sz w:val="18"/>
            <w:szCs w:val="18"/>
            <w:shd w:val="clear" w:color="auto" w:fill="FFFFFF"/>
          </w:rPr>
          <w:t>Thallic 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417A28">
          <w:rPr>
            <w:rFonts w:ascii="Arial" w:hAnsi="Arial" w:cs="Arial"/>
            <w:sz w:val="18"/>
            <w:szCs w:val="18"/>
          </w:rPr>
          <w:tab/>
        </w:r>
        <w:r w:rsidR="008761E8" w:rsidRPr="00417A2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61E8" w:rsidRPr="00417A2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end"/>
        </w:r>
        <w:r w:rsidR="008761E8" w:rsidRPr="00417A28">
          <w:rPr>
            <w:rFonts w:ascii="Arial" w:hAnsi="Arial" w:cs="Arial"/>
            <w:sz w:val="18"/>
            <w:szCs w:val="18"/>
          </w:rPr>
          <w:t xml:space="preserve"> of </w: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61E8" w:rsidRPr="00417A2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761E8" w:rsidRPr="00417A28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417A28">
          <w:rPr>
            <w:rFonts w:ascii="Arial" w:hAnsi="Arial" w:cs="Arial"/>
            <w:noProof/>
            <w:sz w:val="18"/>
            <w:szCs w:val="18"/>
          </w:rPr>
          <w:tab/>
        </w:r>
        <w:r w:rsidR="00417A28" w:rsidRPr="00417A28">
          <w:rPr>
            <w:rFonts w:ascii="Arial" w:hAnsi="Arial" w:cs="Arial"/>
            <w:noProof/>
            <w:sz w:val="18"/>
            <w:szCs w:val="18"/>
          </w:rPr>
          <w:t>Date: 11/3/2017</w:t>
        </w:r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1B6E6BA" w:rsidR="00095891" w:rsidRPr="008761E8" w:rsidRDefault="00615CF3" w:rsidP="00615CF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2120" w14:textId="77777777" w:rsidR="004D7924" w:rsidRDefault="004D7924" w:rsidP="00E83E8B">
      <w:pPr>
        <w:spacing w:after="0" w:line="240" w:lineRule="auto"/>
      </w:pPr>
      <w:r>
        <w:separator/>
      </w:r>
    </w:p>
  </w:footnote>
  <w:footnote w:type="continuationSeparator" w:id="0">
    <w:p w14:paraId="36CF161D" w14:textId="77777777" w:rsidR="004D7924" w:rsidRDefault="004D792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B60E" w14:textId="77777777" w:rsidR="00417A28" w:rsidRDefault="00417A28">
    <w:pPr>
      <w:pStyle w:val="Header"/>
      <w:rPr>
        <w:noProof/>
      </w:rPr>
    </w:pPr>
  </w:p>
  <w:p w14:paraId="58BE1B44" w14:textId="4AA5A941" w:rsidR="00095891" w:rsidRDefault="00095891">
    <w:pPr>
      <w:pStyle w:val="Header"/>
    </w:pPr>
    <w:r>
      <w:ptab w:relativeTo="indent" w:alignment="left" w:leader="none"/>
    </w:r>
    <w:r>
      <w:ptab w:relativeTo="margin" w:alignment="left" w:leader="none"/>
    </w:r>
    <w:r w:rsidR="00417A28">
      <w:rPr>
        <w:noProof/>
      </w:rPr>
      <w:drawing>
        <wp:anchor distT="0" distB="0" distL="114300" distR="114300" simplePos="0" relativeHeight="251659264" behindDoc="0" locked="0" layoutInCell="1" allowOverlap="1" wp14:anchorId="505B0272" wp14:editId="0EAA6DC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283717B9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932B2"/>
    <w:rsid w:val="001C20E5"/>
    <w:rsid w:val="001C51C3"/>
    <w:rsid w:val="001D0366"/>
    <w:rsid w:val="00242D3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17A28"/>
    <w:rsid w:val="00426401"/>
    <w:rsid w:val="00427421"/>
    <w:rsid w:val="004471D0"/>
    <w:rsid w:val="00452088"/>
    <w:rsid w:val="0046486B"/>
    <w:rsid w:val="00471562"/>
    <w:rsid w:val="004929A2"/>
    <w:rsid w:val="004A5EA5"/>
    <w:rsid w:val="004D7924"/>
    <w:rsid w:val="00507560"/>
    <w:rsid w:val="0052121D"/>
    <w:rsid w:val="00530E90"/>
    <w:rsid w:val="005643E6"/>
    <w:rsid w:val="00615CF3"/>
    <w:rsid w:val="00637757"/>
    <w:rsid w:val="00657ED6"/>
    <w:rsid w:val="00672441"/>
    <w:rsid w:val="00693D76"/>
    <w:rsid w:val="006B2483"/>
    <w:rsid w:val="007268C5"/>
    <w:rsid w:val="00734BB8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1E8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B80B86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212B5"/>
    <w:rsid w:val="00F73F70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243834B-A475-4962-AB5C-5BE49D4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813EE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5C72-316C-4D3D-8B25-7526E9D5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2017-08-11T16:49:00Z</dcterms:created>
  <dcterms:modified xsi:type="dcterms:W3CDTF">2017-11-03T15:39:00Z</dcterms:modified>
</cp:coreProperties>
</file>