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51D6DC2D" w14:textId="364385F8" w:rsidR="00A07B68" w:rsidRPr="00A07B68" w:rsidRDefault="00995791"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A07B68" w:rsidRPr="00A07B68">
            <w:rPr>
              <w:rFonts w:ascii="Arial" w:hAnsi="Arial" w:cs="Arial"/>
              <w:bCs/>
              <w:color w:val="000000" w:themeColor="text1"/>
              <w:sz w:val="36"/>
              <w:szCs w:val="36"/>
            </w:rPr>
            <w:t>Tetrafluoroethylene (gas)</w:t>
          </w:r>
        </w:sdtContent>
      </w:sdt>
    </w:p>
    <w:p w14:paraId="6A62157B" w14:textId="14CCA710"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55A60C67" w14:textId="4B9BA13E" w:rsidR="00A07B68" w:rsidRPr="00A07B68" w:rsidRDefault="00A07B68" w:rsidP="00717810">
          <w:pPr>
            <w:rPr>
              <w:rFonts w:ascii="Arial" w:hAnsi="Arial" w:cs="Arial"/>
              <w:sz w:val="20"/>
              <w:szCs w:val="20"/>
            </w:rPr>
          </w:pPr>
          <w:proofErr w:type="spellStart"/>
          <w:r>
            <w:rPr>
              <w:rFonts w:ascii="Arial" w:hAnsi="Arial" w:cs="Arial"/>
              <w:color w:val="222222"/>
              <w:sz w:val="20"/>
              <w:szCs w:val="20"/>
            </w:rPr>
            <w:t>Tetrafloroethylene</w:t>
          </w:r>
          <w:proofErr w:type="spellEnd"/>
          <w:r>
            <w:rPr>
              <w:rFonts w:ascii="Arial" w:hAnsi="Arial" w:cs="Arial"/>
              <w:color w:val="222222"/>
              <w:sz w:val="20"/>
              <w:szCs w:val="20"/>
            </w:rPr>
            <w:t xml:space="preserve"> </w:t>
          </w:r>
          <w:r w:rsidR="00B65B42" w:rsidRPr="004863AB">
            <w:rPr>
              <w:rFonts w:ascii="Arial" w:hAnsi="Arial" w:cs="Arial"/>
              <w:sz w:val="20"/>
              <w:szCs w:val="20"/>
            </w:rPr>
            <w:t>is</w:t>
          </w:r>
          <w:r w:rsidR="004863AB">
            <w:rPr>
              <w:rFonts w:ascii="Arial" w:hAnsi="Arial" w:cs="Arial"/>
              <w:sz w:val="20"/>
              <w:szCs w:val="20"/>
            </w:rPr>
            <w:t xml:space="preserve"> colorless </w:t>
          </w:r>
          <w:r>
            <w:rPr>
              <w:rFonts w:ascii="Arial" w:hAnsi="Arial" w:cs="Arial"/>
              <w:b/>
              <w:sz w:val="20"/>
              <w:szCs w:val="20"/>
            </w:rPr>
            <w:t xml:space="preserve">flammable </w:t>
          </w:r>
          <w:r w:rsidR="004863AB">
            <w:rPr>
              <w:rFonts w:ascii="Arial" w:hAnsi="Arial" w:cs="Arial"/>
              <w:sz w:val="20"/>
              <w:szCs w:val="20"/>
            </w:rPr>
            <w:t xml:space="preserve">gas that is </w:t>
          </w:r>
          <w:r w:rsidR="00B65B42" w:rsidRPr="004863AB">
            <w:rPr>
              <w:rFonts w:ascii="Arial" w:hAnsi="Arial" w:cs="Arial"/>
              <w:sz w:val="20"/>
              <w:szCs w:val="20"/>
            </w:rPr>
            <w:t xml:space="preserve">extremely </w:t>
          </w:r>
          <w:r w:rsidR="00B65B42" w:rsidRPr="004863AB">
            <w:rPr>
              <w:rFonts w:ascii="Arial" w:hAnsi="Arial" w:cs="Arial"/>
              <w:b/>
              <w:sz w:val="20"/>
              <w:szCs w:val="20"/>
            </w:rPr>
            <w:t xml:space="preserve">toxic </w:t>
          </w:r>
          <w:r w:rsidR="004863AB" w:rsidRPr="004863AB">
            <w:rPr>
              <w:rFonts w:ascii="Arial" w:hAnsi="Arial" w:cs="Arial"/>
              <w:sz w:val="20"/>
              <w:szCs w:val="20"/>
            </w:rPr>
            <w:t xml:space="preserve">and </w:t>
          </w:r>
          <w:r w:rsidR="004863AB" w:rsidRPr="004863AB">
            <w:rPr>
              <w:rFonts w:ascii="Arial" w:hAnsi="Arial" w:cs="Arial"/>
              <w:b/>
              <w:sz w:val="20"/>
              <w:szCs w:val="20"/>
            </w:rPr>
            <w:t>corrosive</w:t>
          </w:r>
          <w:r w:rsidR="004863AB" w:rsidRPr="00F94C77">
            <w:rPr>
              <w:rFonts w:ascii="Arial" w:hAnsi="Arial" w:cs="Arial"/>
              <w:sz w:val="20"/>
              <w:szCs w:val="20"/>
            </w:rPr>
            <w:t>.</w:t>
          </w:r>
          <w:r w:rsidRPr="00F94C77">
            <w:rPr>
              <w:rFonts w:ascii="Arial" w:hAnsi="Arial" w:cs="Arial"/>
              <w:sz w:val="20"/>
              <w:szCs w:val="20"/>
            </w:rPr>
            <w:t xml:space="preserve"> </w:t>
          </w:r>
          <w:r w:rsidR="00F94C77">
            <w:rPr>
              <w:rFonts w:ascii="Arial" w:hAnsi="Arial" w:cs="Arial"/>
              <w:sz w:val="20"/>
              <w:szCs w:val="20"/>
            </w:rPr>
            <w:t>It c</w:t>
          </w:r>
          <w:r>
            <w:rPr>
              <w:rFonts w:ascii="Arial" w:hAnsi="Arial" w:cs="Arial"/>
              <w:sz w:val="20"/>
              <w:szCs w:val="20"/>
            </w:rPr>
            <w:t xml:space="preserve">an form </w:t>
          </w:r>
          <w:r w:rsidRPr="00A07B68">
            <w:rPr>
              <w:rFonts w:ascii="Arial" w:hAnsi="Arial" w:cs="Arial"/>
              <w:b/>
              <w:sz w:val="20"/>
              <w:szCs w:val="20"/>
            </w:rPr>
            <w:t>explosive peroxides</w:t>
          </w:r>
          <w:r>
            <w:rPr>
              <w:rFonts w:ascii="Arial" w:hAnsi="Arial" w:cs="Arial"/>
              <w:sz w:val="20"/>
              <w:szCs w:val="20"/>
            </w:rPr>
            <w:t xml:space="preserve">. </w:t>
          </w:r>
          <w:r w:rsidR="004863AB" w:rsidRPr="004863AB">
            <w:rPr>
              <w:rFonts w:ascii="Arial" w:hAnsi="Arial" w:cs="Arial"/>
              <w:sz w:val="20"/>
              <w:szCs w:val="20"/>
            </w:rPr>
            <w:t xml:space="preserve">It is also a potential </w:t>
          </w:r>
          <w:r w:rsidR="004863AB" w:rsidRPr="004863AB">
            <w:rPr>
              <w:rFonts w:ascii="Arial" w:hAnsi="Arial" w:cs="Arial"/>
              <w:b/>
              <w:sz w:val="20"/>
              <w:szCs w:val="20"/>
            </w:rPr>
            <w:t>carcinogen</w:t>
          </w:r>
          <w:r w:rsidR="004863AB" w:rsidRPr="00F94C77">
            <w:rPr>
              <w:rFonts w:ascii="Arial" w:hAnsi="Arial" w:cs="Arial"/>
              <w:sz w:val="20"/>
              <w:szCs w:val="20"/>
            </w:rPr>
            <w:t>.</w:t>
          </w:r>
          <w:r w:rsidR="00F94C77" w:rsidRPr="00F94C77">
            <w:t xml:space="preserve"> </w:t>
          </w:r>
          <w:proofErr w:type="spellStart"/>
          <w:r w:rsidR="00F94C77" w:rsidRPr="00F94C77">
            <w:rPr>
              <w:rFonts w:ascii="Arial" w:hAnsi="Arial" w:cs="Arial"/>
              <w:sz w:val="20"/>
              <w:szCs w:val="20"/>
            </w:rPr>
            <w:t>Tetrafloroethylene</w:t>
          </w:r>
          <w:proofErr w:type="spellEnd"/>
          <w:r w:rsidR="00F94C77">
            <w:rPr>
              <w:rFonts w:ascii="Arial" w:hAnsi="Arial" w:cs="Arial"/>
              <w:sz w:val="20"/>
              <w:szCs w:val="20"/>
            </w:rPr>
            <w:t xml:space="preserve"> is h</w:t>
          </w:r>
          <w:r w:rsidR="004863AB" w:rsidRPr="004863AB">
            <w:rPr>
              <w:rFonts w:ascii="Arial" w:eastAsia="Times New Roman" w:hAnsi="Arial" w:cs="Arial"/>
              <w:color w:val="000000"/>
              <w:sz w:val="20"/>
              <w:szCs w:val="20"/>
              <w:shd w:val="clear" w:color="auto" w:fill="FFFFFF"/>
            </w:rPr>
            <w:t xml:space="preserve">ighly toxic, may be fatal if inhaled, swallowed or absorbed through skin. </w:t>
          </w:r>
          <w:proofErr w:type="spellStart"/>
          <w:r w:rsidRPr="00A07B68">
            <w:rPr>
              <w:rFonts w:ascii="Arial" w:hAnsi="Arial" w:cs="Arial"/>
              <w:sz w:val="20"/>
              <w:szCs w:val="20"/>
            </w:rPr>
            <w:t>Tetrafloroethylene</w:t>
          </w:r>
          <w:proofErr w:type="spellEnd"/>
          <w:r w:rsidRPr="00A07B68">
            <w:rPr>
              <w:rFonts w:ascii="Arial" w:hAnsi="Arial" w:cs="Arial"/>
              <w:sz w:val="20"/>
              <w:szCs w:val="20"/>
            </w:rPr>
            <w:t xml:space="preserve"> can polymerize to make polymers such as Teflon and </w:t>
          </w:r>
          <w:proofErr w:type="spellStart"/>
          <w:r w:rsidRPr="00A07B68">
            <w:rPr>
              <w:rFonts w:ascii="Arial" w:hAnsi="Arial" w:cs="Arial"/>
              <w:sz w:val="20"/>
              <w:szCs w:val="20"/>
            </w:rPr>
            <w:t>Fluon</w:t>
          </w:r>
          <w:proofErr w:type="spellEnd"/>
          <w:r w:rsidRPr="00A07B68">
            <w:rPr>
              <w:rFonts w:ascii="Arial" w:hAnsi="Arial" w:cs="Arial"/>
              <w:sz w:val="20"/>
              <w:szCs w:val="20"/>
            </w:rPr>
            <w:t xml:space="preserve">. </w:t>
          </w:r>
        </w:p>
        <w:p w14:paraId="7E6A595C" w14:textId="1E72F87C" w:rsidR="00C406D4" w:rsidRPr="00803871" w:rsidRDefault="00A07B68" w:rsidP="00F94C77">
          <w:pPr>
            <w:shd w:val="clear" w:color="auto" w:fill="FFFFFF"/>
            <w:spacing w:before="100" w:beforeAutospacing="1" w:after="100" w:afterAutospacing="1" w:line="240" w:lineRule="auto"/>
            <w:rPr>
              <w:rFonts w:ascii="Arial" w:hAnsi="Arial" w:cs="Arial"/>
              <w:sz w:val="20"/>
              <w:szCs w:val="20"/>
            </w:rPr>
          </w:pPr>
          <w:r w:rsidRPr="00A07B68">
            <w:rPr>
              <w:rFonts w:ascii="Arial" w:hAnsi="Arial" w:cs="Arial"/>
              <w:sz w:val="20"/>
              <w:szCs w:val="20"/>
            </w:rPr>
            <w:t xml:space="preserve">Also known as </w:t>
          </w:r>
          <w:proofErr w:type="spellStart"/>
          <w:r w:rsidRPr="00A07B68">
            <w:rPr>
              <w:rFonts w:ascii="Arial" w:eastAsia="Times New Roman" w:hAnsi="Arial" w:cs="Arial"/>
              <w:color w:val="000000"/>
              <w:sz w:val="20"/>
              <w:szCs w:val="20"/>
            </w:rPr>
            <w:t>Tetrafluorethene</w:t>
          </w:r>
          <w:proofErr w:type="spellEnd"/>
          <w:r w:rsidRPr="00A07B68">
            <w:rPr>
              <w:rFonts w:ascii="Arial" w:eastAsia="Times New Roman" w:hAnsi="Arial" w:cs="Arial"/>
              <w:color w:val="000000"/>
              <w:sz w:val="20"/>
              <w:szCs w:val="20"/>
            </w:rPr>
            <w:t xml:space="preserve">, </w:t>
          </w:r>
          <w:proofErr w:type="spellStart"/>
          <w:r w:rsidRPr="00A07B68">
            <w:rPr>
              <w:rFonts w:ascii="Arial" w:eastAsia="Times New Roman" w:hAnsi="Arial" w:cs="Arial"/>
              <w:color w:val="000000"/>
              <w:sz w:val="20"/>
              <w:szCs w:val="20"/>
            </w:rPr>
            <w:t>Perfluoroethene</w:t>
          </w:r>
          <w:proofErr w:type="spellEnd"/>
          <w:r w:rsidRPr="00A07B68">
            <w:rPr>
              <w:rFonts w:ascii="Arial" w:eastAsia="Times New Roman" w:hAnsi="Arial" w:cs="Arial"/>
              <w:color w:val="000000"/>
              <w:sz w:val="20"/>
              <w:szCs w:val="20"/>
            </w:rPr>
            <w:t xml:space="preserve">, </w:t>
          </w:r>
          <w:proofErr w:type="spellStart"/>
          <w:r w:rsidRPr="00A07B68">
            <w:rPr>
              <w:rFonts w:ascii="Arial" w:eastAsia="Times New Roman" w:hAnsi="Arial" w:cs="Arial"/>
              <w:color w:val="000000"/>
              <w:sz w:val="20"/>
              <w:szCs w:val="20"/>
            </w:rPr>
            <w:t>Perfluoroethylene</w:t>
          </w:r>
          <w:proofErr w:type="spellEnd"/>
          <w:r w:rsidRPr="00A07B68">
            <w:rPr>
              <w:rFonts w:ascii="Arial" w:eastAsia="Times New Roman" w:hAnsi="Arial" w:cs="Arial"/>
              <w:color w:val="000000"/>
              <w:sz w:val="20"/>
              <w:szCs w:val="20"/>
            </w:rPr>
            <w:t xml:space="preserve"> or TFE.</w:t>
          </w:r>
        </w:p>
      </w:sdtContent>
    </w:sdt>
    <w:p w14:paraId="50F31050"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17C5AA80" w14:textId="2F85BD3F" w:rsidR="00C406D4" w:rsidRPr="00A07B68" w:rsidRDefault="00D8294B" w:rsidP="00C406D4">
      <w:pPr>
        <w:rPr>
          <w:rFonts w:ascii="Arial" w:hAnsi="Arial" w:cs="Arial"/>
          <w:sz w:val="20"/>
          <w:szCs w:val="20"/>
        </w:rPr>
      </w:pPr>
      <w:r w:rsidRPr="00A07B68">
        <w:rPr>
          <w:rFonts w:ascii="Arial" w:hAnsi="Arial" w:cs="Arial"/>
          <w:sz w:val="20"/>
          <w:szCs w:val="20"/>
        </w:rPr>
        <w:t xml:space="preserve">CAS#: </w:t>
      </w:r>
      <w:sdt>
        <w:sdtPr>
          <w:rPr>
            <w:rFonts w:ascii="Arial" w:hAnsi="Arial" w:cs="Arial"/>
            <w:sz w:val="20"/>
            <w:szCs w:val="20"/>
          </w:rPr>
          <w:id w:val="891776189"/>
        </w:sdtPr>
        <w:sdtEndPr/>
        <w:sdtContent>
          <w:r w:rsidR="00A07B68" w:rsidRPr="00A07B68">
            <w:rPr>
              <w:rFonts w:ascii="Arial" w:eastAsia="Times New Roman" w:hAnsi="Arial" w:cs="Arial"/>
              <w:color w:val="000000" w:themeColor="text1"/>
              <w:sz w:val="20"/>
              <w:szCs w:val="20"/>
              <w:shd w:val="clear" w:color="auto" w:fill="FFFFFF"/>
            </w:rPr>
            <w:t>116-14-3</w:t>
          </w:r>
        </w:sdtContent>
      </w:sdt>
    </w:p>
    <w:p w14:paraId="152AB763" w14:textId="4101F60A" w:rsidR="00D8294B" w:rsidRPr="00A07B68" w:rsidRDefault="00D8294B" w:rsidP="00C406D4">
      <w:pPr>
        <w:rPr>
          <w:rFonts w:ascii="Arial" w:hAnsi="Arial" w:cs="Arial"/>
          <w:sz w:val="20"/>
          <w:szCs w:val="20"/>
        </w:rPr>
      </w:pPr>
      <w:r w:rsidRPr="00A07B68">
        <w:rPr>
          <w:rFonts w:ascii="Arial" w:hAnsi="Arial" w:cs="Arial"/>
          <w:sz w:val="20"/>
          <w:szCs w:val="20"/>
        </w:rPr>
        <w:t xml:space="preserve">Class: </w:t>
      </w:r>
      <w:sdt>
        <w:sdtPr>
          <w:rPr>
            <w:rFonts w:ascii="Arial" w:hAnsi="Arial" w:cs="Arial"/>
            <w:sz w:val="20"/>
            <w:szCs w:val="20"/>
          </w:rPr>
          <w:id w:val="-1098094398"/>
        </w:sdtPr>
        <w:sdtEndPr/>
        <w:sdtContent>
          <w:r w:rsidR="00B65B42" w:rsidRPr="00A07B68">
            <w:rPr>
              <w:rFonts w:ascii="Arial" w:hAnsi="Arial" w:cs="Arial"/>
              <w:b/>
              <w:sz w:val="20"/>
              <w:szCs w:val="20"/>
              <w:u w:val="single"/>
            </w:rPr>
            <w:t>Very toxic</w:t>
          </w:r>
          <w:bookmarkStart w:id="0" w:name="_GoBack"/>
          <w:bookmarkEnd w:id="0"/>
          <w:r w:rsidR="004863AB" w:rsidRPr="00A07B68">
            <w:rPr>
              <w:rFonts w:ascii="Arial" w:hAnsi="Arial" w:cs="Arial"/>
              <w:b/>
              <w:sz w:val="20"/>
              <w:szCs w:val="20"/>
              <w:u w:val="single"/>
            </w:rPr>
            <w:t>, C</w:t>
          </w:r>
          <w:r w:rsidR="00537E9F" w:rsidRPr="00A07B68">
            <w:rPr>
              <w:rFonts w:ascii="Arial" w:hAnsi="Arial" w:cs="Arial"/>
              <w:b/>
              <w:sz w:val="20"/>
              <w:szCs w:val="20"/>
              <w:u w:val="single"/>
            </w:rPr>
            <w:t>arcinogen</w:t>
          </w:r>
          <w:r w:rsidR="004863AB" w:rsidRPr="00A07B68">
            <w:rPr>
              <w:rFonts w:ascii="Arial" w:hAnsi="Arial" w:cs="Arial"/>
              <w:b/>
              <w:sz w:val="20"/>
              <w:szCs w:val="20"/>
              <w:u w:val="single"/>
            </w:rPr>
            <w:t>,</w:t>
          </w:r>
          <w:r w:rsidR="00A07B68" w:rsidRPr="00A07B68">
            <w:rPr>
              <w:rFonts w:ascii="Arial" w:hAnsi="Arial" w:cs="Arial"/>
              <w:b/>
              <w:sz w:val="20"/>
              <w:szCs w:val="20"/>
              <w:u w:val="single"/>
            </w:rPr>
            <w:t xml:space="preserve"> Flammable ga</w:t>
          </w:r>
          <w:r w:rsidR="00A07B68">
            <w:rPr>
              <w:rFonts w:ascii="Arial" w:hAnsi="Arial" w:cs="Arial"/>
              <w:b/>
              <w:sz w:val="20"/>
              <w:szCs w:val="20"/>
              <w:u w:val="single"/>
            </w:rPr>
            <w:t>s, Peroxide forming</w:t>
          </w:r>
        </w:sdtContent>
      </w:sdt>
    </w:p>
    <w:p w14:paraId="22C9FE00" w14:textId="02F22B95" w:rsidR="00D8294B" w:rsidRPr="00A07B68" w:rsidRDefault="00D8294B" w:rsidP="00C406D4">
      <w:pPr>
        <w:rPr>
          <w:rFonts w:ascii="Arial" w:hAnsi="Arial" w:cs="Arial"/>
          <w:sz w:val="20"/>
          <w:szCs w:val="20"/>
        </w:rPr>
      </w:pPr>
      <w:r w:rsidRPr="00A07B68">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A07B68" w:rsidRPr="00A07B68">
            <w:rPr>
              <w:rFonts w:ascii="Arial" w:eastAsia="Times New Roman" w:hAnsi="Arial" w:cs="Arial"/>
              <w:color w:val="000000"/>
              <w:sz w:val="20"/>
              <w:szCs w:val="20"/>
              <w:shd w:val="clear" w:color="auto" w:fill="FFFFFF"/>
            </w:rPr>
            <w:t>C</w:t>
          </w:r>
          <w:r w:rsidR="00A07B68" w:rsidRPr="00A07B68">
            <w:rPr>
              <w:rFonts w:ascii="Arial" w:eastAsia="Times New Roman" w:hAnsi="Arial" w:cs="Arial"/>
              <w:color w:val="000000"/>
              <w:sz w:val="20"/>
              <w:szCs w:val="20"/>
              <w:shd w:val="clear" w:color="auto" w:fill="FFFFFF"/>
              <w:vertAlign w:val="subscript"/>
            </w:rPr>
            <w:t>2</w:t>
          </w:r>
          <w:r w:rsidR="00A07B68" w:rsidRPr="00A07B68">
            <w:rPr>
              <w:rFonts w:ascii="Arial" w:eastAsia="Times New Roman" w:hAnsi="Arial" w:cs="Arial"/>
              <w:color w:val="000000"/>
              <w:sz w:val="20"/>
              <w:szCs w:val="20"/>
              <w:shd w:val="clear" w:color="auto" w:fill="FFFFFF"/>
            </w:rPr>
            <w:t>F</w:t>
          </w:r>
          <w:r w:rsidR="00A07B68" w:rsidRPr="00A07B68">
            <w:rPr>
              <w:rFonts w:ascii="Arial" w:eastAsia="Times New Roman" w:hAnsi="Arial" w:cs="Arial"/>
              <w:color w:val="000000"/>
              <w:sz w:val="20"/>
              <w:szCs w:val="20"/>
              <w:shd w:val="clear" w:color="auto" w:fill="FFFFFF"/>
              <w:vertAlign w:val="subscript"/>
            </w:rPr>
            <w:t xml:space="preserve">4 </w:t>
          </w:r>
        </w:sdtContent>
      </w:sdt>
    </w:p>
    <w:p w14:paraId="3A21FFD8" w14:textId="5E20FA1F" w:rsidR="00C406D4" w:rsidRPr="00A07B68" w:rsidRDefault="00D8294B" w:rsidP="00C406D4">
      <w:pPr>
        <w:rPr>
          <w:rFonts w:ascii="Arial" w:hAnsi="Arial" w:cs="Arial"/>
          <w:sz w:val="20"/>
          <w:szCs w:val="20"/>
        </w:rPr>
      </w:pPr>
      <w:r w:rsidRPr="00A07B68">
        <w:rPr>
          <w:rFonts w:ascii="Arial" w:hAnsi="Arial" w:cs="Arial"/>
          <w:sz w:val="20"/>
          <w:szCs w:val="20"/>
        </w:rPr>
        <w:t xml:space="preserve">Form (physical state): </w:t>
      </w:r>
      <w:sdt>
        <w:sdtPr>
          <w:rPr>
            <w:rFonts w:ascii="Arial" w:hAnsi="Arial" w:cs="Arial"/>
            <w:sz w:val="20"/>
            <w:szCs w:val="20"/>
          </w:rPr>
          <w:id w:val="-1672949875"/>
        </w:sdtPr>
        <w:sdtEndPr/>
        <w:sdtContent>
          <w:r w:rsidR="00F94C77">
            <w:rPr>
              <w:rFonts w:ascii="Arial" w:hAnsi="Arial" w:cs="Arial"/>
              <w:sz w:val="20"/>
              <w:szCs w:val="20"/>
            </w:rPr>
            <w:t>G</w:t>
          </w:r>
          <w:r w:rsidR="004863AB" w:rsidRPr="00A07B68">
            <w:rPr>
              <w:rFonts w:ascii="Arial" w:hAnsi="Arial" w:cs="Arial"/>
              <w:sz w:val="20"/>
              <w:szCs w:val="20"/>
            </w:rPr>
            <w:t>as</w:t>
          </w:r>
        </w:sdtContent>
      </w:sdt>
    </w:p>
    <w:p w14:paraId="4560E400" w14:textId="77777777" w:rsidR="00D8294B" w:rsidRPr="00A07B68" w:rsidRDefault="00D8294B" w:rsidP="00C406D4">
      <w:pPr>
        <w:rPr>
          <w:rFonts w:ascii="Arial" w:hAnsi="Arial" w:cs="Arial"/>
          <w:sz w:val="20"/>
          <w:szCs w:val="20"/>
        </w:rPr>
      </w:pPr>
      <w:r w:rsidRPr="00A07B68">
        <w:rPr>
          <w:rFonts w:ascii="Arial" w:hAnsi="Arial" w:cs="Arial"/>
          <w:sz w:val="20"/>
          <w:szCs w:val="20"/>
        </w:rPr>
        <w:t xml:space="preserve">Color: </w:t>
      </w:r>
      <w:sdt>
        <w:sdtPr>
          <w:rPr>
            <w:rFonts w:ascii="Arial" w:hAnsi="Arial" w:cs="Arial"/>
            <w:sz w:val="20"/>
            <w:szCs w:val="20"/>
          </w:rPr>
          <w:id w:val="-881942917"/>
        </w:sdtPr>
        <w:sdtEndPr/>
        <w:sdtContent>
          <w:r w:rsidR="00B65B42" w:rsidRPr="00A07B68">
            <w:rPr>
              <w:rFonts w:ascii="Arial" w:hAnsi="Arial" w:cs="Arial"/>
              <w:sz w:val="20"/>
              <w:szCs w:val="20"/>
            </w:rPr>
            <w:t>Colorless</w:t>
          </w:r>
        </w:sdtContent>
      </w:sdt>
    </w:p>
    <w:p w14:paraId="3117A85F" w14:textId="2FB9A9A5" w:rsidR="00C406D4" w:rsidRPr="00F909E2" w:rsidRDefault="00C406D4" w:rsidP="00C406D4">
      <w:pPr>
        <w:rPr>
          <w:rFonts w:ascii="Arial" w:hAnsi="Arial" w:cs="Arial"/>
          <w:sz w:val="20"/>
          <w:szCs w:val="20"/>
        </w:rPr>
      </w:pPr>
      <w:r w:rsidRPr="00A07B68">
        <w:rPr>
          <w:rFonts w:ascii="Arial" w:hAnsi="Arial" w:cs="Arial"/>
          <w:sz w:val="20"/>
          <w:szCs w:val="20"/>
        </w:rPr>
        <w:t xml:space="preserve">Boiling point: </w:t>
      </w:r>
      <w:sdt>
        <w:sdtPr>
          <w:rPr>
            <w:rFonts w:ascii="Arial" w:hAnsi="Arial" w:cs="Arial"/>
            <w:sz w:val="20"/>
            <w:szCs w:val="20"/>
          </w:rPr>
          <w:id w:val="-91937245"/>
        </w:sdtPr>
        <w:sdtEndPr/>
        <w:sdtContent>
          <w:r w:rsidR="00A07B68" w:rsidRPr="00A07B68">
            <w:rPr>
              <w:rFonts w:ascii="Helvetica" w:eastAsia="Times New Roman" w:hAnsi="Helvetica" w:cs="Times New Roman"/>
              <w:color w:val="000000"/>
              <w:sz w:val="20"/>
              <w:szCs w:val="20"/>
              <w:shd w:val="clear" w:color="auto" w:fill="F9F9F9"/>
            </w:rPr>
            <w:t>-76.3</w:t>
          </w:r>
          <w:r w:rsidR="00F94C77">
            <w:rPr>
              <w:rFonts w:ascii="Helvetica" w:eastAsia="Times New Roman" w:hAnsi="Helvetica" w:cs="Times New Roman"/>
              <w:color w:val="000000"/>
              <w:sz w:val="20"/>
              <w:szCs w:val="20"/>
              <w:shd w:val="clear" w:color="auto" w:fill="F9F9F9"/>
            </w:rPr>
            <w:t xml:space="preserve"> </w:t>
          </w:r>
          <w:r w:rsidR="00A07B68" w:rsidRPr="00A07B68">
            <w:rPr>
              <w:rFonts w:ascii="Helvetica" w:eastAsia="Times New Roman" w:hAnsi="Helvetica" w:cs="Times New Roman"/>
              <w:color w:val="000000"/>
              <w:sz w:val="20"/>
              <w:szCs w:val="20"/>
              <w:shd w:val="clear" w:color="auto" w:fill="F9F9F9"/>
            </w:rPr>
            <w:t>°C</w:t>
          </w:r>
          <w:r w:rsidR="00A07B68">
            <w:rPr>
              <w:rFonts w:ascii="Helvetica" w:eastAsia="Times New Roman" w:hAnsi="Helvetica" w:cs="Times New Roman"/>
              <w:color w:val="000000"/>
              <w:sz w:val="17"/>
              <w:szCs w:val="17"/>
              <w:shd w:val="clear" w:color="auto" w:fill="F9F9F9"/>
            </w:rPr>
            <w:t xml:space="preserve"> </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02334F8E" w14:textId="7423B598" w:rsidR="00A07B68" w:rsidRDefault="00A07B68" w:rsidP="00A07B68">
          <w:pPr>
            <w:rPr>
              <w:rFonts w:ascii="Arial" w:hAnsi="Arial" w:cs="Arial"/>
              <w:b/>
              <w:sz w:val="20"/>
              <w:szCs w:val="20"/>
            </w:rPr>
          </w:pPr>
          <w:proofErr w:type="spellStart"/>
          <w:r>
            <w:rPr>
              <w:rFonts w:ascii="Arial" w:hAnsi="Arial" w:cs="Arial"/>
              <w:color w:val="222222"/>
              <w:sz w:val="20"/>
              <w:szCs w:val="20"/>
            </w:rPr>
            <w:t>Tetrafloroethylene</w:t>
          </w:r>
          <w:proofErr w:type="spellEnd"/>
          <w:r>
            <w:rPr>
              <w:rFonts w:ascii="Arial" w:hAnsi="Arial" w:cs="Arial"/>
              <w:color w:val="222222"/>
              <w:sz w:val="20"/>
              <w:szCs w:val="20"/>
            </w:rPr>
            <w:t xml:space="preserve"> </w:t>
          </w:r>
          <w:r w:rsidRPr="004863AB">
            <w:rPr>
              <w:rFonts w:ascii="Arial" w:hAnsi="Arial" w:cs="Arial"/>
              <w:sz w:val="20"/>
              <w:szCs w:val="20"/>
            </w:rPr>
            <w:t>is</w:t>
          </w:r>
          <w:r>
            <w:rPr>
              <w:rFonts w:ascii="Arial" w:hAnsi="Arial" w:cs="Arial"/>
              <w:sz w:val="20"/>
              <w:szCs w:val="20"/>
            </w:rPr>
            <w:t xml:space="preserve"> colorless </w:t>
          </w:r>
          <w:r>
            <w:rPr>
              <w:rFonts w:ascii="Arial" w:hAnsi="Arial" w:cs="Arial"/>
              <w:b/>
              <w:sz w:val="20"/>
              <w:szCs w:val="20"/>
            </w:rPr>
            <w:t xml:space="preserve">flammable </w:t>
          </w:r>
          <w:r>
            <w:rPr>
              <w:rFonts w:ascii="Arial" w:hAnsi="Arial" w:cs="Arial"/>
              <w:sz w:val="20"/>
              <w:szCs w:val="20"/>
            </w:rPr>
            <w:t xml:space="preserve">gas that is </w:t>
          </w:r>
          <w:r w:rsidRPr="004863AB">
            <w:rPr>
              <w:rFonts w:ascii="Arial" w:hAnsi="Arial" w:cs="Arial"/>
              <w:sz w:val="20"/>
              <w:szCs w:val="20"/>
            </w:rPr>
            <w:t xml:space="preserve">extremely </w:t>
          </w:r>
          <w:r w:rsidRPr="004863AB">
            <w:rPr>
              <w:rFonts w:ascii="Arial" w:hAnsi="Arial" w:cs="Arial"/>
              <w:b/>
              <w:sz w:val="20"/>
              <w:szCs w:val="20"/>
            </w:rPr>
            <w:t xml:space="preserve">toxic </w:t>
          </w:r>
          <w:r w:rsidRPr="004863AB">
            <w:rPr>
              <w:rFonts w:ascii="Arial" w:hAnsi="Arial" w:cs="Arial"/>
              <w:sz w:val="20"/>
              <w:szCs w:val="20"/>
            </w:rPr>
            <w:t xml:space="preserve">and </w:t>
          </w:r>
          <w:r w:rsidRPr="004863AB">
            <w:rPr>
              <w:rFonts w:ascii="Arial" w:hAnsi="Arial" w:cs="Arial"/>
              <w:b/>
              <w:sz w:val="20"/>
              <w:szCs w:val="20"/>
            </w:rPr>
            <w:t>corrosive</w:t>
          </w:r>
          <w:r w:rsidRPr="00F94C77">
            <w:rPr>
              <w:rFonts w:ascii="Arial" w:hAnsi="Arial" w:cs="Arial"/>
              <w:sz w:val="20"/>
              <w:szCs w:val="20"/>
            </w:rPr>
            <w:t xml:space="preserve">. </w:t>
          </w:r>
          <w:r w:rsidR="00F94C77">
            <w:rPr>
              <w:rFonts w:ascii="Arial" w:hAnsi="Arial" w:cs="Arial"/>
              <w:sz w:val="20"/>
              <w:szCs w:val="20"/>
            </w:rPr>
            <w:t>It c</w:t>
          </w:r>
          <w:r>
            <w:rPr>
              <w:rFonts w:ascii="Arial" w:hAnsi="Arial" w:cs="Arial"/>
              <w:sz w:val="20"/>
              <w:szCs w:val="20"/>
            </w:rPr>
            <w:t xml:space="preserve">an form </w:t>
          </w:r>
          <w:r w:rsidRPr="00A07B68">
            <w:rPr>
              <w:rFonts w:ascii="Arial" w:hAnsi="Arial" w:cs="Arial"/>
              <w:b/>
              <w:sz w:val="20"/>
              <w:szCs w:val="20"/>
            </w:rPr>
            <w:t>explosive peroxides</w:t>
          </w:r>
          <w:r>
            <w:rPr>
              <w:rFonts w:ascii="Arial" w:hAnsi="Arial" w:cs="Arial"/>
              <w:sz w:val="20"/>
              <w:szCs w:val="20"/>
            </w:rPr>
            <w:t xml:space="preserve">. </w:t>
          </w:r>
          <w:r w:rsidRPr="004863AB">
            <w:rPr>
              <w:rFonts w:ascii="Arial" w:hAnsi="Arial" w:cs="Arial"/>
              <w:sz w:val="20"/>
              <w:szCs w:val="20"/>
            </w:rPr>
            <w:t xml:space="preserve">It is also a potential </w:t>
          </w:r>
          <w:r w:rsidRPr="004863AB">
            <w:rPr>
              <w:rFonts w:ascii="Arial" w:hAnsi="Arial" w:cs="Arial"/>
              <w:b/>
              <w:sz w:val="20"/>
              <w:szCs w:val="20"/>
            </w:rPr>
            <w:t>carcinogen</w:t>
          </w:r>
          <w:r w:rsidRPr="00F94C77">
            <w:rPr>
              <w:rFonts w:ascii="Arial" w:hAnsi="Arial" w:cs="Arial"/>
              <w:sz w:val="20"/>
              <w:szCs w:val="20"/>
            </w:rPr>
            <w:t xml:space="preserve">. </w:t>
          </w:r>
        </w:p>
        <w:p w14:paraId="36E5BA00" w14:textId="1DA04C0A" w:rsidR="004863AB" w:rsidRDefault="00F94C77" w:rsidP="00A07B68">
          <w:pPr>
            <w:spacing w:line="240" w:lineRule="auto"/>
            <w:rPr>
              <w:rFonts w:ascii="Arial" w:hAnsi="Arial" w:cs="Arial"/>
              <w:sz w:val="20"/>
              <w:szCs w:val="20"/>
            </w:rPr>
          </w:pPr>
          <w:r>
            <w:rPr>
              <w:rFonts w:ascii="Arial" w:hAnsi="Arial" w:cs="Arial"/>
              <w:sz w:val="20"/>
              <w:szCs w:val="20"/>
            </w:rPr>
            <w:t>Exposure m</w:t>
          </w:r>
          <w:r w:rsidR="004863AB" w:rsidRPr="004863AB">
            <w:rPr>
              <w:rFonts w:ascii="Arial" w:hAnsi="Arial" w:cs="Arial"/>
              <w:sz w:val="20"/>
              <w:szCs w:val="20"/>
            </w:rPr>
            <w:t>ay cause severe irritation and burns to the eyes, mucous membranes and skin.  Inhalation may</w:t>
          </w:r>
          <w:r w:rsidR="004863AB">
            <w:rPr>
              <w:rFonts w:ascii="Arial" w:hAnsi="Arial" w:cs="Arial"/>
              <w:sz w:val="20"/>
              <w:szCs w:val="20"/>
            </w:rPr>
            <w:t xml:space="preserve"> </w:t>
          </w:r>
          <w:r w:rsidR="004863AB" w:rsidRPr="004863AB">
            <w:rPr>
              <w:rFonts w:ascii="Arial" w:hAnsi="Arial" w:cs="Arial"/>
              <w:sz w:val="20"/>
              <w:szCs w:val="20"/>
            </w:rPr>
            <w:t>cause dangerous retent</w:t>
          </w:r>
          <w:r w:rsidR="00A07B68">
            <w:rPr>
              <w:rFonts w:ascii="Arial" w:hAnsi="Arial" w:cs="Arial"/>
              <w:sz w:val="20"/>
              <w:szCs w:val="20"/>
            </w:rPr>
            <w:t xml:space="preserve">ion of body fluid in the lungs, </w:t>
          </w:r>
          <w:r w:rsidR="004863AB" w:rsidRPr="004863AB">
            <w:rPr>
              <w:rFonts w:ascii="Arial" w:hAnsi="Arial" w:cs="Arial"/>
              <w:sz w:val="20"/>
              <w:szCs w:val="20"/>
            </w:rPr>
            <w:t>respiratory damage, and</w:t>
          </w:r>
          <w:r w:rsidR="004863AB">
            <w:rPr>
              <w:rFonts w:ascii="Arial" w:hAnsi="Arial" w:cs="Arial"/>
              <w:sz w:val="20"/>
              <w:szCs w:val="20"/>
            </w:rPr>
            <w:t xml:space="preserve"> </w:t>
          </w:r>
          <w:r w:rsidR="004863AB" w:rsidRPr="004863AB">
            <w:rPr>
              <w:rFonts w:ascii="Arial" w:hAnsi="Arial" w:cs="Arial"/>
              <w:sz w:val="20"/>
              <w:szCs w:val="20"/>
            </w:rPr>
            <w:t xml:space="preserve">systemic toxicity.  </w:t>
          </w:r>
        </w:p>
        <w:p w14:paraId="30CA8BD3" w14:textId="20E839F9" w:rsidR="00A07B68" w:rsidRDefault="00A07B68" w:rsidP="00A07B68">
          <w:pPr>
            <w:spacing w:after="0" w:line="240" w:lineRule="auto"/>
            <w:rPr>
              <w:rFonts w:ascii="Arial" w:eastAsia="Times New Roman" w:hAnsi="Arial" w:cs="Arial"/>
              <w:color w:val="000000" w:themeColor="text1"/>
              <w:sz w:val="20"/>
              <w:szCs w:val="20"/>
            </w:rPr>
          </w:pPr>
          <w:proofErr w:type="spellStart"/>
          <w:r>
            <w:rPr>
              <w:rFonts w:ascii="Arial" w:eastAsia="Times New Roman" w:hAnsi="Arial" w:cs="Arial"/>
              <w:color w:val="000000" w:themeColor="text1"/>
              <w:sz w:val="20"/>
              <w:szCs w:val="20"/>
              <w:shd w:val="clear" w:color="auto" w:fill="FFFFFF"/>
            </w:rPr>
            <w:t>Tetrafloroethylene</w:t>
          </w:r>
          <w:proofErr w:type="spellEnd"/>
          <w:r>
            <w:rPr>
              <w:rFonts w:ascii="Arial" w:eastAsia="Times New Roman" w:hAnsi="Arial" w:cs="Arial"/>
              <w:color w:val="000000" w:themeColor="text1"/>
              <w:sz w:val="20"/>
              <w:szCs w:val="20"/>
              <w:shd w:val="clear" w:color="auto" w:fill="FFFFFF"/>
            </w:rPr>
            <w:t xml:space="preserve"> can act </w:t>
          </w:r>
          <w:r w:rsidRPr="00A07B68">
            <w:rPr>
              <w:rFonts w:ascii="Arial" w:eastAsia="Times New Roman" w:hAnsi="Arial" w:cs="Arial"/>
              <w:color w:val="000000" w:themeColor="text1"/>
              <w:sz w:val="20"/>
              <w:szCs w:val="20"/>
              <w:shd w:val="clear" w:color="auto" w:fill="FFFFFF"/>
            </w:rPr>
            <w:t>as a simple asphyxiate by displacing air necessary for life.</w:t>
          </w:r>
          <w:r>
            <w:rPr>
              <w:rFonts w:ascii="Arial" w:eastAsia="Times New Roman" w:hAnsi="Arial" w:cs="Arial"/>
              <w:color w:val="000000" w:themeColor="text1"/>
              <w:sz w:val="20"/>
              <w:szCs w:val="20"/>
              <w:shd w:val="clear" w:color="auto" w:fill="FFFFFF"/>
            </w:rPr>
            <w:t xml:space="preserve"> </w:t>
          </w:r>
          <w:r w:rsidRPr="00A07B68">
            <w:rPr>
              <w:rFonts w:ascii="Arial" w:eastAsia="Times New Roman" w:hAnsi="Arial" w:cs="Arial"/>
              <w:color w:val="000000" w:themeColor="text1"/>
              <w:sz w:val="20"/>
              <w:szCs w:val="20"/>
              <w:shd w:val="clear" w:color="auto" w:fill="FFFFFF"/>
            </w:rPr>
            <w:t>Irritating to the respiratory tract, eyes, and nose.</w:t>
          </w:r>
          <w:r>
            <w:rPr>
              <w:rFonts w:ascii="Arial" w:eastAsia="Times New Roman" w:hAnsi="Arial" w:cs="Arial"/>
              <w:color w:val="000000" w:themeColor="text1"/>
              <w:sz w:val="20"/>
              <w:szCs w:val="20"/>
              <w:shd w:val="clear" w:color="auto" w:fill="FFFFFF"/>
            </w:rPr>
            <w:t xml:space="preserve"> </w:t>
          </w:r>
          <w:r w:rsidRPr="00A07B68">
            <w:rPr>
              <w:rFonts w:ascii="Arial" w:eastAsia="Times New Roman" w:hAnsi="Arial" w:cs="Arial"/>
              <w:color w:val="000000" w:themeColor="text1"/>
              <w:sz w:val="20"/>
              <w:szCs w:val="20"/>
              <w:shd w:val="clear" w:color="auto" w:fill="FFFFFF"/>
            </w:rPr>
            <w:t>Symptoms include rapid respiration, diminished mental alertness, fatigue, muscular incoordination and loss of consciousness.</w:t>
          </w:r>
        </w:p>
        <w:p w14:paraId="4DEAB4E0" w14:textId="527062A1" w:rsidR="00987262" w:rsidRPr="00117C5D" w:rsidRDefault="004863AB" w:rsidP="00F94C77">
          <w:pPr>
            <w:spacing w:before="200"/>
            <w:rPr>
              <w:rFonts w:ascii="Arial" w:hAnsi="Arial" w:cs="Arial"/>
              <w:sz w:val="20"/>
              <w:szCs w:val="20"/>
            </w:rPr>
          </w:pPr>
          <w:r>
            <w:rPr>
              <w:rFonts w:ascii="Arial" w:hAnsi="Arial" w:cs="Arial"/>
              <w:sz w:val="20"/>
              <w:szCs w:val="20"/>
            </w:rPr>
            <w:t xml:space="preserve">Has the following permissible exposure limit data: </w:t>
          </w:r>
          <w:r w:rsidR="00A07B68">
            <w:rPr>
              <w:rFonts w:ascii="Arial" w:hAnsi="Arial" w:cs="Arial"/>
              <w:sz w:val="20"/>
              <w:szCs w:val="20"/>
            </w:rPr>
            <w:t>2 ppm TWA</w:t>
          </w: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995791"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5774B21F"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F94C77">
        <w:rPr>
          <w:rFonts w:ascii="Arial" w:hAnsi="Arial" w:cs="Arial"/>
          <w:sz w:val="20"/>
          <w:szCs w:val="20"/>
        </w:rPr>
        <w:t>.</w:t>
      </w:r>
    </w:p>
    <w:p w14:paraId="28E73105" w14:textId="72D0E274"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F94C77">
        <w:rPr>
          <w:rFonts w:ascii="Arial" w:hAnsi="Arial" w:cs="Arial"/>
          <w:sz w:val="20"/>
          <w:szCs w:val="20"/>
        </w:rPr>
        <w:t>.</w:t>
      </w:r>
    </w:p>
    <w:p w14:paraId="45586C31" w14:textId="77777777" w:rsidR="00126BC9" w:rsidRPr="003F564F" w:rsidRDefault="00126BC9" w:rsidP="00F94C77">
      <w:pPr>
        <w:pStyle w:val="NoSpacing"/>
        <w:spacing w:before="200"/>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14:paraId="7B77EC9F" w14:textId="77777777" w:rsidR="003F564F" w:rsidRPr="00265CA6" w:rsidRDefault="003F564F" w:rsidP="00F94C77">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77777777" w:rsidR="003F564F" w:rsidRPr="00265CA6" w:rsidRDefault="00995791" w:rsidP="003F564F">
          <w:pPr>
            <w:rPr>
              <w:rFonts w:ascii="Arial" w:hAnsi="Arial" w:cs="Arial"/>
              <w:b/>
              <w:sz w:val="20"/>
              <w:szCs w:val="20"/>
            </w:rPr>
          </w:pPr>
          <w:sdt>
            <w:sdtPr>
              <w:rPr>
                <w:rFonts w:ascii="Arial" w:hAnsi="Arial" w:cs="Arial"/>
                <w:sz w:val="20"/>
                <w:szCs w:val="20"/>
              </w:rPr>
              <w:id w:val="-490945719"/>
            </w:sdtPr>
            <w:sdtEndPr/>
            <w:sdtContent>
              <w:r w:rsidR="00916FC7">
                <w:rPr>
                  <w:rFonts w:ascii="Arial" w:hAnsi="Arial" w:cs="Arial"/>
                  <w:sz w:val="20"/>
                  <w:szCs w:val="20"/>
                </w:rPr>
                <w:t>Rubber protective gloves.</w:t>
              </w:r>
            </w:sdtContent>
          </w:sdt>
        </w:p>
      </w:sdtContent>
    </w:sdt>
    <w:p w14:paraId="7A4C2AE0" w14:textId="2843411D"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proofErr w:type="spellStart"/>
          <w:r w:rsidR="00F94C77">
            <w:rPr>
              <w:rFonts w:ascii="Arial" w:hAnsi="Arial" w:cs="Arial"/>
              <w:sz w:val="20"/>
              <w:szCs w:val="20"/>
            </w:rPr>
            <w:t>t</w:t>
          </w:r>
          <w:r w:rsidR="00A07B68">
            <w:rPr>
              <w:rFonts w:ascii="Arial" w:hAnsi="Arial" w:cs="Arial"/>
              <w:color w:val="222222"/>
              <w:sz w:val="20"/>
              <w:szCs w:val="20"/>
            </w:rPr>
            <w:t>etrafloroethylene</w:t>
          </w:r>
          <w:proofErr w:type="spellEnd"/>
          <w:r w:rsidR="00916FC7">
            <w:rPr>
              <w:rFonts w:ascii="Arial" w:hAnsi="Arial" w:cs="Arial"/>
              <w:sz w:val="20"/>
              <w:szCs w:val="20"/>
            </w:rPr>
            <w:t>.</w:t>
          </w:r>
        </w:sdtContent>
      </w:sdt>
    </w:p>
    <w:p w14:paraId="22FB8761" w14:textId="77777777" w:rsidR="00F94C77" w:rsidRDefault="00F94C77">
      <w:pPr>
        <w:rPr>
          <w:rFonts w:ascii="Arial" w:hAnsi="Arial" w:cs="Arial"/>
          <w:sz w:val="20"/>
          <w:szCs w:val="20"/>
        </w:rPr>
      </w:pPr>
      <w:r>
        <w:rPr>
          <w:rFonts w:ascii="Arial" w:hAnsi="Arial" w:cs="Arial"/>
          <w:sz w:val="20"/>
          <w:szCs w:val="20"/>
        </w:rPr>
        <w:br w:type="page"/>
      </w:r>
    </w:p>
    <w:p w14:paraId="5715C9C3" w14:textId="6E934644"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14:paraId="79EA1760" w14:textId="77777777" w:rsidR="003F564F" w:rsidRPr="00265CA6" w:rsidRDefault="0099579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99579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99579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99579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07261FA" w14:textId="77777777" w:rsidR="003F564F" w:rsidRPr="00265CA6" w:rsidRDefault="003F564F" w:rsidP="00F94C77">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35626F57" w:rsidR="003F564F" w:rsidRPr="00265CA6" w:rsidRDefault="00995791"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w:t>
                  </w:r>
                  <w:r w:rsidR="00F94C77">
                    <w:rPr>
                      <w:rFonts w:ascii="Arial" w:hAnsi="Arial" w:cs="Arial"/>
                      <w:sz w:val="20"/>
                      <w:szCs w:val="20"/>
                    </w:rPr>
                    <w:t>-</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0FB782E4" w:rsidR="00A07B68" w:rsidRDefault="00995791"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w:t>
                      </w:r>
                      <w:r w:rsidR="00F94C77">
                        <w:rPr>
                          <w:rFonts w:ascii="Arial" w:hAnsi="Arial" w:cs="Arial"/>
                          <w:sz w:val="20"/>
                          <w:szCs w:val="20"/>
                        </w:rPr>
                        <w:t>-</w:t>
                      </w:r>
                      <w:r w:rsidR="00A07B68">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sidR="00F94C77">
                        <w:rPr>
                          <w:rFonts w:ascii="Arial" w:hAnsi="Arial" w:cs="Arial"/>
                          <w:sz w:val="20"/>
                          <w:szCs w:val="20"/>
                        </w:rPr>
                        <w:t>-</w:t>
                      </w:r>
                      <w:r w:rsidR="00A07B68">
                        <w:rPr>
                          <w:rFonts w:ascii="Arial" w:hAnsi="Arial" w:cs="Arial"/>
                          <w:sz w:val="20"/>
                          <w:szCs w:val="20"/>
                        </w:rPr>
                        <w:t xml:space="preserve">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F94C77">
      <w:pPr>
        <w:spacing w:after="0"/>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995791" w:rsidP="00F94C77">
          <w:pPr>
            <w:spacing w:after="0"/>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F94C77">
      <w:pPr>
        <w:spacing w:before="200"/>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62755C98"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w:t>
      </w:r>
      <w:r w:rsidR="00F94C77">
        <w:rPr>
          <w:rFonts w:ascii="Arial" w:hAnsi="Arial" w:cs="Arial"/>
          <w:sz w:val="20"/>
          <w:szCs w:val="20"/>
        </w:rPr>
        <w:t>-</w:t>
      </w:r>
      <w:r w:rsidRPr="00A72BC3">
        <w:rPr>
          <w:rFonts w:ascii="Arial" w:hAnsi="Arial" w:cs="Arial"/>
          <w:sz w:val="20"/>
          <w:szCs w:val="20"/>
        </w:rPr>
        <w:t>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995791"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995791"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50B36650" w:rsidR="00C406D4" w:rsidRPr="00F44018" w:rsidRDefault="00995791"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sidR="00F94C77">
                        <w:rPr>
                          <w:rFonts w:ascii="Arial" w:hAnsi="Arial" w:cs="Arial"/>
                          <w:sz w:val="20"/>
                          <w:szCs w:val="20"/>
                        </w:rPr>
                        <w:t>NOT</w:t>
                      </w:r>
                      <w:r w:rsidR="00F44018">
                        <w:rPr>
                          <w:rFonts w:ascii="Arial" w:hAnsi="Arial" w:cs="Arial"/>
                          <w:sz w:val="20"/>
                          <w:szCs w:val="20"/>
                        </w:rPr>
                        <w:t xml:space="preserve">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14:paraId="2CF8E4AE" w14:textId="1AA52ABB" w:rsidR="00A07B68" w:rsidRDefault="00995791"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r w:rsidR="00A07B68" w:rsidRPr="00F94C77">
                        <w:rPr>
                          <w:rFonts w:ascii="Arial" w:hAnsi="Arial" w:cs="Arial"/>
                          <w:b/>
                          <w:sz w:val="20"/>
                          <w:szCs w:val="20"/>
                        </w:rPr>
                        <w:t>Precautions for safe handling:</w:t>
                      </w:r>
                      <w:r w:rsidR="00A07B68">
                        <w:rPr>
                          <w:rFonts w:ascii="Arial" w:hAnsi="Arial" w:cs="Arial"/>
                          <w:sz w:val="20"/>
                          <w:szCs w:val="20"/>
                        </w:rPr>
                        <w:t xml:space="preserve"> </w:t>
                      </w:r>
                      <w:r w:rsidR="00A07B68">
                        <w:rPr>
                          <w:rFonts w:ascii="Arial" w:hAnsi="Arial" w:cs="Arial"/>
                          <w:b/>
                          <w:sz w:val="20"/>
                          <w:szCs w:val="20"/>
                        </w:rPr>
                        <w:t>Highly flammable gas</w:t>
                      </w:r>
                      <w:r w:rsidR="00A07B68" w:rsidRPr="00F94C77">
                        <w:rPr>
                          <w:rFonts w:ascii="Arial" w:hAnsi="Arial" w:cs="Arial"/>
                          <w:sz w:val="20"/>
                          <w:szCs w:val="20"/>
                        </w:rPr>
                        <w:t xml:space="preserve">, </w:t>
                      </w:r>
                      <w:r w:rsidR="00A07B68">
                        <w:rPr>
                          <w:rFonts w:ascii="Arial" w:hAnsi="Arial" w:cs="Arial"/>
                          <w:sz w:val="20"/>
                          <w:szCs w:val="20"/>
                        </w:rPr>
                        <w:t xml:space="preserve">handle away from heat and sources of ignition. Avoid shock or friction.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r w:rsidR="00A07B68">
        <w:rPr>
          <w:rFonts w:ascii="Arial" w:hAnsi="Arial" w:cs="Arial"/>
          <w:sz w:val="20"/>
          <w:szCs w:val="20"/>
        </w:rPr>
        <w:t xml:space="preserve">  </w:t>
      </w:r>
    </w:p>
    <w:p w14:paraId="70D7F475" w14:textId="77777777" w:rsidR="00F94C77" w:rsidRDefault="00F94C77">
      <w:pPr>
        <w:rPr>
          <w:rFonts w:ascii="Arial" w:hAnsi="Arial" w:cs="Arial"/>
          <w:b/>
          <w:sz w:val="20"/>
          <w:szCs w:val="20"/>
        </w:rPr>
      </w:pPr>
      <w:r>
        <w:rPr>
          <w:rFonts w:ascii="Arial" w:hAnsi="Arial" w:cs="Arial"/>
          <w:b/>
          <w:sz w:val="20"/>
          <w:szCs w:val="20"/>
        </w:rPr>
        <w:br w:type="page"/>
      </w:r>
    </w:p>
    <w:p w14:paraId="5DAF19BE" w14:textId="4121FA95" w:rsidR="00A07B68" w:rsidRDefault="00A07B68" w:rsidP="00A07B68">
      <w:pPr>
        <w:rPr>
          <w:rFonts w:ascii="Arial" w:hAnsi="Arial" w:cs="Arial"/>
          <w:sz w:val="20"/>
          <w:szCs w:val="20"/>
        </w:rPr>
      </w:pPr>
      <w:r w:rsidRPr="00F94C77">
        <w:rPr>
          <w:rFonts w:ascii="Arial" w:hAnsi="Arial" w:cs="Arial"/>
          <w:b/>
          <w:sz w:val="20"/>
          <w:szCs w:val="20"/>
        </w:rPr>
        <w:lastRenderedPageBreak/>
        <w:t>Conditions for safe storage:</w:t>
      </w:r>
      <w:r>
        <w:rPr>
          <w:rFonts w:ascii="Arial" w:hAnsi="Arial" w:cs="Arial"/>
          <w:sz w:val="20"/>
          <w:szCs w:val="20"/>
        </w:rPr>
        <w:t xml:space="preserve"> </w:t>
      </w:r>
      <w:r>
        <w:rPr>
          <w:rFonts w:ascii="Arial" w:hAnsi="Arial" w:cs="Arial"/>
          <w:b/>
          <w:sz w:val="20"/>
          <w:szCs w:val="20"/>
        </w:rPr>
        <w:t>Highly flammable gas</w:t>
      </w:r>
      <w:r w:rsidRPr="00F94C77">
        <w:rPr>
          <w:rFonts w:ascii="Arial" w:hAnsi="Arial" w:cs="Arial"/>
          <w:sz w:val="20"/>
          <w:szCs w:val="20"/>
        </w:rPr>
        <w:t xml:space="preserve">, </w:t>
      </w:r>
      <w:r>
        <w:rPr>
          <w:rFonts w:ascii="Arial" w:hAnsi="Arial" w:cs="Arial"/>
          <w:sz w:val="20"/>
          <w:szCs w:val="20"/>
        </w:rPr>
        <w:t xml:space="preserve">store away from heat and sources of ignition. </w:t>
      </w:r>
      <w:r w:rsidRPr="00F03389">
        <w:rPr>
          <w:rFonts w:ascii="Arial" w:hAnsi="Arial" w:cs="Arial"/>
          <w:b/>
          <w:sz w:val="20"/>
          <w:szCs w:val="20"/>
        </w:rPr>
        <w:t xml:space="preserve">Flammable </w:t>
      </w:r>
      <w:r w:rsidRPr="007D6E48">
        <w:rPr>
          <w:rFonts w:ascii="Arial" w:hAnsi="Arial" w:cs="Arial"/>
          <w:sz w:val="20"/>
          <w:szCs w:val="20"/>
        </w:rPr>
        <w:t xml:space="preserve">materials should be stored in a </w:t>
      </w:r>
      <w:r w:rsidRPr="00B735E4">
        <w:rPr>
          <w:rFonts w:ascii="Arial" w:eastAsia="Times New Roman" w:hAnsi="Arial" w:cs="Arial"/>
          <w:sz w:val="20"/>
          <w:szCs w:val="20"/>
        </w:rPr>
        <w:t>flammable storage cabin</w:t>
      </w:r>
      <w:r>
        <w:rPr>
          <w:rFonts w:ascii="Arial" w:eastAsia="Times New Roman" w:hAnsi="Arial" w:cs="Arial"/>
          <w:sz w:val="20"/>
          <w:szCs w:val="20"/>
        </w:rPr>
        <w:t xml:space="preserve">et.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w:t>
      </w:r>
      <w:r w:rsidR="00F94C77">
        <w:rPr>
          <w:rFonts w:ascii="Arial" w:hAnsi="Arial" w:cs="Arial"/>
          <w:sz w:val="20"/>
          <w:szCs w:val="20"/>
        </w:rPr>
        <w:t>-</w:t>
      </w:r>
      <w:r w:rsidRPr="005E5049">
        <w:rPr>
          <w:rFonts w:ascii="Arial" w:hAnsi="Arial" w:cs="Arial"/>
          <w:sz w:val="20"/>
          <w:szCs w:val="20"/>
        </w:rPr>
        <w:t>ventilated</w:t>
      </w:r>
      <w:r w:rsidR="00F94C77">
        <w:rPr>
          <w:rFonts w:ascii="Arial" w:hAnsi="Arial" w:cs="Arial"/>
          <w:sz w:val="20"/>
          <w:szCs w:val="20"/>
        </w:rPr>
        <w:t xml:space="preserve"> area</w:t>
      </w:r>
      <w:r w:rsidRPr="005E5049">
        <w:rPr>
          <w:rFonts w:ascii="Arial" w:hAnsi="Arial" w:cs="Arial"/>
          <w:sz w:val="20"/>
          <w:szCs w:val="20"/>
        </w:rPr>
        <w:t>. Keep away from incompatible materials and conditions. Keep cool and protect from</w:t>
      </w:r>
      <w:r>
        <w:rPr>
          <w:rFonts w:ascii="Arial" w:hAnsi="Arial" w:cs="Arial"/>
          <w:sz w:val="20"/>
          <w:szCs w:val="20"/>
        </w:rPr>
        <w:t xml:space="preserve"> sunlight</w:t>
      </w:r>
      <w:r w:rsidR="00F94C77">
        <w:rPr>
          <w:rFonts w:ascii="Arial" w:hAnsi="Arial" w:cs="Arial"/>
          <w:sz w:val="20"/>
          <w:szCs w:val="20"/>
        </w:rPr>
        <w:t>.</w:t>
      </w:r>
    </w:p>
    <w:p w14:paraId="44A4C2AB" w14:textId="25901676" w:rsidR="004B7C73" w:rsidRDefault="004B7C73" w:rsidP="00A07B68">
      <w:pPr>
        <w:rPr>
          <w:rFonts w:ascii="Arial" w:hAnsi="Arial" w:cs="Arial"/>
          <w:b/>
          <w:sz w:val="24"/>
          <w:szCs w:val="24"/>
        </w:rPr>
      </w:pPr>
      <w:r>
        <w:rPr>
          <w:rFonts w:ascii="Arial" w:hAnsi="Arial" w:cs="Arial"/>
          <w:b/>
          <w:sz w:val="24"/>
          <w:szCs w:val="24"/>
        </w:rPr>
        <w:t>Leak/</w:t>
      </w:r>
      <w:r w:rsidRPr="00803871">
        <w:rPr>
          <w:rFonts w:ascii="Arial" w:hAnsi="Arial" w:cs="Arial"/>
          <w:b/>
          <w:sz w:val="24"/>
          <w:szCs w:val="24"/>
        </w:rPr>
        <w:t xml:space="preserve">Spill and Accident Procedure </w:t>
      </w:r>
    </w:p>
    <w:p w14:paraId="25DD99B5" w14:textId="743FAEC2" w:rsidR="00126BC9" w:rsidRDefault="00126BC9" w:rsidP="00126BC9">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415E8AB2" w14:textId="77777777" w:rsidR="00126BC9" w:rsidRPr="00600ABB" w:rsidRDefault="00126BC9" w:rsidP="00126BC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62FBB59D" w14:textId="77777777" w:rsidR="00126BC9" w:rsidRDefault="00126BC9" w:rsidP="00126BC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6D7337E7" w14:textId="77777777" w:rsidR="00126BC9" w:rsidRDefault="00126BC9" w:rsidP="00126BC9">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78347A06" w14:textId="77777777" w:rsidR="00126BC9" w:rsidRPr="00C94889" w:rsidRDefault="00126BC9" w:rsidP="00126BC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03A219B" w14:textId="77777777" w:rsidR="00126BC9" w:rsidRDefault="00126BC9" w:rsidP="00126BC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6AE4CEE" w14:textId="6D88F1D0" w:rsidR="00126BC9" w:rsidRDefault="00126BC9" w:rsidP="00F94C77">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F94C77">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F94C77">
        <w:rPr>
          <w:rFonts w:ascii="Arial" w:hAnsi="Arial" w:cs="Arial"/>
          <w:sz w:val="20"/>
          <w:szCs w:val="20"/>
        </w:rPr>
        <w:t>al and Laboratory Safety Manual.</w:t>
      </w:r>
    </w:p>
    <w:p w14:paraId="37CA11C4" w14:textId="77777777" w:rsidR="00126BC9" w:rsidRPr="00265CA6" w:rsidRDefault="00126BC9" w:rsidP="00126BC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5E1854BB" w14:textId="51F06ACB" w:rsidR="00126BC9" w:rsidRDefault="00126BC9" w:rsidP="00126BC9">
      <w:pPr>
        <w:rPr>
          <w:rFonts w:ascii="Arial" w:hAnsi="Arial" w:cs="Arial"/>
          <w:sz w:val="20"/>
          <w:szCs w:val="20"/>
        </w:rPr>
      </w:pPr>
      <w:r w:rsidRPr="00265CA6">
        <w:rPr>
          <w:rFonts w:ascii="Arial" w:hAnsi="Arial" w:cs="Arial"/>
          <w:b/>
          <w:sz w:val="20"/>
          <w:szCs w:val="20"/>
        </w:rPr>
        <w:t>Non-Life</w:t>
      </w:r>
      <w:r w:rsidR="00F94C77">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677838A" w14:textId="77777777" w:rsidR="00126BC9" w:rsidRPr="00265CA6" w:rsidRDefault="00126BC9" w:rsidP="00126BC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71DFA374" w14:textId="10B340E8"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457D945D" w14:textId="77777777" w:rsidR="00126BC9" w:rsidRPr="00F17523" w:rsidRDefault="00126BC9" w:rsidP="00126BC9">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47CDC47F" w14:textId="38BD9DD8" w:rsidR="00126BC9" w:rsidRPr="00126BC9" w:rsidRDefault="00126BC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p w14:paraId="2B8E9E5D" w14:textId="66D354BB" w:rsidR="00471562" w:rsidRDefault="00995791"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r w:rsidR="00126BC9">
                        <w:rPr>
                          <w:rFonts w:ascii="Arial" w:hAnsi="Arial" w:cs="Arial"/>
                          <w:sz w:val="20"/>
                          <w:szCs w:val="20"/>
                        </w:rPr>
                        <w:t>.</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61645774" w14:textId="77777777" w:rsidR="00126BC9" w:rsidRPr="00AF1F08" w:rsidRDefault="00126BC9" w:rsidP="00126BC9">
      <w:pPr>
        <w:rPr>
          <w:rFonts w:ascii="Arial" w:hAnsi="Arial" w:cs="Arial"/>
          <w:sz w:val="20"/>
          <w:szCs w:val="20"/>
        </w:rPr>
      </w:pPr>
      <w:bookmarkStart w:id="4" w:name="_Hlk496791391"/>
      <w:bookmarkStart w:id="5"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p>
    <w:bookmarkEnd w:id="5"/>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99579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3FA586DE"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proofErr w:type="spellStart"/>
          <w:r w:rsidR="00F94C77">
            <w:rPr>
              <w:rFonts w:ascii="Arial" w:hAnsi="Arial" w:cs="Arial"/>
            </w:rPr>
            <w:t>t</w:t>
          </w:r>
          <w:r w:rsidR="00A07B68">
            <w:rPr>
              <w:rFonts w:ascii="Arial" w:hAnsi="Arial" w:cs="Arial"/>
              <w:color w:val="222222"/>
              <w:sz w:val="20"/>
              <w:szCs w:val="20"/>
            </w:rPr>
            <w:t>etrafloroethylene</w:t>
          </w:r>
          <w:proofErr w:type="spellEnd"/>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F94C77">
        <w:rPr>
          <w:rFonts w:ascii="Arial" w:hAnsi="Arial" w:cs="Arial"/>
          <w:sz w:val="20"/>
          <w:szCs w:val="20"/>
        </w:rPr>
        <w:t>ion, and emergency procedures.</w:t>
      </w:r>
    </w:p>
    <w:p w14:paraId="06B2CE7D" w14:textId="77777777" w:rsidR="00471562" w:rsidRPr="00471562" w:rsidRDefault="00471562" w:rsidP="00471562">
      <w:pPr>
        <w:spacing w:after="0" w:line="240" w:lineRule="auto"/>
        <w:rPr>
          <w:rFonts w:ascii="Arial" w:hAnsi="Arial" w:cs="Arial"/>
          <w:sz w:val="20"/>
          <w:szCs w:val="20"/>
        </w:rPr>
      </w:pPr>
    </w:p>
    <w:p w14:paraId="00057231" w14:textId="60FCF0DD" w:rsidR="00126BC9" w:rsidRPr="00514382" w:rsidRDefault="00126BC9" w:rsidP="00126BC9">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The Principal Investigator must provide his/her laboratory personnel with a copy of this SOP and access to the SDS</w:t>
      </w:r>
      <w:r w:rsidR="00F94C77">
        <w:rPr>
          <w:rFonts w:ascii="Arial" w:hAnsi="Arial" w:cs="Arial"/>
          <w:sz w:val="20"/>
          <w:szCs w:val="20"/>
        </w:rPr>
        <w:t xml:space="preserve"> provided by the manufacturer.</w:t>
      </w:r>
    </w:p>
    <w:p w14:paraId="6BFA7C3E" w14:textId="77777777" w:rsidR="00126BC9" w:rsidRPr="00514382" w:rsidRDefault="00126BC9" w:rsidP="00126BC9">
      <w:pPr>
        <w:spacing w:after="0" w:line="240" w:lineRule="auto"/>
        <w:rPr>
          <w:rFonts w:ascii="Arial" w:hAnsi="Arial" w:cs="Arial"/>
          <w:sz w:val="20"/>
          <w:szCs w:val="20"/>
        </w:rPr>
      </w:pPr>
    </w:p>
    <w:p w14:paraId="037D4A71" w14:textId="15CBF682" w:rsidR="00126BC9" w:rsidRPr="00514382" w:rsidRDefault="00126BC9" w:rsidP="00126BC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w:t>
      </w:r>
      <w:r w:rsidR="00F94C77">
        <w:rPr>
          <w:rFonts w:ascii="Arial" w:hAnsi="Arial" w:cs="Arial"/>
          <w:sz w:val="20"/>
          <w:szCs w:val="20"/>
        </w:rPr>
        <w:t>onths.</w:t>
      </w:r>
    </w:p>
    <w:bookmarkEnd w:id="6"/>
    <w:p w14:paraId="4CB88789" w14:textId="001A8131" w:rsidR="00803871" w:rsidRDefault="00803871" w:rsidP="00803871">
      <w:pPr>
        <w:rPr>
          <w:rFonts w:ascii="Arial" w:hAnsi="Arial" w:cs="Arial"/>
          <w:sz w:val="20"/>
          <w:szCs w:val="20"/>
        </w:rPr>
      </w:pPr>
    </w:p>
    <w:p w14:paraId="4470842A" w14:textId="77777777" w:rsidR="00126BC9" w:rsidRDefault="00126BC9" w:rsidP="00126BC9">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14:paraId="2B8B1248" w14:textId="77777777" w:rsidR="00126BC9" w:rsidRDefault="00126BC9" w:rsidP="00126BC9">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11491187" w14:textId="77777777" w:rsidR="00126BC9" w:rsidRDefault="00126BC9" w:rsidP="00126BC9">
      <w:pPr>
        <w:ind w:left="360"/>
        <w:contextualSpacing/>
        <w:rPr>
          <w:rFonts w:ascii="Arial" w:hAnsi="Arial" w:cs="Arial"/>
          <w:sz w:val="20"/>
          <w:szCs w:val="20"/>
        </w:rPr>
      </w:pPr>
    </w:p>
    <w:p w14:paraId="3B321274" w14:textId="77777777" w:rsidR="00126BC9" w:rsidRDefault="00126BC9" w:rsidP="00126BC9">
      <w:pPr>
        <w:contextualSpacing/>
        <w:rPr>
          <w:rFonts w:ascii="Arial" w:hAnsi="Arial" w:cs="Arial"/>
          <w:sz w:val="20"/>
          <w:szCs w:val="20"/>
        </w:rPr>
      </w:pPr>
      <w:r>
        <w:rPr>
          <w:rFonts w:ascii="Arial" w:hAnsi="Arial" w:cs="Arial"/>
          <w:sz w:val="20"/>
          <w:szCs w:val="20"/>
        </w:rPr>
        <w:t>Approval Date:</w:t>
      </w:r>
    </w:p>
    <w:bookmarkEnd w:id="7"/>
    <w:p w14:paraId="13DAE5CF" w14:textId="77777777" w:rsidR="00126BC9" w:rsidRDefault="00126BC9"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5E5E0" w14:textId="77777777" w:rsidR="00B40805" w:rsidRDefault="00B40805" w:rsidP="00E83E8B">
      <w:pPr>
        <w:spacing w:after="0" w:line="240" w:lineRule="auto"/>
      </w:pPr>
      <w:r>
        <w:separator/>
      </w:r>
    </w:p>
  </w:endnote>
  <w:endnote w:type="continuationSeparator" w:id="0">
    <w:p w14:paraId="75EED190" w14:textId="77777777" w:rsidR="00B40805" w:rsidRDefault="00B4080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1BF7E5F7" w:rsidR="00972CE1" w:rsidRPr="00F94C77" w:rsidRDefault="00995791">
    <w:pPr>
      <w:pStyle w:val="Footer"/>
      <w:rPr>
        <w:rFonts w:ascii="Arial" w:hAnsi="Arial" w:cs="Arial"/>
        <w:noProof/>
        <w:sz w:val="18"/>
        <w:szCs w:val="18"/>
      </w:rPr>
    </w:pPr>
    <w:sdt>
      <w:sdtPr>
        <w:rPr>
          <w:rFonts w:ascii="Arial" w:hAnsi="Arial" w:cs="Arial"/>
          <w:sz w:val="18"/>
          <w:szCs w:val="18"/>
        </w:rPr>
        <w:id w:val="1597134535"/>
      </w:sdtPr>
      <w:sdtEndPr/>
      <w:sdtContent>
        <w:proofErr w:type="spellStart"/>
        <w:r w:rsidR="00A07B68" w:rsidRPr="00F94C77">
          <w:rPr>
            <w:rFonts w:ascii="Arial" w:hAnsi="Arial" w:cs="Arial"/>
            <w:color w:val="222222"/>
            <w:sz w:val="18"/>
            <w:szCs w:val="18"/>
          </w:rPr>
          <w:t>Tetrafloroethylene</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4C77">
          <w:rPr>
            <w:rFonts w:ascii="Arial" w:hAnsi="Arial" w:cs="Arial"/>
            <w:sz w:val="18"/>
            <w:szCs w:val="18"/>
          </w:rPr>
          <w:tab/>
        </w:r>
        <w:r w:rsidR="00126BC9" w:rsidRPr="00F94C77">
          <w:rPr>
            <w:rFonts w:ascii="Arial" w:hAnsi="Arial" w:cs="Arial"/>
            <w:bCs/>
            <w:sz w:val="18"/>
            <w:szCs w:val="18"/>
          </w:rPr>
          <w:t xml:space="preserve">Page </w:t>
        </w:r>
        <w:r w:rsidR="00126BC9" w:rsidRPr="00F94C77">
          <w:rPr>
            <w:rFonts w:ascii="Arial" w:hAnsi="Arial" w:cs="Arial"/>
            <w:bCs/>
            <w:sz w:val="18"/>
            <w:szCs w:val="18"/>
          </w:rPr>
          <w:fldChar w:fldCharType="begin"/>
        </w:r>
        <w:r w:rsidR="00126BC9" w:rsidRPr="00F94C77">
          <w:rPr>
            <w:rFonts w:ascii="Arial" w:hAnsi="Arial" w:cs="Arial"/>
            <w:bCs/>
            <w:sz w:val="18"/>
            <w:szCs w:val="18"/>
          </w:rPr>
          <w:instrText xml:space="preserve"> PAGE  \* Arabic  \* MERGEFORMAT </w:instrText>
        </w:r>
        <w:r w:rsidR="00126BC9" w:rsidRPr="00F94C77">
          <w:rPr>
            <w:rFonts w:ascii="Arial" w:hAnsi="Arial" w:cs="Arial"/>
            <w:bCs/>
            <w:sz w:val="18"/>
            <w:szCs w:val="18"/>
          </w:rPr>
          <w:fldChar w:fldCharType="separate"/>
        </w:r>
        <w:r>
          <w:rPr>
            <w:rFonts w:ascii="Arial" w:hAnsi="Arial" w:cs="Arial"/>
            <w:bCs/>
            <w:noProof/>
            <w:sz w:val="18"/>
            <w:szCs w:val="18"/>
          </w:rPr>
          <w:t>2</w:t>
        </w:r>
        <w:r w:rsidR="00126BC9" w:rsidRPr="00F94C77">
          <w:rPr>
            <w:rFonts w:ascii="Arial" w:hAnsi="Arial" w:cs="Arial"/>
            <w:bCs/>
            <w:sz w:val="18"/>
            <w:szCs w:val="18"/>
          </w:rPr>
          <w:fldChar w:fldCharType="end"/>
        </w:r>
        <w:r w:rsidR="00126BC9" w:rsidRPr="00F94C77">
          <w:rPr>
            <w:rFonts w:ascii="Arial" w:hAnsi="Arial" w:cs="Arial"/>
            <w:sz w:val="18"/>
            <w:szCs w:val="18"/>
          </w:rPr>
          <w:t xml:space="preserve"> of </w:t>
        </w:r>
        <w:r w:rsidR="00126BC9" w:rsidRPr="00F94C77">
          <w:rPr>
            <w:rFonts w:ascii="Arial" w:hAnsi="Arial" w:cs="Arial"/>
            <w:bCs/>
            <w:sz w:val="18"/>
            <w:szCs w:val="18"/>
          </w:rPr>
          <w:fldChar w:fldCharType="begin"/>
        </w:r>
        <w:r w:rsidR="00126BC9" w:rsidRPr="00F94C77">
          <w:rPr>
            <w:rFonts w:ascii="Arial" w:hAnsi="Arial" w:cs="Arial"/>
            <w:bCs/>
            <w:sz w:val="18"/>
            <w:szCs w:val="18"/>
          </w:rPr>
          <w:instrText xml:space="preserve"> NUMPAGES  \* Arabic  \* MERGEFORMAT </w:instrText>
        </w:r>
        <w:r w:rsidR="00126BC9" w:rsidRPr="00F94C77">
          <w:rPr>
            <w:rFonts w:ascii="Arial" w:hAnsi="Arial" w:cs="Arial"/>
            <w:bCs/>
            <w:sz w:val="18"/>
            <w:szCs w:val="18"/>
          </w:rPr>
          <w:fldChar w:fldCharType="separate"/>
        </w:r>
        <w:r>
          <w:rPr>
            <w:rFonts w:ascii="Arial" w:hAnsi="Arial" w:cs="Arial"/>
            <w:bCs/>
            <w:noProof/>
            <w:sz w:val="18"/>
            <w:szCs w:val="18"/>
          </w:rPr>
          <w:t>6</w:t>
        </w:r>
        <w:r w:rsidR="00126BC9" w:rsidRPr="00F94C77">
          <w:rPr>
            <w:rFonts w:ascii="Arial" w:hAnsi="Arial" w:cs="Arial"/>
            <w:bCs/>
            <w:sz w:val="18"/>
            <w:szCs w:val="18"/>
          </w:rPr>
          <w:fldChar w:fldCharType="end"/>
        </w:r>
        <w:r w:rsidR="00E83E8B" w:rsidRPr="00F94C77">
          <w:rPr>
            <w:rFonts w:ascii="Arial" w:hAnsi="Arial" w:cs="Arial"/>
            <w:noProof/>
            <w:sz w:val="18"/>
            <w:szCs w:val="18"/>
          </w:rPr>
          <w:tab/>
        </w:r>
        <w:r w:rsidR="00F94C77" w:rsidRPr="00F94C77">
          <w:rPr>
            <w:rFonts w:ascii="Arial" w:hAnsi="Arial" w:cs="Arial"/>
            <w:noProof/>
            <w:sz w:val="18"/>
            <w:szCs w:val="18"/>
          </w:rPr>
          <w:t>Date: 11/2/2017</w:t>
        </w:r>
      </w:sdtContent>
    </w:sdt>
  </w:p>
  <w:p w14:paraId="4431AC4F" w14:textId="77777777" w:rsidR="00972CE1" w:rsidRDefault="00972CE1">
    <w:pPr>
      <w:pStyle w:val="Footer"/>
      <w:rPr>
        <w:rFonts w:ascii="Arial" w:hAnsi="Arial" w:cs="Arial"/>
        <w:noProof/>
        <w:sz w:val="18"/>
        <w:szCs w:val="18"/>
      </w:rPr>
    </w:pPr>
  </w:p>
  <w:p w14:paraId="40AC3E12" w14:textId="145851D0" w:rsidR="00972CE1" w:rsidRPr="00126BC9" w:rsidRDefault="00995791" w:rsidP="00995791">
    <w:pPr>
      <w:pStyle w:val="Footer"/>
      <w:tabs>
        <w:tab w:val="clear" w:pos="4680"/>
      </w:tabs>
      <w:rPr>
        <w:rFonts w:ascii="Arial" w:hAnsi="Arial"/>
        <w:noProof/>
        <w:color w:val="A6A6A6"/>
        <w:sz w:val="12"/>
        <w:szCs w:val="12"/>
      </w:rPr>
    </w:pPr>
    <w:bookmarkStart w:id="8"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CFC25" w14:textId="77777777" w:rsidR="00B40805" w:rsidRDefault="00B40805" w:rsidP="00E83E8B">
      <w:pPr>
        <w:spacing w:after="0" w:line="240" w:lineRule="auto"/>
      </w:pPr>
      <w:r>
        <w:separator/>
      </w:r>
    </w:p>
  </w:footnote>
  <w:footnote w:type="continuationSeparator" w:id="0">
    <w:p w14:paraId="3A2BDC28" w14:textId="77777777" w:rsidR="00B40805" w:rsidRDefault="00B4080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62FA" w14:textId="77777777" w:rsidR="00F94C77" w:rsidRDefault="00F94C77">
    <w:pPr>
      <w:pStyle w:val="Header"/>
      <w:rPr>
        <w:noProof/>
      </w:rPr>
    </w:pPr>
  </w:p>
  <w:p w14:paraId="0DB46C0F" w14:textId="60BD8BAF" w:rsidR="000D5EF1" w:rsidRDefault="000D5EF1">
    <w:pPr>
      <w:pStyle w:val="Header"/>
    </w:pPr>
    <w:r>
      <w:ptab w:relativeTo="indent" w:alignment="left" w:leader="none"/>
    </w:r>
    <w:r>
      <w:ptab w:relativeTo="margin" w:alignment="left" w:leader="none"/>
    </w:r>
    <w:r w:rsidR="00F94C77">
      <w:rPr>
        <w:noProof/>
      </w:rPr>
      <w:drawing>
        <wp:anchor distT="0" distB="0" distL="114300" distR="114300" simplePos="0" relativeHeight="251659264" behindDoc="0" locked="0" layoutInCell="1" allowOverlap="1" wp14:anchorId="62A496D5" wp14:editId="7CF0D53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23704" w14:textId="3313A73A"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925EA"/>
    <w:rsid w:val="000B6958"/>
    <w:rsid w:val="000D5EF1"/>
    <w:rsid w:val="000D69FB"/>
    <w:rsid w:val="000F5131"/>
    <w:rsid w:val="00117C5D"/>
    <w:rsid w:val="00126BC9"/>
    <w:rsid w:val="001932B2"/>
    <w:rsid w:val="001D0366"/>
    <w:rsid w:val="00263ED1"/>
    <w:rsid w:val="00265CA6"/>
    <w:rsid w:val="00366414"/>
    <w:rsid w:val="00366DA6"/>
    <w:rsid w:val="00386959"/>
    <w:rsid w:val="003904D4"/>
    <w:rsid w:val="003950E9"/>
    <w:rsid w:val="003C7BA6"/>
    <w:rsid w:val="003F564F"/>
    <w:rsid w:val="00426401"/>
    <w:rsid w:val="00427421"/>
    <w:rsid w:val="00432758"/>
    <w:rsid w:val="00471562"/>
    <w:rsid w:val="004863AB"/>
    <w:rsid w:val="004B1721"/>
    <w:rsid w:val="004B7C73"/>
    <w:rsid w:val="004E13C0"/>
    <w:rsid w:val="004F30AC"/>
    <w:rsid w:val="004F424C"/>
    <w:rsid w:val="004F60C0"/>
    <w:rsid w:val="0052121D"/>
    <w:rsid w:val="00530E90"/>
    <w:rsid w:val="00537E9F"/>
    <w:rsid w:val="005B1F7A"/>
    <w:rsid w:val="00637757"/>
    <w:rsid w:val="00654477"/>
    <w:rsid w:val="00657ED6"/>
    <w:rsid w:val="00672441"/>
    <w:rsid w:val="006755EF"/>
    <w:rsid w:val="00693D76"/>
    <w:rsid w:val="00702F79"/>
    <w:rsid w:val="00717810"/>
    <w:rsid w:val="007268C5"/>
    <w:rsid w:val="00731A29"/>
    <w:rsid w:val="00734BB8"/>
    <w:rsid w:val="00735A02"/>
    <w:rsid w:val="00787432"/>
    <w:rsid w:val="007D58BC"/>
    <w:rsid w:val="00803871"/>
    <w:rsid w:val="00837AFC"/>
    <w:rsid w:val="0084116F"/>
    <w:rsid w:val="00850978"/>
    <w:rsid w:val="00866AE7"/>
    <w:rsid w:val="00891D4B"/>
    <w:rsid w:val="008A2498"/>
    <w:rsid w:val="008F73D6"/>
    <w:rsid w:val="00916FC7"/>
    <w:rsid w:val="00917F75"/>
    <w:rsid w:val="0092590F"/>
    <w:rsid w:val="00931870"/>
    <w:rsid w:val="009452B5"/>
    <w:rsid w:val="00952B71"/>
    <w:rsid w:val="00972CE1"/>
    <w:rsid w:val="00987262"/>
    <w:rsid w:val="00995791"/>
    <w:rsid w:val="009D370A"/>
    <w:rsid w:val="009F5503"/>
    <w:rsid w:val="00A07B68"/>
    <w:rsid w:val="00A119D1"/>
    <w:rsid w:val="00A4331B"/>
    <w:rsid w:val="00A52E06"/>
    <w:rsid w:val="00A874A1"/>
    <w:rsid w:val="00B40805"/>
    <w:rsid w:val="00B4188D"/>
    <w:rsid w:val="00B50CCA"/>
    <w:rsid w:val="00B6326D"/>
    <w:rsid w:val="00B65B42"/>
    <w:rsid w:val="00BB6B8F"/>
    <w:rsid w:val="00C060FA"/>
    <w:rsid w:val="00C406D4"/>
    <w:rsid w:val="00C67D9B"/>
    <w:rsid w:val="00CC7E19"/>
    <w:rsid w:val="00D00746"/>
    <w:rsid w:val="00D8294B"/>
    <w:rsid w:val="00DB70FD"/>
    <w:rsid w:val="00DC39EF"/>
    <w:rsid w:val="00E706C6"/>
    <w:rsid w:val="00E83E8B"/>
    <w:rsid w:val="00E842B3"/>
    <w:rsid w:val="00EB44D6"/>
    <w:rsid w:val="00F07C45"/>
    <w:rsid w:val="00F15470"/>
    <w:rsid w:val="00F212B5"/>
    <w:rsid w:val="00F44018"/>
    <w:rsid w:val="00F909E2"/>
    <w:rsid w:val="00F94C77"/>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91692F"/>
  <w15:docId w15:val="{FA1531FD-0FE7-4CB1-B3A4-778AFC31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F1CE5"/>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9715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2DEA-7D53-4635-BB80-76454004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2017-08-11T16:28:00Z</dcterms:created>
  <dcterms:modified xsi:type="dcterms:W3CDTF">2017-11-02T20:45:00Z</dcterms:modified>
</cp:coreProperties>
</file>