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3D1C3725" w14:textId="77777777" w:rsidR="00D35E60" w:rsidRPr="00D35E60" w:rsidRDefault="00D35E60" w:rsidP="00FB4DD8">
      <w:pPr>
        <w:jc w:val="center"/>
        <w:rPr>
          <w:rFonts w:ascii="Arial" w:hAnsi="Arial" w:cs="Arial"/>
          <w:sz w:val="32"/>
          <w:szCs w:val="20"/>
        </w:rPr>
      </w:pPr>
      <w:r w:rsidRPr="00D35E60">
        <w:rPr>
          <w:rFonts w:ascii="Arial" w:hAnsi="Arial" w:cs="Arial"/>
          <w:sz w:val="32"/>
          <w:szCs w:val="20"/>
        </w:rPr>
        <w:t>Tetracarbonyl di-u-</w:t>
      </w:r>
      <w:proofErr w:type="spellStart"/>
      <w:r w:rsidRPr="00D35E60">
        <w:rPr>
          <w:rFonts w:ascii="Arial" w:hAnsi="Arial" w:cs="Arial"/>
          <w:sz w:val="32"/>
          <w:szCs w:val="20"/>
        </w:rPr>
        <w:t>chlorodirhodium</w:t>
      </w:r>
      <w:proofErr w:type="spellEnd"/>
      <w:r w:rsidRPr="00D35E60">
        <w:rPr>
          <w:rFonts w:ascii="Arial" w:hAnsi="Arial" w:cs="Arial"/>
          <w:sz w:val="32"/>
          <w:szCs w:val="20"/>
        </w:rPr>
        <w:t xml:space="preserve"> (I) </w:t>
      </w:r>
    </w:p>
    <w:p w14:paraId="7B604C8D" w14:textId="7E7C6D9D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D35E6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D35E60">
      <w:pPr>
        <w:spacing w:line="360" w:lineRule="auto"/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D35E60">
      <w:pPr>
        <w:spacing w:line="360" w:lineRule="auto"/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4AC2853A" w14:textId="22E818B9" w:rsidR="005914A6" w:rsidRPr="000962C4" w:rsidRDefault="00D35E60" w:rsidP="005914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E610D4">
        <w:rPr>
          <w:rFonts w:ascii="Arial" w:hAnsi="Arial" w:cs="Arial"/>
          <w:sz w:val="20"/>
          <w:szCs w:val="20"/>
        </w:rPr>
        <w:t>etracarbonyl</w:t>
      </w:r>
      <w:r>
        <w:rPr>
          <w:rFonts w:ascii="Arial" w:hAnsi="Arial" w:cs="Arial"/>
          <w:sz w:val="20"/>
          <w:szCs w:val="20"/>
        </w:rPr>
        <w:t xml:space="preserve"> </w:t>
      </w:r>
      <w:r w:rsidRPr="00E610D4">
        <w:rPr>
          <w:rFonts w:ascii="Arial" w:hAnsi="Arial" w:cs="Arial"/>
          <w:sz w:val="20"/>
          <w:szCs w:val="20"/>
        </w:rPr>
        <w:t>di-u-</w:t>
      </w:r>
      <w:proofErr w:type="spellStart"/>
      <w:r w:rsidRPr="00E610D4">
        <w:rPr>
          <w:rFonts w:ascii="Arial" w:hAnsi="Arial" w:cs="Arial"/>
          <w:sz w:val="20"/>
          <w:szCs w:val="20"/>
        </w:rPr>
        <w:t>chlorodirhodium</w:t>
      </w:r>
      <w:proofErr w:type="spellEnd"/>
      <w:r w:rsidRPr="00E610D4">
        <w:rPr>
          <w:rFonts w:ascii="Arial" w:hAnsi="Arial" w:cs="Arial"/>
          <w:sz w:val="20"/>
          <w:szCs w:val="20"/>
        </w:rPr>
        <w:t xml:space="preserve"> (I) </w:t>
      </w:r>
      <w:r w:rsidR="00E45E3B">
        <w:rPr>
          <w:rFonts w:ascii="Arial" w:hAnsi="Arial" w:cs="Arial"/>
          <w:sz w:val="20"/>
          <w:szCs w:val="20"/>
        </w:rPr>
        <w:t xml:space="preserve">is </w:t>
      </w:r>
      <w:r w:rsidR="00DA095E">
        <w:rPr>
          <w:rFonts w:ascii="Arial" w:hAnsi="Arial" w:cs="Arial"/>
          <w:sz w:val="20"/>
          <w:szCs w:val="20"/>
        </w:rPr>
        <w:t xml:space="preserve">an </w:t>
      </w:r>
      <w:r w:rsidR="000962C4">
        <w:rPr>
          <w:rFonts w:ascii="Arial" w:hAnsi="Arial" w:cs="Arial"/>
          <w:b/>
          <w:sz w:val="20"/>
          <w:szCs w:val="20"/>
        </w:rPr>
        <w:t xml:space="preserve">acute toxin. </w:t>
      </w:r>
    </w:p>
    <w:p w14:paraId="12D8ABAE" w14:textId="77777777" w:rsidR="00D35E60" w:rsidRDefault="000962C4" w:rsidP="000962C4">
      <w:pPr>
        <w:rPr>
          <w:rFonts w:ascii="Arial" w:hAnsi="Arial" w:cs="Arial"/>
          <w:sz w:val="20"/>
          <w:szCs w:val="20"/>
        </w:rPr>
      </w:pPr>
      <w:r w:rsidRPr="000962C4">
        <w:rPr>
          <w:rFonts w:ascii="Arial" w:hAnsi="Arial" w:cs="Arial"/>
          <w:sz w:val="20"/>
          <w:szCs w:val="20"/>
        </w:rPr>
        <w:t xml:space="preserve">May be harmful if </w:t>
      </w:r>
      <w:r>
        <w:rPr>
          <w:rFonts w:ascii="Arial" w:hAnsi="Arial" w:cs="Arial"/>
          <w:sz w:val="20"/>
          <w:szCs w:val="20"/>
        </w:rPr>
        <w:t xml:space="preserve">inhaled and may </w:t>
      </w:r>
      <w:r w:rsidRPr="000962C4">
        <w:rPr>
          <w:rFonts w:ascii="Arial" w:hAnsi="Arial" w:cs="Arial"/>
          <w:sz w:val="20"/>
          <w:szCs w:val="20"/>
        </w:rPr>
        <w:t>caus</w:t>
      </w:r>
      <w:r>
        <w:rPr>
          <w:rFonts w:ascii="Arial" w:hAnsi="Arial" w:cs="Arial"/>
          <w:sz w:val="20"/>
          <w:szCs w:val="20"/>
        </w:rPr>
        <w:t xml:space="preserve">e respiratory tract irritation. Avoid inhalation of powder or dust. </w:t>
      </w:r>
    </w:p>
    <w:p w14:paraId="7E558949" w14:textId="24314D69" w:rsidR="000962C4" w:rsidRDefault="000962C4" w:rsidP="000962C4">
      <w:pPr>
        <w:rPr>
          <w:rFonts w:ascii="Arial" w:hAnsi="Arial" w:cs="Arial"/>
          <w:sz w:val="20"/>
          <w:szCs w:val="20"/>
        </w:rPr>
      </w:pPr>
      <w:r w:rsidRPr="000962C4">
        <w:rPr>
          <w:rFonts w:ascii="Arial" w:hAnsi="Arial" w:cs="Arial"/>
          <w:sz w:val="20"/>
          <w:szCs w:val="20"/>
        </w:rPr>
        <w:t>May be ha</w:t>
      </w:r>
      <w:r>
        <w:rPr>
          <w:rFonts w:ascii="Arial" w:hAnsi="Arial" w:cs="Arial"/>
          <w:sz w:val="20"/>
          <w:szCs w:val="20"/>
        </w:rPr>
        <w:t xml:space="preserve">rmful if absorbed through skin causing </w:t>
      </w:r>
      <w:r w:rsidRPr="000962C4">
        <w:rPr>
          <w:rFonts w:ascii="Arial" w:hAnsi="Arial" w:cs="Arial"/>
          <w:sz w:val="20"/>
          <w:szCs w:val="20"/>
        </w:rPr>
        <w:t>skin irritation.</w:t>
      </w:r>
      <w:r>
        <w:rPr>
          <w:rFonts w:ascii="Arial" w:hAnsi="Arial" w:cs="Arial"/>
          <w:sz w:val="20"/>
          <w:szCs w:val="20"/>
        </w:rPr>
        <w:t xml:space="preserve"> </w:t>
      </w:r>
      <w:r w:rsidRPr="000962C4">
        <w:rPr>
          <w:rFonts w:ascii="Arial" w:hAnsi="Arial" w:cs="Arial"/>
          <w:sz w:val="20"/>
          <w:szCs w:val="20"/>
        </w:rPr>
        <w:t>May cause eye irritation.</w:t>
      </w:r>
      <w:r>
        <w:rPr>
          <w:rFonts w:ascii="Arial" w:hAnsi="Arial" w:cs="Arial"/>
          <w:sz w:val="20"/>
          <w:szCs w:val="20"/>
        </w:rPr>
        <w:t xml:space="preserve"> </w:t>
      </w:r>
      <w:r w:rsidR="00D35E60">
        <w:rPr>
          <w:rFonts w:ascii="Arial" w:hAnsi="Arial" w:cs="Arial"/>
          <w:sz w:val="20"/>
          <w:szCs w:val="20"/>
        </w:rPr>
        <w:t>Very t</w:t>
      </w:r>
      <w:r w:rsidRPr="000962C4">
        <w:rPr>
          <w:rFonts w:ascii="Arial" w:hAnsi="Arial" w:cs="Arial"/>
          <w:sz w:val="20"/>
          <w:szCs w:val="20"/>
        </w:rPr>
        <w:t>oxic if swallowed.</w:t>
      </w:r>
    </w:p>
    <w:p w14:paraId="69D18FA4" w14:textId="3B08898F" w:rsidR="00D35E60" w:rsidRPr="00D35E60" w:rsidRDefault="003D746D" w:rsidP="00D35E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E610D4">
        <w:rPr>
          <w:rFonts w:ascii="Arial" w:hAnsi="Arial" w:cs="Arial"/>
          <w:sz w:val="20"/>
          <w:szCs w:val="20"/>
        </w:rPr>
        <w:t>etracarbonyl</w:t>
      </w:r>
      <w:r>
        <w:rPr>
          <w:rFonts w:ascii="Arial" w:hAnsi="Arial" w:cs="Arial"/>
          <w:sz w:val="20"/>
          <w:szCs w:val="20"/>
        </w:rPr>
        <w:t xml:space="preserve"> </w:t>
      </w:r>
      <w:r w:rsidRPr="00E610D4">
        <w:rPr>
          <w:rFonts w:ascii="Arial" w:hAnsi="Arial" w:cs="Arial"/>
          <w:sz w:val="20"/>
          <w:szCs w:val="20"/>
        </w:rPr>
        <w:t>di-u-</w:t>
      </w:r>
      <w:proofErr w:type="spellStart"/>
      <w:r w:rsidRPr="00E610D4">
        <w:rPr>
          <w:rFonts w:ascii="Arial" w:hAnsi="Arial" w:cs="Arial"/>
          <w:sz w:val="20"/>
          <w:szCs w:val="20"/>
        </w:rPr>
        <w:t>chlorodirhodium</w:t>
      </w:r>
      <w:proofErr w:type="spellEnd"/>
      <w:r w:rsidRPr="00E610D4">
        <w:rPr>
          <w:rFonts w:ascii="Arial" w:hAnsi="Arial" w:cs="Arial"/>
          <w:sz w:val="20"/>
          <w:szCs w:val="20"/>
        </w:rPr>
        <w:t xml:space="preserve"> (I) </w:t>
      </w:r>
      <w:r>
        <w:rPr>
          <w:rFonts w:ascii="Arial" w:hAnsi="Arial" w:cs="Arial"/>
          <w:sz w:val="20"/>
          <w:szCs w:val="20"/>
        </w:rPr>
        <w:t>is a</w:t>
      </w:r>
      <w:r w:rsidR="00D35E60" w:rsidRPr="00D35E60">
        <w:rPr>
          <w:rFonts w:ascii="Arial" w:eastAsia="Times New Roman" w:hAnsi="Arial" w:cs="Arial"/>
          <w:color w:val="000000"/>
          <w:sz w:val="20"/>
          <w:szCs w:val="20"/>
        </w:rPr>
        <w:t>lso known as Rhodium Carbonyl Chloride.</w:t>
      </w:r>
    </w:p>
    <w:p w14:paraId="0F46C644" w14:textId="77777777" w:rsidR="000962C4" w:rsidRDefault="000962C4" w:rsidP="002038B8">
      <w:pPr>
        <w:rPr>
          <w:rFonts w:ascii="Arial" w:hAnsi="Arial" w:cs="Arial"/>
          <w:sz w:val="20"/>
          <w:szCs w:val="20"/>
        </w:rPr>
      </w:pPr>
    </w:p>
    <w:p w14:paraId="2930E330" w14:textId="77777777" w:rsidR="000962C4" w:rsidRDefault="000962C4" w:rsidP="002038B8">
      <w:pPr>
        <w:rPr>
          <w:rFonts w:ascii="Arial" w:hAnsi="Arial" w:cs="Arial"/>
          <w:sz w:val="20"/>
          <w:szCs w:val="20"/>
        </w:rPr>
      </w:pPr>
    </w:p>
    <w:p w14:paraId="5D4666DB" w14:textId="77777777" w:rsidR="002038B8" w:rsidRPr="00884B6A" w:rsidRDefault="00C406D4" w:rsidP="002038B8">
      <w:pPr>
        <w:rPr>
          <w:rFonts w:ascii="Arial" w:hAnsi="Arial" w:cs="Arial"/>
          <w:b/>
          <w:sz w:val="24"/>
          <w:szCs w:val="24"/>
        </w:rPr>
      </w:pPr>
      <w:r w:rsidRPr="00884B6A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10E600DF" w14:textId="746E20BA" w:rsidR="00DA095E" w:rsidRPr="00D35E60" w:rsidRDefault="00D8294B" w:rsidP="00DA095E">
      <w:pPr>
        <w:rPr>
          <w:rFonts w:ascii="Arial" w:eastAsia="Times New Roman" w:hAnsi="Arial" w:cs="Arial"/>
          <w:sz w:val="20"/>
          <w:szCs w:val="20"/>
        </w:rPr>
      </w:pPr>
      <w:r w:rsidRPr="00D35E60">
        <w:rPr>
          <w:rFonts w:ascii="Arial" w:hAnsi="Arial" w:cs="Arial"/>
          <w:sz w:val="20"/>
          <w:szCs w:val="20"/>
        </w:rPr>
        <w:t xml:space="preserve">CAS#: </w:t>
      </w:r>
      <w:r w:rsidR="00D35E60" w:rsidRPr="00D35E60">
        <w:rPr>
          <w:rFonts w:ascii="Arial" w:eastAsia="Times New Roman" w:hAnsi="Arial" w:cs="Arial"/>
          <w:color w:val="000000"/>
          <w:sz w:val="20"/>
          <w:szCs w:val="20"/>
        </w:rPr>
        <w:t>14523-22-9</w:t>
      </w:r>
    </w:p>
    <w:p w14:paraId="4B8FE3B1" w14:textId="75F12A15" w:rsidR="00D8294B" w:rsidRPr="00D35E60" w:rsidRDefault="00D8294B" w:rsidP="00DA095E">
      <w:pPr>
        <w:rPr>
          <w:rFonts w:ascii="Arial" w:hAnsi="Arial" w:cs="Arial"/>
          <w:sz w:val="20"/>
          <w:szCs w:val="20"/>
        </w:rPr>
      </w:pPr>
      <w:r w:rsidRPr="00D35E60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0962C4" w:rsidRPr="00D35E60">
            <w:rPr>
              <w:rFonts w:ascii="Arial" w:hAnsi="Arial" w:cs="Arial"/>
              <w:b/>
              <w:sz w:val="20"/>
              <w:szCs w:val="20"/>
              <w:u w:val="single"/>
            </w:rPr>
            <w:t>Acute toxin</w:t>
          </w:r>
        </w:sdtContent>
      </w:sdt>
    </w:p>
    <w:p w14:paraId="4A753263" w14:textId="386A321C" w:rsidR="00A4088C" w:rsidRPr="00D35E60" w:rsidRDefault="00D8294B" w:rsidP="00A4088C">
      <w:pPr>
        <w:rPr>
          <w:rFonts w:ascii="Arial" w:eastAsia="Times New Roman" w:hAnsi="Arial" w:cs="Arial"/>
          <w:sz w:val="20"/>
          <w:szCs w:val="20"/>
        </w:rPr>
      </w:pPr>
      <w:r w:rsidRPr="00D35E60">
        <w:rPr>
          <w:rFonts w:ascii="Arial" w:hAnsi="Arial" w:cs="Arial"/>
          <w:sz w:val="20"/>
          <w:szCs w:val="20"/>
        </w:rPr>
        <w:t>Molecular Formula:</w:t>
      </w:r>
      <w:r w:rsidR="000962C4" w:rsidRPr="00D35E60">
        <w:rPr>
          <w:rFonts w:ascii="Arial" w:eastAsia="Times New Roman" w:hAnsi="Arial" w:cs="Arial"/>
          <w:sz w:val="20"/>
          <w:szCs w:val="20"/>
        </w:rPr>
        <w:t xml:space="preserve"> </w:t>
      </w:r>
      <w:r w:rsidR="00D35E60" w:rsidRPr="00D35E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D35E60" w:rsidRPr="00D35E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4</w:t>
      </w:r>
      <w:r w:rsidR="00D35E60" w:rsidRPr="00D35E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Cl</w:t>
      </w:r>
      <w:r w:rsidR="00D35E60" w:rsidRPr="00D35E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D35E60" w:rsidRPr="00D35E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</w:t>
      </w:r>
      <w:r w:rsidR="00D35E60" w:rsidRPr="00D35E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4</w:t>
      </w:r>
      <w:r w:rsidR="00D35E60" w:rsidRPr="00D35E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Rh</w:t>
      </w:r>
      <w:r w:rsidR="00D35E60" w:rsidRPr="00D35E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</w:p>
    <w:p w14:paraId="3D35E5FB" w14:textId="0128B054" w:rsidR="00C406D4" w:rsidRPr="00D35E60" w:rsidRDefault="00D8294B" w:rsidP="00A4088C">
      <w:pPr>
        <w:rPr>
          <w:rFonts w:ascii="Arial" w:hAnsi="Arial" w:cs="Arial"/>
          <w:sz w:val="20"/>
          <w:szCs w:val="20"/>
        </w:rPr>
      </w:pPr>
      <w:r w:rsidRPr="00D35E60">
        <w:rPr>
          <w:rFonts w:ascii="Arial" w:hAnsi="Arial" w:cs="Arial"/>
          <w:sz w:val="20"/>
          <w:szCs w:val="20"/>
        </w:rPr>
        <w:t xml:space="preserve">Form (physical state): </w:t>
      </w:r>
      <w:r w:rsidR="00DA095E" w:rsidRPr="00D35E60">
        <w:rPr>
          <w:rFonts w:ascii="Arial" w:hAnsi="Arial" w:cs="Arial"/>
          <w:sz w:val="20"/>
          <w:szCs w:val="20"/>
        </w:rPr>
        <w:t>solid</w:t>
      </w:r>
    </w:p>
    <w:p w14:paraId="57C4B030" w14:textId="7771A128" w:rsidR="00D8294B" w:rsidRPr="00D35E60" w:rsidRDefault="00D8294B" w:rsidP="00C406D4">
      <w:pPr>
        <w:rPr>
          <w:rFonts w:ascii="Arial" w:hAnsi="Arial" w:cs="Arial"/>
          <w:sz w:val="20"/>
          <w:szCs w:val="20"/>
        </w:rPr>
      </w:pPr>
      <w:r w:rsidRPr="00D35E60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D35E60" w:rsidRPr="00D35E60">
            <w:rPr>
              <w:rFonts w:ascii="Arial" w:hAnsi="Arial" w:cs="Arial"/>
              <w:sz w:val="20"/>
              <w:szCs w:val="20"/>
            </w:rPr>
            <w:t>red to brown</w:t>
          </w:r>
        </w:sdtContent>
      </w:sdt>
      <w:r w:rsidR="00E45E3B" w:rsidRPr="00D35E60">
        <w:rPr>
          <w:rFonts w:ascii="Arial" w:hAnsi="Arial" w:cs="Arial"/>
          <w:sz w:val="20"/>
          <w:szCs w:val="20"/>
        </w:rPr>
        <w:t xml:space="preserve"> </w:t>
      </w:r>
    </w:p>
    <w:p w14:paraId="28BB28B2" w14:textId="6AB65495" w:rsidR="00C06795" w:rsidRPr="00D35E60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D35E60">
        <w:rPr>
          <w:rFonts w:ascii="Arial" w:hAnsi="Arial" w:cs="Arial"/>
          <w:sz w:val="20"/>
          <w:szCs w:val="20"/>
        </w:rPr>
        <w:t>Boiling point</w:t>
      </w:r>
      <w:r w:rsidR="004B29A0" w:rsidRPr="00D35E60">
        <w:rPr>
          <w:rFonts w:ascii="Arial" w:hAnsi="Arial" w:cs="Arial"/>
          <w:sz w:val="20"/>
          <w:szCs w:val="20"/>
        </w:rPr>
        <w:t xml:space="preserve">: </w:t>
      </w:r>
      <w:r w:rsidR="00D35E60" w:rsidRPr="00D35E60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4157A3CF" w14:textId="77777777" w:rsidR="00D35E60" w:rsidRPr="000962C4" w:rsidRDefault="00D35E60" w:rsidP="00D35E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Pr="00E610D4">
                        <w:rPr>
                          <w:rFonts w:ascii="Arial" w:hAnsi="Arial" w:cs="Arial"/>
                          <w:sz w:val="20"/>
                          <w:szCs w:val="20"/>
                        </w:rPr>
                        <w:t>etracarbonyl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E610D4">
                        <w:rPr>
                          <w:rFonts w:ascii="Arial" w:hAnsi="Arial" w:cs="Arial"/>
                          <w:sz w:val="20"/>
                          <w:szCs w:val="20"/>
                        </w:rPr>
                        <w:t>di-u-</w:t>
                      </w:r>
                      <w:proofErr w:type="spellStart"/>
                      <w:r w:rsidRPr="00E610D4">
                        <w:rPr>
                          <w:rFonts w:ascii="Arial" w:hAnsi="Arial" w:cs="Arial"/>
                          <w:sz w:val="20"/>
                          <w:szCs w:val="20"/>
                        </w:rPr>
                        <w:t>chlorodirhodium</w:t>
                      </w:r>
                      <w:proofErr w:type="spellEnd"/>
                      <w:r w:rsidRPr="00E610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(I)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an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acute toxin. </w:t>
                      </w:r>
                    </w:p>
                    <w:p w14:paraId="63373668" w14:textId="0A7B9033" w:rsidR="000962C4" w:rsidRPr="00D35E60" w:rsidRDefault="00D35E60" w:rsidP="00D35E60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D35E60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May cause irritation of the digestive tract. May cause cardiac disturbances.</w:t>
                      </w:r>
                      <w:r w:rsidRPr="00D35E60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35E60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Inhalation at high concentrations may cause CNS depression and asphyxiation.</w:t>
                      </w:r>
                    </w:p>
                    <w:p w14:paraId="34D24C63" w14:textId="76297336" w:rsidR="000962C4" w:rsidRPr="000962C4" w:rsidRDefault="005914A6" w:rsidP="000962C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914A6">
                        <w:rPr>
                          <w:rFonts w:ascii="Arial" w:hAnsi="Arial" w:cs="Arial"/>
                          <w:sz w:val="20"/>
                          <w:szCs w:val="20"/>
                        </w:rPr>
                        <w:t>Chronic exposure may cause nausea and vomiting, higher exposure causes unconsciousness.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914A6">
                        <w:rPr>
                          <w:rFonts w:ascii="Arial" w:hAnsi="Arial" w:cs="Arial"/>
                          <w:sz w:val="20"/>
                          <w:szCs w:val="20"/>
                        </w:rPr>
                        <w:t>Symptoms of overexposure may be headache, dizziness, tiredness, nausea and vomiting.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D37B94C" w14:textId="0840FE06" w:rsidR="00D22D80" w:rsidRPr="00E45E3B" w:rsidRDefault="00E45E3B" w:rsidP="005914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Has the following </w:t>
                      </w:r>
                      <w:r w:rsidR="00D22D80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exposure limit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: </w:t>
                      </w:r>
                      <w:r w:rsidR="005914A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0.</w:t>
                      </w:r>
                      <w:r w:rsidR="00D35E60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00</w:t>
                      </w:r>
                      <w:r w:rsidR="005914A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1 mg/m³ </w:t>
                      </w:r>
                      <w:r w:rsidR="00DA095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(TWA)</w:t>
                      </w:r>
                      <w:r w:rsidR="00D35E60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(as Rhodium metal)</w:t>
                      </w:r>
                    </w:p>
                    <w:p w14:paraId="5CB959D1" w14:textId="512EF36C" w:rsidR="00987262" w:rsidRPr="005914A6" w:rsidRDefault="000962C4" w:rsidP="005914A6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Has no known acute toxicity data available. 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) has exceeded or when there is a possibility that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There is potential for harmful exposure due to an atmospheric contaminant (in the absence of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>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540B2010" w14:textId="77777777" w:rsidR="001970DF" w:rsidRPr="003F564F" w:rsidRDefault="001970DF" w:rsidP="001970DF">
      <w:pPr>
        <w:pStyle w:val="NoSpacing"/>
        <w:rPr>
          <w:rFonts w:ascii="Arial" w:hAnsi="Arial" w:cs="Arial"/>
          <w:sz w:val="20"/>
          <w:szCs w:val="20"/>
        </w:rPr>
      </w:pPr>
      <w:bookmarkStart w:id="0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</w:t>
      </w:r>
      <w:proofErr w:type="spellStart"/>
      <w:r w:rsidRPr="00FA16C0">
        <w:rPr>
          <w:rFonts w:ascii="Arial" w:hAnsi="Arial" w:cs="Arial"/>
          <w:sz w:val="20"/>
          <w:szCs w:val="20"/>
        </w:rPr>
        <w:t>UGA</w:t>
      </w:r>
      <w:proofErr w:type="spellEnd"/>
      <w:r w:rsidRPr="00FA16C0">
        <w:rPr>
          <w:rFonts w:ascii="Arial" w:hAnsi="Arial" w:cs="Arial"/>
          <w:sz w:val="20"/>
          <w:szCs w:val="20"/>
        </w:rPr>
        <w:t xml:space="preserve"> requirement described in more detail in the </w:t>
      </w:r>
      <w:hyperlink r:id="rId8" w:history="1">
        <w:proofErr w:type="spellStart"/>
        <w:r w:rsidRPr="00FA16C0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FA16C0">
          <w:rPr>
            <w:rStyle w:val="Hyperlink"/>
            <w:rFonts w:ascii="Arial" w:hAnsi="Arial" w:cs="Arial"/>
            <w:sz w:val="20"/>
            <w:szCs w:val="20"/>
          </w:rPr>
          <w:t xml:space="preserve">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1FDF0C98" w:rsidR="003F564F" w:rsidRPr="00265CA6" w:rsidRDefault="005E4EBD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3EC84561" w14:textId="19DD4D0B" w:rsidR="00D35E60" w:rsidRPr="000962C4" w:rsidRDefault="00A52E06" w:rsidP="00D35E6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D35E60">
        <w:rPr>
          <w:rFonts w:ascii="Arial" w:hAnsi="Arial" w:cs="Arial"/>
          <w:sz w:val="20"/>
          <w:szCs w:val="20"/>
        </w:rPr>
        <w:t>T</w:t>
      </w:r>
      <w:r w:rsidR="00D35E60" w:rsidRPr="00E610D4">
        <w:rPr>
          <w:rFonts w:ascii="Arial" w:hAnsi="Arial" w:cs="Arial"/>
          <w:sz w:val="20"/>
          <w:szCs w:val="20"/>
        </w:rPr>
        <w:t>etracarbonyl</w:t>
      </w:r>
      <w:r w:rsidR="00D35E60">
        <w:rPr>
          <w:rFonts w:ascii="Arial" w:hAnsi="Arial" w:cs="Arial"/>
          <w:sz w:val="20"/>
          <w:szCs w:val="20"/>
        </w:rPr>
        <w:t xml:space="preserve"> </w:t>
      </w:r>
      <w:r w:rsidR="00D35E60" w:rsidRPr="00E610D4">
        <w:rPr>
          <w:rFonts w:ascii="Arial" w:hAnsi="Arial" w:cs="Arial"/>
          <w:sz w:val="20"/>
          <w:szCs w:val="20"/>
        </w:rPr>
        <w:t>di-u-</w:t>
      </w:r>
      <w:proofErr w:type="spellStart"/>
      <w:r w:rsidR="00D35E60" w:rsidRPr="00E610D4">
        <w:rPr>
          <w:rFonts w:ascii="Arial" w:hAnsi="Arial" w:cs="Arial"/>
          <w:sz w:val="20"/>
          <w:szCs w:val="20"/>
        </w:rPr>
        <w:t>chlorodirhodium</w:t>
      </w:r>
      <w:proofErr w:type="spellEnd"/>
      <w:r w:rsidR="00D35E60" w:rsidRPr="00E610D4">
        <w:rPr>
          <w:rFonts w:ascii="Arial" w:hAnsi="Arial" w:cs="Arial"/>
          <w:sz w:val="20"/>
          <w:szCs w:val="20"/>
        </w:rPr>
        <w:t xml:space="preserve"> (I)</w:t>
      </w:r>
      <w:r w:rsidR="00D35E60">
        <w:rPr>
          <w:rFonts w:ascii="Arial" w:hAnsi="Arial" w:cs="Arial"/>
          <w:sz w:val="20"/>
          <w:szCs w:val="20"/>
        </w:rPr>
        <w:t xml:space="preserve">. </w:t>
      </w:r>
    </w:p>
    <w:p w14:paraId="033C73DD" w14:textId="6D826778" w:rsidR="00A52E06" w:rsidRDefault="005914A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5E4EB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5E4EBD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5E4EBD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5E4EB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5E4EBD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0A1E52DF" w:rsidR="003F564F" w:rsidRPr="00265CA6" w:rsidRDefault="005E4EBD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5E4EBD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5E4EB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5E4EB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5E4EB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5E4EBD">
      <w:pPr>
        <w:keepNext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1B10F828" w14:textId="64B3ED58" w:rsidR="00884B6A" w:rsidRDefault="005E4EBD" w:rsidP="00884B6A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884B6A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5914A6" w:rsidRPr="005914A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914A6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="00884B6A" w:rsidRPr="008C4B9E">
                    <w:rPr>
                      <w:rFonts w:ascii="Arial" w:hAnsi="Arial" w:cs="Arial"/>
                      <w:sz w:val="20"/>
                      <w:szCs w:val="20"/>
                    </w:rPr>
                    <w:t>vo</w:t>
                  </w:r>
                  <w:r w:rsidR="00884B6A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884B6A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884B6A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884B6A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62D5DF1A" w:rsidR="00C406D4" w:rsidRPr="00D35E60" w:rsidRDefault="00884B6A" w:rsidP="00E45E3B">
              <w:pPr>
                <w:rPr>
                  <w:rFonts w:ascii="Arial" w:eastAsia="Times New Roman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Conditions </w:t>
              </w:r>
              <w:r w:rsidRPr="00D35E60">
                <w:rPr>
                  <w:rFonts w:ascii="Arial" w:hAnsi="Arial" w:cs="Arial"/>
                  <w:sz w:val="20"/>
                  <w:szCs w:val="20"/>
                </w:rPr>
                <w:t xml:space="preserve">for safe storage: </w:t>
              </w:r>
              <w:r w:rsidR="00D35E60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Store in refrigerator at 4</w:t>
              </w:r>
              <w:r w:rsidR="00D35E60" w:rsidRPr="005914A6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>°C</w:t>
              </w:r>
              <w:r w:rsidR="00D35E60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 xml:space="preserve">. </w:t>
              </w:r>
              <w:r w:rsidR="00D35E60" w:rsidRPr="00D35E60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Store protected from moisture.</w:t>
              </w:r>
              <w:r w:rsidR="005E4EBD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 xml:space="preserve"> </w:t>
              </w:r>
              <w:bookmarkStart w:id="1" w:name="_GoBack"/>
              <w:bookmarkEnd w:id="1"/>
              <w:r w:rsidR="00E45E3B" w:rsidRPr="00D35E60">
                <w:rPr>
                  <w:rFonts w:ascii="Arial" w:hAnsi="Arial" w:cs="Arial"/>
                  <w:sz w:val="20"/>
                  <w:szCs w:val="20"/>
                </w:rPr>
                <w:t xml:space="preserve">Store in a cool dry place. </w:t>
              </w:r>
              <w:r w:rsidRPr="00D35E60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place.</w:t>
              </w:r>
              <w:r w:rsidRPr="00D35E60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D35E60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 xml:space="preserve"> and conditions. Keep cool and protect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from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45F0BBB4" w14:textId="77777777" w:rsidR="00DB0BE3" w:rsidRDefault="00DB0BE3" w:rsidP="00DB0BE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3F5DCF0B" w14:textId="77777777" w:rsidR="00DB0BE3" w:rsidRPr="00600ABB" w:rsidRDefault="00DB0BE3" w:rsidP="00DB0BE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0CDCACFF" w14:textId="77777777" w:rsidR="00DB0BE3" w:rsidRDefault="00DB0BE3" w:rsidP="00DB0BE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proofErr w:type="spellStart"/>
        <w:r w:rsidRPr="00A329E8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A329E8">
          <w:rPr>
            <w:rStyle w:val="Hyperlink"/>
            <w:rFonts w:ascii="Arial" w:hAnsi="Arial" w:cs="Arial"/>
            <w:sz w:val="20"/>
            <w:szCs w:val="20"/>
          </w:rPr>
          <w:t xml:space="preserve">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08E55781" w14:textId="77777777" w:rsidR="00DB0BE3" w:rsidRDefault="00DB0BE3" w:rsidP="00DB0B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615AB16D" w14:textId="77777777" w:rsidR="00DB0BE3" w:rsidRPr="00C94889" w:rsidRDefault="00DB0BE3" w:rsidP="00DB0B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6F5579F6" w14:textId="77777777" w:rsidR="00DB0BE3" w:rsidRDefault="00DB0BE3" w:rsidP="00DB0BE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3D34CAA1" w14:textId="77777777" w:rsidR="00DB0BE3" w:rsidRPr="003F564F" w:rsidRDefault="00DB0BE3" w:rsidP="00DB0BE3">
      <w:pPr>
        <w:pStyle w:val="Heading1"/>
      </w:pPr>
    </w:p>
    <w:p w14:paraId="2D4E4A7F" w14:textId="77777777" w:rsidR="00DB0BE3" w:rsidRDefault="00DB0BE3" w:rsidP="00DB0BE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 </w:t>
      </w:r>
    </w:p>
    <w:p w14:paraId="2F8CB2F8" w14:textId="77777777" w:rsidR="00DB0BE3" w:rsidRPr="00265CA6" w:rsidRDefault="00DB0BE3" w:rsidP="00DB0BE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 </w:t>
      </w:r>
    </w:p>
    <w:p w14:paraId="43BA9CD9" w14:textId="77777777" w:rsidR="00DB0BE3" w:rsidRDefault="00DB0BE3" w:rsidP="00DB0BE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instructions in 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692018FB" w14:textId="77777777" w:rsidR="00DB0BE3" w:rsidRPr="00265CA6" w:rsidRDefault="00DB0BE3" w:rsidP="00DB0BE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14:paraId="165D1811" w14:textId="7111D1DD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75812783" w14:textId="77777777" w:rsidR="00C366B8" w:rsidRPr="00F17523" w:rsidRDefault="00C366B8" w:rsidP="00C366B8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</w:t>
      </w:r>
      <w:proofErr w:type="spellStart"/>
      <w:r w:rsidRPr="00F17523">
        <w:rPr>
          <w:rFonts w:ascii="Arial" w:hAnsi="Arial" w:cs="Arial"/>
          <w:b/>
          <w:bCs/>
          <w:sz w:val="20"/>
        </w:rPr>
        <w:t>UGA</w:t>
      </w:r>
      <w:proofErr w:type="spellEnd"/>
      <w:r w:rsidRPr="00F17523">
        <w:rPr>
          <w:rFonts w:ascii="Arial" w:hAnsi="Arial" w:cs="Arial"/>
          <w:b/>
          <w:bCs/>
          <w:sz w:val="20"/>
        </w:rPr>
        <w:t xml:space="preserve"> Chemical and Laboratory Safety Manual. </w:t>
      </w:r>
    </w:p>
    <w:p w14:paraId="53AD0724" w14:textId="086D8E37" w:rsidR="00C366B8" w:rsidRPr="00C366B8" w:rsidRDefault="00C366B8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764AC324" w:rsidR="003F564F" w:rsidRPr="00C366B8" w:rsidRDefault="005E4EBD" w:rsidP="00C366B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proofErr w:type="spellStart"/>
      <w:r w:rsidR="00C406D4" w:rsidRPr="00803871">
        <w:rPr>
          <w:rFonts w:ascii="Arial" w:hAnsi="Arial" w:cs="Arial"/>
          <w:b/>
          <w:sz w:val="24"/>
          <w:szCs w:val="24"/>
        </w:rPr>
        <w:t>SDS</w:t>
      </w:r>
      <w:proofErr w:type="spellEnd"/>
      <w:r w:rsidR="00C406D4" w:rsidRPr="00803871">
        <w:rPr>
          <w:rFonts w:ascii="Arial" w:hAnsi="Arial" w:cs="Arial"/>
          <w:b/>
          <w:sz w:val="24"/>
          <w:szCs w:val="24"/>
        </w:rPr>
        <w:t>) Location</w:t>
      </w:r>
    </w:p>
    <w:p w14:paraId="053C2BD0" w14:textId="77777777" w:rsidR="00C366B8" w:rsidRPr="00AF1F08" w:rsidRDefault="00C366B8" w:rsidP="00C366B8">
      <w:pPr>
        <w:rPr>
          <w:rFonts w:ascii="Arial" w:hAnsi="Arial" w:cs="Arial"/>
          <w:sz w:val="20"/>
          <w:szCs w:val="20"/>
        </w:rPr>
      </w:pPr>
      <w:bookmarkStart w:id="4" w:name="_Hlk496791391"/>
      <w:bookmarkStart w:id="5" w:name="_Hlk495666503"/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</w:t>
      </w:r>
      <w:bookmarkEnd w:id="4"/>
      <w:r w:rsidRPr="00AF1F08">
        <w:rPr>
          <w:rFonts w:ascii="Arial" w:hAnsi="Arial" w:cs="Arial"/>
          <w:sz w:val="20"/>
          <w:szCs w:val="20"/>
        </w:rPr>
        <w:t xml:space="preserve">.  </w:t>
      </w:r>
    </w:p>
    <w:bookmarkEnd w:id="5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5E4EBD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7E5C4EFF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D35E60">
        <w:rPr>
          <w:rFonts w:ascii="Arial" w:hAnsi="Arial" w:cs="Arial"/>
          <w:sz w:val="20"/>
          <w:szCs w:val="20"/>
        </w:rPr>
        <w:t>T</w:t>
      </w:r>
      <w:r w:rsidR="00D35E60" w:rsidRPr="00E610D4">
        <w:rPr>
          <w:rFonts w:ascii="Arial" w:hAnsi="Arial" w:cs="Arial"/>
          <w:sz w:val="20"/>
          <w:szCs w:val="20"/>
        </w:rPr>
        <w:t>etracarbonyl</w:t>
      </w:r>
      <w:r w:rsidR="00D35E60">
        <w:rPr>
          <w:rFonts w:ascii="Arial" w:hAnsi="Arial" w:cs="Arial"/>
          <w:sz w:val="20"/>
          <w:szCs w:val="20"/>
        </w:rPr>
        <w:t xml:space="preserve"> </w:t>
      </w:r>
      <w:r w:rsidR="00D35E60" w:rsidRPr="00E610D4">
        <w:rPr>
          <w:rFonts w:ascii="Arial" w:hAnsi="Arial" w:cs="Arial"/>
          <w:sz w:val="20"/>
          <w:szCs w:val="20"/>
        </w:rPr>
        <w:t>di-u-</w:t>
      </w:r>
      <w:proofErr w:type="spellStart"/>
      <w:r w:rsidR="00D35E60" w:rsidRPr="00E610D4">
        <w:rPr>
          <w:rFonts w:ascii="Arial" w:hAnsi="Arial" w:cs="Arial"/>
          <w:sz w:val="20"/>
          <w:szCs w:val="20"/>
        </w:rPr>
        <w:t>chlorodirhodium</w:t>
      </w:r>
      <w:proofErr w:type="spellEnd"/>
      <w:r w:rsidR="00D35E60" w:rsidRPr="00E610D4">
        <w:rPr>
          <w:rFonts w:ascii="Arial" w:hAnsi="Arial" w:cs="Arial"/>
          <w:sz w:val="20"/>
          <w:szCs w:val="20"/>
        </w:rPr>
        <w:t xml:space="preserve"> (I)</w:t>
      </w:r>
      <w:r w:rsidR="005914A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F5EE76" w14:textId="77777777" w:rsidR="00C366B8" w:rsidRPr="00514382" w:rsidRDefault="00C366B8" w:rsidP="00C366B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</w:t>
      </w:r>
      <w:proofErr w:type="spellStart"/>
      <w:r w:rsidRPr="00514382">
        <w:rPr>
          <w:rFonts w:ascii="Arial" w:hAnsi="Arial" w:cs="Arial"/>
          <w:sz w:val="20"/>
          <w:szCs w:val="20"/>
        </w:rPr>
        <w:t>SDS</w:t>
      </w:r>
      <w:proofErr w:type="spellEnd"/>
      <w:r w:rsidRPr="00514382">
        <w:rPr>
          <w:rFonts w:ascii="Arial" w:hAnsi="Arial" w:cs="Arial"/>
          <w:sz w:val="20"/>
          <w:szCs w:val="20"/>
        </w:rPr>
        <w:t xml:space="preserve"> provided by the manufacturer.  </w:t>
      </w:r>
    </w:p>
    <w:p w14:paraId="4BC9F45E" w14:textId="77777777" w:rsidR="00C366B8" w:rsidRPr="00514382" w:rsidRDefault="00C366B8" w:rsidP="00C366B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B08946" w14:textId="77777777" w:rsidR="00C366B8" w:rsidRPr="00514382" w:rsidRDefault="00C366B8" w:rsidP="00C366B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6"/>
    <w:p w14:paraId="01E4C2F9" w14:textId="32D9F00B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31A14ACD" w14:textId="77777777" w:rsidR="00C366B8" w:rsidRDefault="00C366B8" w:rsidP="00C366B8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7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13BF6362" w14:textId="77777777" w:rsidR="00C366B8" w:rsidRDefault="00C366B8" w:rsidP="00C366B8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30544FF7" w14:textId="77777777" w:rsidR="00C366B8" w:rsidRDefault="00C366B8" w:rsidP="00C366B8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2D8C7466" w14:textId="77777777" w:rsidR="00C366B8" w:rsidRDefault="00C366B8" w:rsidP="00C366B8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7"/>
    <w:p w14:paraId="6DDAA2F2" w14:textId="77777777" w:rsidR="00C366B8" w:rsidRDefault="00C366B8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E1EE0" w14:textId="77777777" w:rsidR="003E4AEB" w:rsidRDefault="003E4AEB" w:rsidP="00E83E8B">
      <w:pPr>
        <w:spacing w:after="0" w:line="240" w:lineRule="auto"/>
      </w:pPr>
      <w:r>
        <w:separator/>
      </w:r>
    </w:p>
  </w:endnote>
  <w:endnote w:type="continuationSeparator" w:id="0">
    <w:p w14:paraId="794965E3" w14:textId="77777777" w:rsidR="003E4AEB" w:rsidRDefault="003E4AEB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FB5FA" w14:textId="77777777" w:rsidR="001C35A8" w:rsidRDefault="001C35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7F15B88D" w:rsidR="00972CE1" w:rsidRPr="002D6A72" w:rsidRDefault="00D35E60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>
      <w:rPr>
        <w:rFonts w:ascii="Arial" w:hAnsi="Arial" w:cs="Arial"/>
        <w:sz w:val="20"/>
        <w:szCs w:val="20"/>
      </w:rPr>
      <w:t>T</w:t>
    </w:r>
    <w:r w:rsidRPr="00E610D4">
      <w:rPr>
        <w:rFonts w:ascii="Arial" w:hAnsi="Arial" w:cs="Arial"/>
        <w:sz w:val="20"/>
        <w:szCs w:val="20"/>
      </w:rPr>
      <w:t>etracarbonyl</w:t>
    </w:r>
    <w:r>
      <w:rPr>
        <w:rFonts w:ascii="Arial" w:hAnsi="Arial" w:cs="Arial"/>
        <w:sz w:val="20"/>
        <w:szCs w:val="20"/>
      </w:rPr>
      <w:t xml:space="preserve"> </w:t>
    </w:r>
    <w:r w:rsidRPr="00E610D4">
      <w:rPr>
        <w:rFonts w:ascii="Arial" w:hAnsi="Arial" w:cs="Arial"/>
        <w:sz w:val="20"/>
        <w:szCs w:val="20"/>
      </w:rPr>
      <w:t>di-u-</w:t>
    </w:r>
    <w:proofErr w:type="spellStart"/>
    <w:r w:rsidRPr="00E610D4">
      <w:rPr>
        <w:rFonts w:ascii="Arial" w:hAnsi="Arial" w:cs="Arial"/>
        <w:sz w:val="20"/>
        <w:szCs w:val="20"/>
      </w:rPr>
      <w:t>chlorodirhodium</w:t>
    </w:r>
    <w:proofErr w:type="spellEnd"/>
    <w:r w:rsidRPr="00E610D4">
      <w:rPr>
        <w:rFonts w:ascii="Arial" w:hAnsi="Arial" w:cs="Arial"/>
        <w:sz w:val="20"/>
        <w:szCs w:val="20"/>
      </w:rPr>
      <w:t xml:space="preserve"> (I)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1970DF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1970DF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1970DF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1970DF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5E4EBD">
          <w:rPr>
            <w:rFonts w:ascii="Arial" w:hAnsi="Arial" w:cs="Arial"/>
            <w:bCs/>
            <w:noProof/>
            <w:sz w:val="18"/>
            <w:szCs w:val="18"/>
          </w:rPr>
          <w:t>4</w:t>
        </w:r>
        <w:r w:rsidR="001970DF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1970DF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1970DF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1970DF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1970DF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5E4EBD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1970DF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0-2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1970DF">
              <w:rPr>
                <w:rFonts w:ascii="Arial" w:hAnsi="Arial" w:cs="Arial"/>
                <w:noProof/>
                <w:sz w:val="18"/>
                <w:szCs w:val="18"/>
              </w:rPr>
              <w:t>10/27/2017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13707511" w:rsidR="00972CE1" w:rsidRPr="001970DF" w:rsidRDefault="001C35A8" w:rsidP="001C35A8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8" w:name="_Hlk494880350"/>
    <w:bookmarkStart w:id="9" w:name="_Hlk495667445"/>
    <w:bookmarkStart w:id="10" w:name="_Hlk495667446"/>
    <w:bookmarkStart w:id="11" w:name="_Hlk495667447"/>
    <w:bookmarkStart w:id="12" w:name="_Hlk495906302"/>
    <w:bookmarkStart w:id="13" w:name="_Hlk495906303"/>
    <w:bookmarkStart w:id="14" w:name="_Hlk495906304"/>
    <w:bookmarkStart w:id="15" w:name="_Hlk495906383"/>
    <w:bookmarkStart w:id="16" w:name="_Hlk495906384"/>
    <w:bookmarkStart w:id="17" w:name="_Hlk495906385"/>
    <w:bookmarkStart w:id="18" w:name="_Hlk495906850"/>
    <w:bookmarkStart w:id="19" w:name="_Hlk495906851"/>
    <w:bookmarkStart w:id="20" w:name="_Hlk495906852"/>
    <w:bookmarkStart w:id="21" w:name="_Hlk495907417"/>
    <w:bookmarkStart w:id="22" w:name="_Hlk495907418"/>
    <w:bookmarkStart w:id="23" w:name="_Hlk495907419"/>
    <w:bookmarkStart w:id="24" w:name="_Hlk496184166"/>
    <w:bookmarkStart w:id="25" w:name="_Hlk496184167"/>
    <w:bookmarkStart w:id="26" w:name="_Hlk496184168"/>
    <w:bookmarkStart w:id="27" w:name="_Hlk496192108"/>
    <w:bookmarkStart w:id="28" w:name="_Hlk496192109"/>
    <w:bookmarkStart w:id="29" w:name="_Hlk496192110"/>
    <w:bookmarkStart w:id="30" w:name="_Hlk496263348"/>
    <w:bookmarkStart w:id="31" w:name="_Hlk496263349"/>
    <w:bookmarkStart w:id="32" w:name="_Hlk496263350"/>
    <w:bookmarkStart w:id="33" w:name="_Hlk496794025"/>
    <w:bookmarkStart w:id="34" w:name="_Hlk496794026"/>
    <w:bookmarkStart w:id="35" w:name="_Hlk496794027"/>
    <w:bookmarkStart w:id="36" w:name="_Hlk497387476"/>
    <w:bookmarkStart w:id="37" w:name="_Hlk497387477"/>
    <w:bookmarkStart w:id="38" w:name="_Hlk497387478"/>
    <w:bookmarkStart w:id="39" w:name="_Hlk497395182"/>
    <w:bookmarkStart w:id="40" w:name="_Hlk497395183"/>
    <w:bookmarkStart w:id="41" w:name="_Hlk497395184"/>
    <w:bookmarkStart w:id="42" w:name="_Hlk497397680"/>
    <w:bookmarkStart w:id="43" w:name="_Hlk497397681"/>
    <w:bookmarkStart w:id="44" w:name="_Hlk497397682"/>
    <w:bookmarkStart w:id="45" w:name="_Hlk497401030"/>
    <w:bookmarkStart w:id="46" w:name="_Hlk497401031"/>
    <w:bookmarkStart w:id="47" w:name="_Hlk497401032"/>
    <w:bookmarkStart w:id="48" w:name="_Hlk497461037"/>
    <w:bookmarkStart w:id="49" w:name="_Hlk497461038"/>
    <w:bookmarkStart w:id="50" w:name="_Hlk497461039"/>
    <w:bookmarkStart w:id="51" w:name="_Hlk497461068"/>
    <w:bookmarkStart w:id="52" w:name="_Hlk497461069"/>
    <w:bookmarkStart w:id="53" w:name="_Hlk497461070"/>
    <w:bookmarkStart w:id="54" w:name="_Hlk497461090"/>
    <w:bookmarkStart w:id="55" w:name="_Hlk497461091"/>
    <w:bookmarkStart w:id="56" w:name="_Hlk497461092"/>
    <w:bookmarkStart w:id="57" w:name="_Hlk497461102"/>
    <w:bookmarkStart w:id="58" w:name="_Hlk497461103"/>
    <w:bookmarkStart w:id="59" w:name="_Hlk497461104"/>
    <w:bookmarkStart w:id="60" w:name="_Hlk497461119"/>
    <w:bookmarkStart w:id="61" w:name="_Hlk497461120"/>
    <w:bookmarkStart w:id="62" w:name="_Hlk497461121"/>
    <w:bookmarkStart w:id="63" w:name="_Hlk497461132"/>
    <w:bookmarkStart w:id="64" w:name="_Hlk497461133"/>
    <w:bookmarkStart w:id="65" w:name="_Hlk497461134"/>
    <w:bookmarkStart w:id="66" w:name="_Hlk497461147"/>
    <w:bookmarkStart w:id="67" w:name="_Hlk497461148"/>
    <w:bookmarkStart w:id="68" w:name="_Hlk497461149"/>
    <w:bookmarkStart w:id="69" w:name="_Hlk497461162"/>
    <w:bookmarkStart w:id="70" w:name="_Hlk497461163"/>
    <w:bookmarkStart w:id="71" w:name="_Hlk497461164"/>
    <w:bookmarkStart w:id="72" w:name="_Hlk497461866"/>
    <w:bookmarkStart w:id="73" w:name="_Hlk497461867"/>
    <w:bookmarkStart w:id="74" w:name="_Hlk497461868"/>
    <w:bookmarkStart w:id="75" w:name="_Hlk497461882"/>
    <w:bookmarkStart w:id="76" w:name="_Hlk497461883"/>
    <w:bookmarkStart w:id="77" w:name="_Hlk497461884"/>
    <w:bookmarkStart w:id="78" w:name="_Hlk497461897"/>
    <w:bookmarkStart w:id="79" w:name="_Hlk497461898"/>
    <w:bookmarkStart w:id="80" w:name="_Hlk497461899"/>
    <w:bookmarkStart w:id="81" w:name="_Hlk497461955"/>
    <w:bookmarkStart w:id="82" w:name="_Hlk497461956"/>
    <w:bookmarkStart w:id="83" w:name="_Hlk497461957"/>
    <w:bookmarkStart w:id="84" w:name="_Hlk497461968"/>
    <w:bookmarkStart w:id="85" w:name="_Hlk497461969"/>
    <w:bookmarkStart w:id="86" w:name="_Hlk497461970"/>
    <w:bookmarkStart w:id="87" w:name="_Hlk497461979"/>
    <w:bookmarkStart w:id="88" w:name="_Hlk497461980"/>
    <w:bookmarkStart w:id="89" w:name="_Hlk497461981"/>
    <w:bookmarkStart w:id="90" w:name="_Hlk497461992"/>
    <w:bookmarkStart w:id="91" w:name="_Hlk497461993"/>
    <w:bookmarkStart w:id="92" w:name="_Hlk497461994"/>
    <w:bookmarkStart w:id="93" w:name="_Hlk497462004"/>
    <w:bookmarkStart w:id="94" w:name="_Hlk497462005"/>
    <w:bookmarkStart w:id="95" w:name="_Hlk497462006"/>
    <w:bookmarkStart w:id="96" w:name="_Hlk497462016"/>
    <w:bookmarkStart w:id="97" w:name="_Hlk497462017"/>
    <w:bookmarkStart w:id="98" w:name="_Hlk497462018"/>
    <w:bookmarkStart w:id="99" w:name="_Hlk497462027"/>
    <w:bookmarkStart w:id="100" w:name="_Hlk497462028"/>
    <w:bookmarkStart w:id="101" w:name="_Hlk497462029"/>
    <w:bookmarkStart w:id="102" w:name="_Hlk497462052"/>
    <w:bookmarkStart w:id="103" w:name="_Hlk497462053"/>
    <w:bookmarkStart w:id="104" w:name="_Hlk497462054"/>
    <w:bookmarkStart w:id="105" w:name="_Hlk497462067"/>
    <w:bookmarkStart w:id="106" w:name="_Hlk497462068"/>
    <w:bookmarkStart w:id="107" w:name="_Hlk497462069"/>
    <w:bookmarkStart w:id="108" w:name="_Hlk497462078"/>
    <w:bookmarkStart w:id="109" w:name="_Hlk497462079"/>
    <w:bookmarkStart w:id="110" w:name="_Hlk497462080"/>
    <w:bookmarkStart w:id="111" w:name="_Hlk497462092"/>
    <w:bookmarkStart w:id="112" w:name="_Hlk497462093"/>
    <w:bookmarkStart w:id="113" w:name="_Hlk497462094"/>
    <w:bookmarkStart w:id="114" w:name="_Hlk497462102"/>
    <w:bookmarkStart w:id="115" w:name="_Hlk497462103"/>
    <w:bookmarkStart w:id="116" w:name="_Hlk497462104"/>
    <w:bookmarkStart w:id="117" w:name="_Hlk497462113"/>
    <w:bookmarkStart w:id="118" w:name="_Hlk497462114"/>
    <w:bookmarkStart w:id="119" w:name="_Hlk497462115"/>
    <w:bookmarkStart w:id="120" w:name="_Hlk497462122"/>
    <w:bookmarkStart w:id="121" w:name="_Hlk497462123"/>
    <w:bookmarkStart w:id="122" w:name="_Hlk497462124"/>
    <w:bookmarkStart w:id="123" w:name="_Hlk497462132"/>
    <w:bookmarkStart w:id="124" w:name="_Hlk497462133"/>
    <w:bookmarkStart w:id="125" w:name="_Hlk497462134"/>
    <w:bookmarkStart w:id="126" w:name="_Hlk497462145"/>
    <w:bookmarkStart w:id="127" w:name="_Hlk497462146"/>
    <w:bookmarkStart w:id="128" w:name="_Hlk497462147"/>
    <w:bookmarkStart w:id="129" w:name="_Hlk497462158"/>
    <w:bookmarkStart w:id="130" w:name="_Hlk497462159"/>
    <w:bookmarkStart w:id="131" w:name="_Hlk497462160"/>
    <w:bookmarkStart w:id="132" w:name="_Hlk497462168"/>
    <w:bookmarkStart w:id="133" w:name="_Hlk497462169"/>
    <w:bookmarkStart w:id="134" w:name="_Hlk497462170"/>
    <w:bookmarkStart w:id="135" w:name="_Hlk497462188"/>
    <w:bookmarkStart w:id="136" w:name="_Hlk497462189"/>
    <w:bookmarkStart w:id="137" w:name="_Hlk497462190"/>
    <w:bookmarkStart w:id="138" w:name="_Hlk497462200"/>
    <w:bookmarkStart w:id="139" w:name="_Hlk497462201"/>
    <w:bookmarkStart w:id="140" w:name="_Hlk497462202"/>
    <w:bookmarkStart w:id="141" w:name="_Hlk497462209"/>
    <w:bookmarkStart w:id="142" w:name="_Hlk497462210"/>
    <w:bookmarkStart w:id="143" w:name="_Hlk497462211"/>
    <w:bookmarkStart w:id="144" w:name="_Hlk497462223"/>
    <w:bookmarkStart w:id="145" w:name="_Hlk497462224"/>
    <w:bookmarkStart w:id="146" w:name="_Hlk497462225"/>
    <w:bookmarkStart w:id="147" w:name="_Hlk497462233"/>
    <w:bookmarkStart w:id="148" w:name="_Hlk497462234"/>
    <w:bookmarkStart w:id="149" w:name="_Hlk497462235"/>
    <w:bookmarkStart w:id="150" w:name="_Hlk497462247"/>
    <w:bookmarkStart w:id="151" w:name="_Hlk497462248"/>
    <w:bookmarkStart w:id="152" w:name="_Hlk497462249"/>
    <w:bookmarkStart w:id="153" w:name="_Hlk497462262"/>
    <w:bookmarkStart w:id="154" w:name="_Hlk497462263"/>
    <w:bookmarkStart w:id="155" w:name="_Hlk497462264"/>
    <w:bookmarkStart w:id="156" w:name="_Hlk497462281"/>
    <w:bookmarkStart w:id="157" w:name="_Hlk497462282"/>
    <w:bookmarkStart w:id="158" w:name="_Hlk497462283"/>
    <w:bookmarkStart w:id="159" w:name="_Hlk497462297"/>
    <w:bookmarkStart w:id="160" w:name="_Hlk497462298"/>
    <w:bookmarkStart w:id="161" w:name="_Hlk497462299"/>
    <w:bookmarkStart w:id="162" w:name="_Hlk497462308"/>
    <w:bookmarkStart w:id="163" w:name="_Hlk497462309"/>
    <w:bookmarkStart w:id="164" w:name="_Hlk497462310"/>
    <w:bookmarkStart w:id="165" w:name="_Hlk497462322"/>
    <w:bookmarkStart w:id="166" w:name="_Hlk497462323"/>
    <w:bookmarkStart w:id="167" w:name="_Hlk497462324"/>
    <w:bookmarkStart w:id="168" w:name="_Hlk497462343"/>
    <w:bookmarkStart w:id="169" w:name="_Hlk497462344"/>
    <w:bookmarkStart w:id="170" w:name="_Hlk497462345"/>
    <w:bookmarkStart w:id="171" w:name="_Hlk497462355"/>
    <w:bookmarkStart w:id="172" w:name="_Hlk497462356"/>
    <w:bookmarkStart w:id="173" w:name="_Hlk497462357"/>
    <w:bookmarkStart w:id="174" w:name="_Hlk497462374"/>
    <w:bookmarkStart w:id="175" w:name="_Hlk497462375"/>
    <w:bookmarkStart w:id="176" w:name="_Hlk497462376"/>
    <w:bookmarkStart w:id="177" w:name="_Hlk497462389"/>
    <w:bookmarkStart w:id="178" w:name="_Hlk497462390"/>
    <w:bookmarkStart w:id="179" w:name="_Hlk497462391"/>
    <w:bookmarkStart w:id="180" w:name="_Hlk497462400"/>
    <w:bookmarkStart w:id="181" w:name="_Hlk497462401"/>
    <w:bookmarkStart w:id="182" w:name="_Hlk497462402"/>
    <w:bookmarkStart w:id="183" w:name="_Hlk497462413"/>
    <w:bookmarkStart w:id="184" w:name="_Hlk497462414"/>
    <w:bookmarkStart w:id="185" w:name="_Hlk497462415"/>
    <w:bookmarkStart w:id="186" w:name="_Hlk497462425"/>
    <w:bookmarkStart w:id="187" w:name="_Hlk497462426"/>
    <w:bookmarkStart w:id="188" w:name="_Hlk497462427"/>
    <w:bookmarkStart w:id="189" w:name="_Hlk497462435"/>
    <w:bookmarkStart w:id="190" w:name="_Hlk497462436"/>
    <w:bookmarkStart w:id="191" w:name="_Hlk497462437"/>
    <w:bookmarkStart w:id="192" w:name="_Hlk497462450"/>
    <w:bookmarkStart w:id="193" w:name="_Hlk497462451"/>
    <w:bookmarkStart w:id="194" w:name="_Hlk497462452"/>
    <w:bookmarkStart w:id="195" w:name="_Hlk497462463"/>
    <w:bookmarkStart w:id="196" w:name="_Hlk497462464"/>
    <w:bookmarkStart w:id="197" w:name="_Hlk497462465"/>
    <w:bookmarkStart w:id="198" w:name="_Hlk497462473"/>
    <w:bookmarkStart w:id="199" w:name="_Hlk497462474"/>
    <w:bookmarkStart w:id="200" w:name="_Hlk497462475"/>
    <w:bookmarkStart w:id="201" w:name="_Hlk497462487"/>
    <w:bookmarkStart w:id="202" w:name="_Hlk497462488"/>
    <w:bookmarkStart w:id="203" w:name="_Hlk497462489"/>
    <w:bookmarkStart w:id="204" w:name="_Hlk497462496"/>
    <w:bookmarkStart w:id="205" w:name="_Hlk497462497"/>
    <w:bookmarkStart w:id="206" w:name="_Hlk497462498"/>
    <w:bookmarkStart w:id="207" w:name="_Hlk497462512"/>
    <w:bookmarkStart w:id="208" w:name="_Hlk497462513"/>
    <w:bookmarkStart w:id="209" w:name="_Hlk497462514"/>
    <w:bookmarkStart w:id="210" w:name="_Hlk497462526"/>
    <w:bookmarkStart w:id="211" w:name="_Hlk497462527"/>
    <w:bookmarkStart w:id="212" w:name="_Hlk497462528"/>
    <w:bookmarkStart w:id="213" w:name="_Hlk497462546"/>
    <w:bookmarkStart w:id="214" w:name="_Hlk497462547"/>
    <w:bookmarkStart w:id="215" w:name="_Hlk497462548"/>
    <w:bookmarkStart w:id="216" w:name="_Hlk497462671"/>
    <w:bookmarkStart w:id="217" w:name="_Hlk497462672"/>
    <w:bookmarkStart w:id="218" w:name="_Hlk497462673"/>
    <w:bookmarkStart w:id="219" w:name="_Hlk497462702"/>
    <w:bookmarkStart w:id="220" w:name="_Hlk497462703"/>
    <w:bookmarkStart w:id="221" w:name="_Hlk497462704"/>
    <w:bookmarkStart w:id="222" w:name="_Hlk497462711"/>
    <w:bookmarkStart w:id="223" w:name="_Hlk497462712"/>
    <w:bookmarkStart w:id="224" w:name="_Hlk497462713"/>
    <w:bookmarkStart w:id="225" w:name="_Hlk497462724"/>
    <w:bookmarkStart w:id="226" w:name="_Hlk497462725"/>
    <w:bookmarkStart w:id="227" w:name="_Hlk497462726"/>
    <w:bookmarkStart w:id="228" w:name="_Hlk497462735"/>
    <w:bookmarkStart w:id="229" w:name="_Hlk497462736"/>
    <w:bookmarkStart w:id="230" w:name="_Hlk497462737"/>
    <w:bookmarkStart w:id="231" w:name="_Hlk497462762"/>
    <w:bookmarkStart w:id="232" w:name="_Hlk497462763"/>
    <w:bookmarkStart w:id="233" w:name="_Hlk497462764"/>
    <w:bookmarkStart w:id="234" w:name="_Hlk497462772"/>
    <w:bookmarkStart w:id="235" w:name="_Hlk497462773"/>
    <w:bookmarkStart w:id="236" w:name="_Hlk497462774"/>
    <w:bookmarkStart w:id="237" w:name="_Hlk497462783"/>
    <w:bookmarkStart w:id="238" w:name="_Hlk497462784"/>
    <w:bookmarkStart w:id="239" w:name="_Hlk497462785"/>
    <w:bookmarkStart w:id="240" w:name="_Hlk497462792"/>
    <w:bookmarkStart w:id="241" w:name="_Hlk497462793"/>
    <w:bookmarkStart w:id="242" w:name="_Hlk497462794"/>
    <w:bookmarkStart w:id="243" w:name="_Hlk497462900"/>
    <w:bookmarkStart w:id="244" w:name="_Hlk497462901"/>
    <w:bookmarkStart w:id="245" w:name="_Hlk497462902"/>
    <w:bookmarkStart w:id="246" w:name="_Hlk497462911"/>
    <w:bookmarkStart w:id="247" w:name="_Hlk497462912"/>
    <w:bookmarkStart w:id="248" w:name="_Hlk497462913"/>
    <w:bookmarkStart w:id="249" w:name="_Hlk497462922"/>
    <w:bookmarkStart w:id="250" w:name="_Hlk497462923"/>
    <w:bookmarkStart w:id="251" w:name="_Hlk497462924"/>
    <w:bookmarkStart w:id="252" w:name="_Hlk497462938"/>
    <w:bookmarkStart w:id="253" w:name="_Hlk497462939"/>
    <w:bookmarkStart w:id="254" w:name="_Hlk497462940"/>
    <w:bookmarkStart w:id="255" w:name="_Hlk497462949"/>
    <w:bookmarkStart w:id="256" w:name="_Hlk497462950"/>
    <w:bookmarkStart w:id="257" w:name="_Hlk497462951"/>
    <w:bookmarkStart w:id="258" w:name="_Hlk497462957"/>
    <w:bookmarkStart w:id="259" w:name="_Hlk497462958"/>
    <w:bookmarkStart w:id="260" w:name="_Hlk497462959"/>
    <w:bookmarkStart w:id="261" w:name="_Hlk497462966"/>
    <w:bookmarkStart w:id="262" w:name="_Hlk497462967"/>
    <w:bookmarkStart w:id="263" w:name="_Hlk497462968"/>
    <w:bookmarkStart w:id="264" w:name="_Hlk497462977"/>
    <w:bookmarkStart w:id="265" w:name="_Hlk497462978"/>
    <w:bookmarkStart w:id="266" w:name="_Hlk497462979"/>
    <w:bookmarkStart w:id="267" w:name="_Hlk497462998"/>
    <w:bookmarkStart w:id="268" w:name="_Hlk497462999"/>
    <w:bookmarkStart w:id="269" w:name="_Hlk497463000"/>
    <w:bookmarkStart w:id="270" w:name="_Hlk497463012"/>
    <w:bookmarkStart w:id="271" w:name="_Hlk497463013"/>
    <w:bookmarkStart w:id="272" w:name="_Hlk497463014"/>
    <w:bookmarkStart w:id="273" w:name="_Hlk497463026"/>
    <w:bookmarkStart w:id="274" w:name="_Hlk497463027"/>
    <w:bookmarkStart w:id="275" w:name="_Hlk4974630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599A7" w14:textId="77777777" w:rsidR="001C35A8" w:rsidRDefault="001C3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CEC5B" w14:textId="77777777" w:rsidR="003E4AEB" w:rsidRDefault="003E4AEB" w:rsidP="00E83E8B">
      <w:pPr>
        <w:spacing w:after="0" w:line="240" w:lineRule="auto"/>
      </w:pPr>
      <w:r>
        <w:separator/>
      </w:r>
    </w:p>
  </w:footnote>
  <w:footnote w:type="continuationSeparator" w:id="0">
    <w:p w14:paraId="3FC5E9E0" w14:textId="77777777" w:rsidR="003E4AEB" w:rsidRDefault="003E4AEB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C4EE3" w14:textId="77777777" w:rsidR="001C35A8" w:rsidRDefault="001C35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739FB51A" w:rsidR="000D5EF1" w:rsidRDefault="001970D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86099C" wp14:editId="1DFF7FEE">
          <wp:simplePos x="0" y="0"/>
          <wp:positionH relativeFrom="page">
            <wp:posOffset>415636</wp:posOffset>
          </wp:positionH>
          <wp:positionV relativeFrom="topMargin">
            <wp:align>bottom</wp:align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6DB27E2F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72671" w14:textId="77777777" w:rsidR="001C35A8" w:rsidRDefault="001C3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6218F"/>
    <w:rsid w:val="000962C4"/>
    <w:rsid w:val="000B6958"/>
    <w:rsid w:val="000C7862"/>
    <w:rsid w:val="000D5EF1"/>
    <w:rsid w:val="000F5131"/>
    <w:rsid w:val="000F6DA5"/>
    <w:rsid w:val="0011462E"/>
    <w:rsid w:val="00120D9A"/>
    <w:rsid w:val="001932B2"/>
    <w:rsid w:val="001970DF"/>
    <w:rsid w:val="001C35A8"/>
    <w:rsid w:val="001C51C3"/>
    <w:rsid w:val="001D0366"/>
    <w:rsid w:val="002038B8"/>
    <w:rsid w:val="0022345A"/>
    <w:rsid w:val="002369A3"/>
    <w:rsid w:val="00253494"/>
    <w:rsid w:val="00263ED1"/>
    <w:rsid w:val="00265CA6"/>
    <w:rsid w:val="00293660"/>
    <w:rsid w:val="002A11BF"/>
    <w:rsid w:val="002D5566"/>
    <w:rsid w:val="002D6A72"/>
    <w:rsid w:val="002E0D97"/>
    <w:rsid w:val="002E0EF3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D746D"/>
    <w:rsid w:val="003E4AEB"/>
    <w:rsid w:val="003F564F"/>
    <w:rsid w:val="00426401"/>
    <w:rsid w:val="00427421"/>
    <w:rsid w:val="00452088"/>
    <w:rsid w:val="00463346"/>
    <w:rsid w:val="00471562"/>
    <w:rsid w:val="004929A2"/>
    <w:rsid w:val="004B29A0"/>
    <w:rsid w:val="004B6C5A"/>
    <w:rsid w:val="004E29EA"/>
    <w:rsid w:val="00507560"/>
    <w:rsid w:val="0052121D"/>
    <w:rsid w:val="00530E90"/>
    <w:rsid w:val="00554DE4"/>
    <w:rsid w:val="00561970"/>
    <w:rsid w:val="005643E6"/>
    <w:rsid w:val="005914A6"/>
    <w:rsid w:val="005A36A1"/>
    <w:rsid w:val="005E4EBD"/>
    <w:rsid w:val="005E5049"/>
    <w:rsid w:val="00604B1F"/>
    <w:rsid w:val="00637757"/>
    <w:rsid w:val="00657ED6"/>
    <w:rsid w:val="00667D37"/>
    <w:rsid w:val="00672441"/>
    <w:rsid w:val="006762A5"/>
    <w:rsid w:val="00693D76"/>
    <w:rsid w:val="00697EC1"/>
    <w:rsid w:val="00702802"/>
    <w:rsid w:val="007268C5"/>
    <w:rsid w:val="00734BB8"/>
    <w:rsid w:val="00763952"/>
    <w:rsid w:val="00765F96"/>
    <w:rsid w:val="00787432"/>
    <w:rsid w:val="007C0CB3"/>
    <w:rsid w:val="007D58BC"/>
    <w:rsid w:val="007E5FE7"/>
    <w:rsid w:val="00803871"/>
    <w:rsid w:val="00827148"/>
    <w:rsid w:val="00837AFC"/>
    <w:rsid w:val="0084116F"/>
    <w:rsid w:val="00850978"/>
    <w:rsid w:val="00866AE7"/>
    <w:rsid w:val="008763CA"/>
    <w:rsid w:val="00884B6A"/>
    <w:rsid w:val="00891D4B"/>
    <w:rsid w:val="008A2498"/>
    <w:rsid w:val="008C4AEC"/>
    <w:rsid w:val="008C4B9E"/>
    <w:rsid w:val="008D1C2A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B1D3D"/>
    <w:rsid w:val="009D370A"/>
    <w:rsid w:val="009D704C"/>
    <w:rsid w:val="009F5503"/>
    <w:rsid w:val="00A119D1"/>
    <w:rsid w:val="00A4088C"/>
    <w:rsid w:val="00A52E06"/>
    <w:rsid w:val="00A602D8"/>
    <w:rsid w:val="00A874A1"/>
    <w:rsid w:val="00AB00C1"/>
    <w:rsid w:val="00AB28AE"/>
    <w:rsid w:val="00AE63EC"/>
    <w:rsid w:val="00AF2415"/>
    <w:rsid w:val="00B35E5E"/>
    <w:rsid w:val="00B4188D"/>
    <w:rsid w:val="00B50CCA"/>
    <w:rsid w:val="00B6326D"/>
    <w:rsid w:val="00B80F97"/>
    <w:rsid w:val="00C05A3E"/>
    <w:rsid w:val="00C060FA"/>
    <w:rsid w:val="00C06795"/>
    <w:rsid w:val="00C15C75"/>
    <w:rsid w:val="00C366B8"/>
    <w:rsid w:val="00C406D4"/>
    <w:rsid w:val="00CA001D"/>
    <w:rsid w:val="00CD010E"/>
    <w:rsid w:val="00D00746"/>
    <w:rsid w:val="00D122D3"/>
    <w:rsid w:val="00D139D7"/>
    <w:rsid w:val="00D22D80"/>
    <w:rsid w:val="00D35E60"/>
    <w:rsid w:val="00D46BCC"/>
    <w:rsid w:val="00D51D80"/>
    <w:rsid w:val="00D8294B"/>
    <w:rsid w:val="00DA095E"/>
    <w:rsid w:val="00DA21D9"/>
    <w:rsid w:val="00DB0BE3"/>
    <w:rsid w:val="00DB401B"/>
    <w:rsid w:val="00DB70FD"/>
    <w:rsid w:val="00DC39EF"/>
    <w:rsid w:val="00DF4A6C"/>
    <w:rsid w:val="00DF4FA9"/>
    <w:rsid w:val="00E10CA5"/>
    <w:rsid w:val="00E1617A"/>
    <w:rsid w:val="00E405FD"/>
    <w:rsid w:val="00E45E3B"/>
    <w:rsid w:val="00E706C6"/>
    <w:rsid w:val="00E83E8B"/>
    <w:rsid w:val="00E842B3"/>
    <w:rsid w:val="00ED0120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29CCE4CA-6230-462C-8B85-6A2AF43D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0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0CB3"/>
    <w:rPr>
      <w:rFonts w:ascii="Courier" w:hAnsi="Courier" w:cs="Courier"/>
      <w:sz w:val="20"/>
      <w:szCs w:val="20"/>
    </w:rPr>
  </w:style>
  <w:style w:type="paragraph" w:customStyle="1" w:styleId="syn">
    <w:name w:val="syn"/>
    <w:basedOn w:val="Normal"/>
    <w:rsid w:val="00D46BCC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302C9"/>
    <w:rsid w:val="00D63B7C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4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89DC7-B291-4927-B517-BAF98F57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2</cp:revision>
  <cp:lastPrinted>2012-08-10T18:48:00Z</cp:lastPrinted>
  <dcterms:created xsi:type="dcterms:W3CDTF">2017-11-03T19:08:00Z</dcterms:created>
  <dcterms:modified xsi:type="dcterms:W3CDTF">2017-11-03T19:08:00Z</dcterms:modified>
</cp:coreProperties>
</file>