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B10652" w:rsidRDefault="00E96688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347639" w:rsidRPr="00347639">
            <w:rPr>
              <w:rFonts w:ascii="Arial" w:hAnsi="Arial" w:cs="Arial"/>
              <w:sz w:val="36"/>
              <w:szCs w:val="36"/>
            </w:rPr>
            <w:t>Tetrabutylammonium perchlorate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r w:rsidR="004B3B0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E9668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r w:rsidR="00821408" w:rsidRPr="00821408">
            <w:rPr>
              <w:rFonts w:ascii="Arial" w:hAnsi="Arial" w:cs="Arial"/>
              <w:sz w:val="20"/>
              <w:szCs w:val="20"/>
            </w:rPr>
            <w:t>Tetrabutylammonium perchlorate</w:t>
          </w:r>
          <w:r w:rsidR="00BB4B44">
            <w:rPr>
              <w:rFonts w:ascii="Arial" w:hAnsi="Arial" w:cs="Arial"/>
              <w:sz w:val="20"/>
              <w:szCs w:val="20"/>
            </w:rPr>
            <w:t xml:space="preserve"> (TBAP)</w:t>
          </w:r>
          <w:r w:rsidR="00821408">
            <w:rPr>
              <w:rFonts w:ascii="Arial" w:hAnsi="Arial" w:cs="Arial"/>
              <w:sz w:val="20"/>
              <w:szCs w:val="20"/>
            </w:rPr>
            <w:t xml:space="preserve"> </w:t>
          </w:r>
          <w:r w:rsidR="00BB4B44">
            <w:rPr>
              <w:rFonts w:ascii="Arial" w:hAnsi="Arial" w:cs="Arial"/>
              <w:sz w:val="20"/>
              <w:szCs w:val="20"/>
            </w:rPr>
            <w:t>is an</w:t>
          </w:r>
          <w:r w:rsidR="004D58FC">
            <w:rPr>
              <w:rFonts w:ascii="Arial" w:hAnsi="Arial" w:cs="Arial"/>
              <w:sz w:val="20"/>
              <w:szCs w:val="20"/>
            </w:rPr>
            <w:t xml:space="preserve"> oxidizer tha</w:t>
          </w:r>
          <w:r w:rsidR="00BB4B44">
            <w:rPr>
              <w:rFonts w:ascii="Arial" w:hAnsi="Arial" w:cs="Arial"/>
              <w:sz w:val="20"/>
              <w:szCs w:val="20"/>
            </w:rPr>
            <w:t>t may be harmful if ingested, inhaled, or absorbed through the skin</w:t>
          </w:r>
          <w:r w:rsidR="004D58FC">
            <w:rPr>
              <w:rFonts w:ascii="Arial" w:hAnsi="Arial" w:cs="Arial"/>
              <w:sz w:val="20"/>
              <w:szCs w:val="20"/>
            </w:rPr>
            <w:t xml:space="preserve">. </w:t>
          </w:r>
          <w:r w:rsidR="00BB4B44">
            <w:rPr>
              <w:rFonts w:ascii="Arial" w:hAnsi="Arial" w:cs="Arial"/>
              <w:sz w:val="20"/>
              <w:szCs w:val="20"/>
            </w:rPr>
            <w:t>It may cause severe irritation to the respiratory tract, skin, and eyes.</w:t>
          </w:r>
          <w:r w:rsidR="004D58FC">
            <w:rPr>
              <w:rFonts w:ascii="Arial" w:hAnsi="Arial" w:cs="Arial"/>
              <w:sz w:val="20"/>
              <w:szCs w:val="20"/>
            </w:rPr>
            <w:t xml:space="preserve"> </w:t>
          </w:r>
          <w:r w:rsidR="00BB4B44">
            <w:rPr>
              <w:rFonts w:ascii="Arial" w:hAnsi="Arial" w:cs="Arial"/>
              <w:sz w:val="20"/>
              <w:szCs w:val="20"/>
            </w:rPr>
            <w:t>Tetrabutylammonium perchlorate is mainly used as a source of electrolytes in electrochemical measurements.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821408" w:rsidRPr="00821408">
            <w:rPr>
              <w:rFonts w:ascii="Arial" w:hAnsi="Arial" w:cs="Arial"/>
              <w:sz w:val="20"/>
              <w:szCs w:val="20"/>
            </w:rPr>
            <w:t>1923-70-2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821408">
            <w:rPr>
              <w:rFonts w:ascii="Arial" w:hAnsi="Arial" w:cs="Arial"/>
              <w:b/>
              <w:sz w:val="20"/>
              <w:szCs w:val="20"/>
              <w:u w:val="single"/>
            </w:rPr>
            <w:t>Oxidizer, irritant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Mole</w:t>
      </w:r>
      <w:bookmarkStart w:id="0" w:name="_GoBack"/>
      <w:bookmarkEnd w:id="0"/>
      <w:r w:rsidRPr="00F909E2">
        <w:rPr>
          <w:rFonts w:ascii="Arial" w:hAnsi="Arial" w:cs="Arial"/>
          <w:sz w:val="20"/>
          <w:szCs w:val="20"/>
        </w:rPr>
        <w:t xml:space="preserve">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21408" w:rsidRPr="00821408">
            <w:rPr>
              <w:rFonts w:ascii="Arial" w:hAnsi="Arial" w:cs="Arial"/>
              <w:sz w:val="20"/>
              <w:szCs w:val="20"/>
            </w:rPr>
            <w:t>C</w:t>
          </w:r>
          <w:r w:rsidR="00821408" w:rsidRPr="00821408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821408" w:rsidRPr="00821408">
            <w:rPr>
              <w:rFonts w:ascii="Arial" w:hAnsi="Arial" w:cs="Arial"/>
              <w:sz w:val="20"/>
              <w:szCs w:val="20"/>
            </w:rPr>
            <w:t>H</w:t>
          </w:r>
          <w:r w:rsidR="00821408" w:rsidRPr="00821408">
            <w:rPr>
              <w:rFonts w:ascii="Arial" w:hAnsi="Arial" w:cs="Arial"/>
              <w:sz w:val="20"/>
              <w:szCs w:val="20"/>
              <w:vertAlign w:val="subscript"/>
            </w:rPr>
            <w:t>36</w:t>
          </w:r>
          <w:r w:rsidR="00821408" w:rsidRPr="00821408">
            <w:rPr>
              <w:rFonts w:ascii="Arial" w:hAnsi="Arial" w:cs="Arial"/>
              <w:sz w:val="20"/>
              <w:szCs w:val="20"/>
            </w:rPr>
            <w:t>ClNO</w:t>
          </w:r>
          <w:r w:rsidR="00821408" w:rsidRPr="00821408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70654">
            <w:rPr>
              <w:rFonts w:ascii="Arial" w:hAnsi="Arial" w:cs="Arial"/>
              <w:sz w:val="20"/>
              <w:szCs w:val="20"/>
            </w:rPr>
            <w:t>Solid</w:t>
          </w:r>
          <w:r w:rsidR="00821408">
            <w:rPr>
              <w:rFonts w:ascii="Arial" w:hAnsi="Arial" w:cs="Arial"/>
              <w:sz w:val="20"/>
              <w:szCs w:val="20"/>
            </w:rPr>
            <w:t>, powder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21408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821408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E96688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821408" w:rsidRPr="00821408">
                <w:rPr>
                  <w:rFonts w:ascii="Arial" w:hAnsi="Arial" w:cs="Arial"/>
                  <w:sz w:val="20"/>
                  <w:szCs w:val="20"/>
                </w:rPr>
                <w:t>Tetrabutylammonium perchlorate</w:t>
              </w:r>
              <w:r w:rsidR="0082140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is an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 xml:space="preserve"> oxidizer with the potential to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intensify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 xml:space="preserve"> fire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s.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 Contact with combustible</w:t>
              </w:r>
              <w:r w:rsidR="00F143F8">
                <w:rPr>
                  <w:rFonts w:ascii="Arial" w:hAnsi="Arial" w:cs="Arial"/>
                  <w:sz w:val="20"/>
                  <w:szCs w:val="20"/>
                </w:rPr>
                <w:t xml:space="preserve"> or organic material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F143F8">
                <w:rPr>
                  <w:rFonts w:ascii="Arial" w:hAnsi="Arial" w:cs="Arial"/>
                  <w:sz w:val="20"/>
                  <w:szCs w:val="20"/>
                </w:rPr>
                <w:t xml:space="preserve"> may cause a fire.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 xml:space="preserve"> Heating material may cause an explosion.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040C1">
                <w:rPr>
                  <w:rFonts w:ascii="Arial" w:hAnsi="Arial" w:cs="Arial"/>
                  <w:sz w:val="20"/>
                  <w:szCs w:val="20"/>
                </w:rPr>
                <w:t>It may be harmful if ingested, inhaled, or absorbed through the skin.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 It may cause severe irritation to the </w:t>
              </w:r>
              <w:r w:rsidR="00625ABF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70158C">
                <w:rPr>
                  <w:rFonts w:ascii="Arial" w:hAnsi="Arial" w:cs="Arial"/>
                  <w:sz w:val="20"/>
                  <w:szCs w:val="20"/>
                </w:rPr>
                <w:t>respiratory tract, skin, and eyes.</w:t>
              </w:r>
              <w:r w:rsidR="00892630">
                <w:rPr>
                  <w:rFonts w:ascii="Arial" w:hAnsi="Arial" w:cs="Arial"/>
                  <w:sz w:val="20"/>
                  <w:szCs w:val="20"/>
                </w:rPr>
                <w:t xml:space="preserve"> Symptoms of exposure include nausea, vomiting, and diarrhea.</w:t>
              </w:r>
              <w:r w:rsidR="00F143F8">
                <w:rPr>
                  <w:rFonts w:ascii="Arial" w:hAnsi="Arial" w:cs="Arial"/>
                  <w:sz w:val="20"/>
                  <w:szCs w:val="20"/>
                </w:rPr>
                <w:t xml:space="preserve"> Prolonged exposure may result in skin burns and ulcerations.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9151184"/>
              </w:sdtPr>
              <w:sdtEndPr/>
              <w:sdtContent>
                <w:p w:rsidR="003F564F" w:rsidRPr="00070654" w:rsidRDefault="00E96688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1185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a full-face </w:t>
                      </w:r>
                      <w:r w:rsidR="007C7B8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7C7B87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070654" w:rsidRPr="00905CF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AB0BF1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AB0BF1">
        <w:rPr>
          <w:rFonts w:ascii="Arial" w:hAnsi="Arial" w:cs="Arial"/>
          <w:sz w:val="20"/>
          <w:szCs w:val="20"/>
        </w:rPr>
        <w:t>.</w:t>
      </w:r>
    </w:p>
    <w:p w:rsidR="009D6A28" w:rsidRPr="003F564F" w:rsidRDefault="009D6A28" w:rsidP="00AB0BF1">
      <w:pPr>
        <w:pStyle w:val="NoSpacing"/>
        <w:spacing w:before="200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:rsidR="003F564F" w:rsidRPr="00265CA6" w:rsidRDefault="003F564F" w:rsidP="00AB0BF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49856312"/>
              </w:sdtPr>
              <w:sdtEndPr/>
              <w:sdtContent>
                <w:p w:rsidR="003F564F" w:rsidRPr="00265CA6" w:rsidRDefault="00E9668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22623806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Handle with gloves. Nitrile gloves are recommended.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/>
        <w:sdtContent>
          <w:r w:rsidR="00111964">
            <w:rPr>
              <w:rFonts w:ascii="Arial" w:hAnsi="Arial" w:cs="Arial"/>
              <w:sz w:val="20"/>
              <w:szCs w:val="20"/>
            </w:rPr>
            <w:t>t</w:t>
          </w:r>
          <w:r w:rsidR="00111964" w:rsidRPr="00111964">
            <w:rPr>
              <w:rFonts w:ascii="Arial" w:hAnsi="Arial" w:cs="Arial"/>
              <w:sz w:val="20"/>
              <w:szCs w:val="20"/>
            </w:rPr>
            <w:t>etrabutylammonium perchlorate</w:t>
          </w:r>
          <w:r w:rsidR="00111964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E9668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6688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6688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E96688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AB0BF1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49"/>
              </w:sdtPr>
              <w:sdtEndPr/>
              <w:sdtContent>
                <w:p w:rsidR="003F564F" w:rsidRPr="00265CA6" w:rsidRDefault="00E9668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0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 w:rsidR="00AB0BF1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safety glasses/goggle</w:t>
                      </w:r>
                      <w:r w:rsidR="007015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9150555"/>
              </w:sdtPr>
              <w:sdtEndPr/>
              <w:sdtContent>
                <w:p w:rsidR="003F564F" w:rsidRPr="00265CA6" w:rsidRDefault="00E96688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9150556"/>
                    </w:sdtPr>
                    <w:sdtEndPr/>
                    <w:sdtContent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>Flame-resistant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="00070654" w:rsidRPr="00F34C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long pants, and closed-toe shoes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 w:rsidR="00C406D4" w:rsidRPr="003F564F" w:rsidRDefault="00E966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29915056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967348216"/>
                    </w:sdtPr>
                    <w:sdtEndPr/>
                    <w:sdtContent>
                      <w:r w:rsidR="00070654" w:rsidRPr="00897F64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 and clothing. Wash hands before breaks and immediately after handling the product.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62526503"/>
              </w:sdtPr>
              <w:sdtEndPr/>
              <w:sdtContent>
                <w:p w:rsidR="00C406D4" w:rsidRPr="00F909E2" w:rsidRDefault="00E96688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62526504"/>
                    </w:sdtPr>
                    <w:sdtEndPr/>
                    <w:sdtContent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 exhaust and capture filtration.</w:t>
                      </w:r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Electrically</w:t>
                      </w:r>
                      <w:r w:rsidR="00AB0BF1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625ABF">
                        <w:rPr>
                          <w:rFonts w:ascii="Arial" w:hAnsi="Arial" w:cs="Arial"/>
                          <w:sz w:val="20"/>
                          <w:szCs w:val="20"/>
                        </w:rPr>
                        <w:t>grounded lines and equipment.</w:t>
                      </w:r>
                      <w:r w:rsidR="009C0B8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E966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M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 xml:space="preserve">ove person into fresh air. If not breathing, give artificial respiration. </w:t>
              </w:r>
              <w:r w:rsidR="00812F6A">
                <w:rPr>
                  <w:rFonts w:ascii="Arial" w:hAnsi="Arial" w:cs="Arial"/>
                  <w:sz w:val="20"/>
                  <w:szCs w:val="20"/>
                </w:rPr>
                <w:t xml:space="preserve">If breathing is difficult, give oxygen.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E966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070654">
                <w:rPr>
                  <w:rFonts w:ascii="Arial" w:hAnsi="Arial" w:cs="Arial"/>
                  <w:sz w:val="20"/>
                  <w:szCs w:val="20"/>
                </w:rPr>
                <w:t>Wash off with soap and plenty of water for at least 15 minutes while removing contaminated clothing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>. Consult a physician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E966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Flush eyes wit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h plenty of water for at least 15 minutes</w:t>
              </w:r>
              <w:r w:rsidR="00F73077">
                <w:rPr>
                  <w:rFonts w:ascii="Arial" w:hAnsi="Arial" w:cs="Arial"/>
                  <w:sz w:val="20"/>
                  <w:szCs w:val="20"/>
                </w:rPr>
                <w:t xml:space="preserve"> lifting upper and lower eyelids and removing contact lenses</w:t>
              </w:r>
              <w:r w:rsidR="00070654">
                <w:rPr>
                  <w:rFonts w:ascii="Arial" w:hAnsi="Arial" w:cs="Arial"/>
                  <w:sz w:val="20"/>
                  <w:szCs w:val="20"/>
                </w:rPr>
                <w:t>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E96688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Do </w:t>
              </w:r>
              <w:r w:rsidR="00AB0BF1">
                <w:rPr>
                  <w:rFonts w:ascii="Arial" w:hAnsi="Arial" w:cs="Arial"/>
                  <w:sz w:val="20"/>
                  <w:szCs w:val="20"/>
                </w:rPr>
                <w:t>NOT</w:t>
              </w:r>
              <w:r w:rsidR="00E350B9">
                <w:rPr>
                  <w:rFonts w:ascii="Arial" w:hAnsi="Arial" w:cs="Arial"/>
                  <w:sz w:val="20"/>
                  <w:szCs w:val="20"/>
                </w:rPr>
                <w:t xml:space="preserve"> induce vomiting. </w:t>
              </w:r>
              <w:r w:rsidR="00070654" w:rsidRPr="00070654">
                <w:rPr>
                  <w:rFonts w:ascii="Arial" w:hAnsi="Arial" w:cs="Arial"/>
                  <w:sz w:val="20"/>
                  <w:szCs w:val="20"/>
                </w:rPr>
                <w:t>Never give anything by mouth to an unconscious person. Rinse mouth with water. Consult a physician.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E96688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8E17F4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8E17F4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8E17F4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  <w:r w:rsidR="00070654">
                <w:rPr>
                  <w:rFonts w:ascii="Arial" w:hAnsi="Arial" w:cs="Arial"/>
                  <w:bCs/>
                  <w:sz w:val="20"/>
                  <w:szCs w:val="20"/>
                </w:rPr>
                <w:t xml:space="preserve"> contact with skin, eyes, and clothing. Avoid inhalation and ingestion. Avoid dust formation. Provide adequate exhaust ventilation.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 xml:space="preserve">Keep away from </w:t>
              </w:r>
              <w:r w:rsidR="00EC58FB">
                <w:rPr>
                  <w:rFonts w:ascii="Arial" w:hAnsi="Arial" w:cs="Arial"/>
                  <w:bCs/>
                  <w:sz w:val="20"/>
                  <w:szCs w:val="20"/>
                </w:rPr>
                <w:t xml:space="preserve">heat and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sources of ignition</w:t>
              </w:r>
              <w:r w:rsidR="00AB0BF1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F73077">
                <w:rPr>
                  <w:rFonts w:ascii="Arial" w:hAnsi="Arial" w:cs="Arial"/>
                  <w:bCs/>
                  <w:sz w:val="20"/>
                  <w:szCs w:val="20"/>
                </w:rPr>
                <w:t>- No smoking.</w:t>
              </w:r>
              <w:r w:rsidR="00B42CB2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EC58FB">
                <w:rPr>
                  <w:rFonts w:ascii="Arial" w:hAnsi="Arial" w:cs="Arial"/>
                  <w:bCs/>
                  <w:sz w:val="20"/>
                  <w:szCs w:val="20"/>
                </w:rPr>
                <w:t>Ensure normal measures for preventative fire protection.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8E17F4" w:rsidRPr="00471562" w:rsidRDefault="008E17F4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070654">
        <w:rPr>
          <w:rFonts w:ascii="Arial" w:hAnsi="Arial" w:cs="Arial"/>
          <w:sz w:val="20"/>
          <w:szCs w:val="20"/>
        </w:rPr>
        <w:t xml:space="preserve"> container tightly closed in a </w:t>
      </w:r>
      <w:r w:rsidR="005259C4">
        <w:rPr>
          <w:rFonts w:ascii="Arial" w:hAnsi="Arial" w:cs="Arial"/>
          <w:sz w:val="20"/>
          <w:szCs w:val="20"/>
        </w:rPr>
        <w:t xml:space="preserve">cool, </w:t>
      </w:r>
      <w:r w:rsidR="00070654">
        <w:rPr>
          <w:rFonts w:ascii="Arial" w:hAnsi="Arial" w:cs="Arial"/>
          <w:sz w:val="20"/>
          <w:szCs w:val="20"/>
        </w:rPr>
        <w:t>dry</w:t>
      </w:r>
      <w:r w:rsidR="005259C4">
        <w:rPr>
          <w:rFonts w:ascii="Arial" w:hAnsi="Arial" w:cs="Arial"/>
          <w:sz w:val="20"/>
          <w:szCs w:val="20"/>
        </w:rPr>
        <w:t>,</w:t>
      </w:r>
      <w:r w:rsidR="00070654">
        <w:rPr>
          <w:rFonts w:ascii="Arial" w:hAnsi="Arial" w:cs="Arial"/>
          <w:sz w:val="20"/>
          <w:szCs w:val="20"/>
        </w:rPr>
        <w:t xml:space="preserve"> and well-ventilated area. In</w:t>
      </w:r>
      <w:r w:rsidR="00F73077">
        <w:rPr>
          <w:rFonts w:ascii="Arial" w:hAnsi="Arial" w:cs="Arial"/>
          <w:sz w:val="20"/>
          <w:szCs w:val="20"/>
        </w:rPr>
        <w:t>compatible with</w:t>
      </w:r>
      <w:r w:rsidR="00625ABF">
        <w:rPr>
          <w:rFonts w:ascii="Arial" w:hAnsi="Arial" w:cs="Arial"/>
          <w:sz w:val="20"/>
          <w:szCs w:val="20"/>
        </w:rPr>
        <w:t xml:space="preserve"> acids, alkalies,</w:t>
      </w:r>
      <w:r w:rsidR="00F73077">
        <w:rPr>
          <w:rFonts w:ascii="Arial" w:hAnsi="Arial" w:cs="Arial"/>
          <w:sz w:val="20"/>
          <w:szCs w:val="20"/>
        </w:rPr>
        <w:t xml:space="preserve"> </w:t>
      </w:r>
      <w:r w:rsidR="00EC58FB">
        <w:rPr>
          <w:rFonts w:ascii="Arial" w:hAnsi="Arial" w:cs="Arial"/>
          <w:sz w:val="20"/>
          <w:szCs w:val="20"/>
        </w:rPr>
        <w:t>reducing agents</w:t>
      </w:r>
      <w:r w:rsidR="00625ABF">
        <w:rPr>
          <w:rFonts w:ascii="Arial" w:hAnsi="Arial" w:cs="Arial"/>
          <w:sz w:val="20"/>
          <w:szCs w:val="20"/>
        </w:rPr>
        <w:t>, combustible materials,</w:t>
      </w:r>
      <w:r w:rsidR="00EC58FB">
        <w:rPr>
          <w:rFonts w:ascii="Arial" w:hAnsi="Arial" w:cs="Arial"/>
          <w:sz w:val="20"/>
          <w:szCs w:val="20"/>
        </w:rPr>
        <w:t xml:space="preserve"> and organic materials.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9D6A28" w:rsidRDefault="009D6A28" w:rsidP="009D6A28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9D6A28" w:rsidRPr="00600ABB" w:rsidRDefault="009D6A28" w:rsidP="009D6A28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9D6A28" w:rsidRDefault="009D6A28" w:rsidP="009D6A28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9D6A28" w:rsidRDefault="009D6A28" w:rsidP="009D6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9D6A28" w:rsidRPr="00C94889" w:rsidRDefault="009D6A28" w:rsidP="009D6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9D6A28" w:rsidRDefault="009D6A28" w:rsidP="009D6A28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9D6A28" w:rsidRDefault="009D6A28" w:rsidP="00AB0BF1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AB0BF1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AB0BF1">
        <w:rPr>
          <w:rFonts w:ascii="Arial" w:hAnsi="Arial" w:cs="Arial"/>
          <w:sz w:val="20"/>
          <w:szCs w:val="20"/>
        </w:rPr>
        <w:t>al and Laboratory Safety Manual.</w:t>
      </w:r>
    </w:p>
    <w:p w:rsidR="009D6A28" w:rsidRPr="00265CA6" w:rsidRDefault="009D6A28" w:rsidP="009D6A2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9D6A28" w:rsidRDefault="00AB0BF1" w:rsidP="009D6A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Non-Life-</w:t>
      </w:r>
      <w:r w:rsidR="009D6A28"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="009D6A28" w:rsidRPr="00265CA6">
        <w:rPr>
          <w:rFonts w:ascii="Arial" w:hAnsi="Arial" w:cs="Arial"/>
          <w:sz w:val="20"/>
          <w:szCs w:val="20"/>
        </w:rPr>
        <w:t xml:space="preserve">– </w:t>
      </w:r>
      <w:r w:rsidR="009D6A28"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="009D6A28" w:rsidRPr="00265CA6">
        <w:rPr>
          <w:rFonts w:ascii="Arial" w:hAnsi="Arial" w:cs="Arial"/>
          <w:sz w:val="20"/>
          <w:szCs w:val="20"/>
        </w:rPr>
        <w:t xml:space="preserve">. </w:t>
      </w:r>
    </w:p>
    <w:p w:rsidR="009D6A28" w:rsidRPr="00265CA6" w:rsidRDefault="009D6A28" w:rsidP="009D6A28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9D6A28" w:rsidRPr="00F17523" w:rsidRDefault="009D6A28" w:rsidP="009D6A28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9D6A28" w:rsidRPr="009D6A28" w:rsidRDefault="009D6A28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37746251"/>
              </w:sdtPr>
              <w:sdtEndPr/>
              <w:sdtContent>
                <w:p w:rsidR="003F564F" w:rsidRPr="009D6A28" w:rsidRDefault="00E96688" w:rsidP="009D6A28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37746252"/>
                    </w:sdtPr>
                    <w:sdtEndPr/>
                    <w:sdtContent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Wearing proper PPE,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59233B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 using soap and water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>Collect with an electrically</w:t>
                      </w:r>
                      <w:r w:rsidR="00873F06"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F7307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protected vacuum cleaner or by wet-brushing.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070654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070654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9D6A28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9D6A28" w:rsidRPr="00AF1F08" w:rsidRDefault="009D6A28" w:rsidP="009D6A28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E96688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55015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r w:rsidR="00111964">
            <w:rPr>
              <w:rFonts w:ascii="Arial" w:hAnsi="Arial" w:cs="Arial"/>
              <w:sz w:val="20"/>
              <w:szCs w:val="20"/>
            </w:rPr>
            <w:t>t</w:t>
          </w:r>
          <w:r w:rsidR="00111964" w:rsidRPr="00111964">
            <w:rPr>
              <w:rFonts w:ascii="Arial" w:hAnsi="Arial" w:cs="Arial"/>
              <w:sz w:val="20"/>
              <w:szCs w:val="20"/>
            </w:rPr>
            <w:t>etrabutylammonium perchlorate</w:t>
          </w:r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decontamination, and emerge</w:t>
      </w:r>
      <w:r w:rsidR="00873F06">
        <w:rPr>
          <w:rFonts w:ascii="Arial" w:hAnsi="Arial" w:cs="Arial"/>
          <w:sz w:val="20"/>
          <w:szCs w:val="20"/>
        </w:rPr>
        <w:t>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A28" w:rsidRPr="00514382" w:rsidRDefault="009D6A28" w:rsidP="009D6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</w:t>
      </w:r>
      <w:r w:rsidR="00873F06">
        <w:rPr>
          <w:rFonts w:ascii="Arial" w:hAnsi="Arial" w:cs="Arial"/>
          <w:sz w:val="20"/>
          <w:szCs w:val="20"/>
        </w:rPr>
        <w:t xml:space="preserve"> provided by the manufacturer.</w:t>
      </w:r>
    </w:p>
    <w:p w:rsidR="009D6A28" w:rsidRPr="00514382" w:rsidRDefault="009D6A28" w:rsidP="009D6A2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6A28" w:rsidRPr="00514382" w:rsidRDefault="009D6A28" w:rsidP="009D6A2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</w:t>
      </w:r>
      <w:r w:rsidR="00873F06">
        <w:rPr>
          <w:rFonts w:ascii="Arial" w:hAnsi="Arial" w:cs="Arial"/>
          <w:sz w:val="20"/>
          <w:szCs w:val="20"/>
        </w:rPr>
        <w:t>ing within the last 12 months.</w:t>
      </w:r>
    </w:p>
    <w:p w:rsidR="00873F06" w:rsidRDefault="00873F06">
      <w:pPr>
        <w:rPr>
          <w:rFonts w:ascii="Arial" w:hAnsi="Arial" w:cs="Arial"/>
          <w:b/>
          <w:bCs/>
          <w:sz w:val="24"/>
          <w:szCs w:val="24"/>
        </w:rPr>
      </w:pPr>
      <w:bookmarkStart w:id="7" w:name="_Hlk495667092"/>
      <w:bookmarkEnd w:id="6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D6A28" w:rsidRDefault="009D6A28" w:rsidP="00873F06">
      <w:pPr>
        <w:spacing w:before="20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9D6A28" w:rsidRDefault="009D6A28" w:rsidP="009D6A2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9D6A28" w:rsidRDefault="009D6A28" w:rsidP="009D6A28">
      <w:pPr>
        <w:ind w:left="360"/>
        <w:contextualSpacing/>
        <w:rPr>
          <w:rFonts w:ascii="Arial" w:hAnsi="Arial" w:cs="Arial"/>
          <w:sz w:val="20"/>
          <w:szCs w:val="20"/>
        </w:rPr>
      </w:pPr>
    </w:p>
    <w:p w:rsidR="009D6A28" w:rsidRDefault="009D6A28" w:rsidP="009D6A2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:rsidR="009D6A28" w:rsidRDefault="009D6A28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F143F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F143F8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F24" w:rsidRDefault="00F34F24" w:rsidP="00E83E8B">
      <w:pPr>
        <w:spacing w:after="0" w:line="240" w:lineRule="auto"/>
      </w:pPr>
      <w:r>
        <w:separator/>
      </w:r>
    </w:p>
  </w:endnote>
  <w:endnote w:type="continuationSeparator" w:id="0">
    <w:p w:rsidR="00F34F24" w:rsidRDefault="00F34F2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F8" w:rsidRDefault="00E96688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F143F8" w:rsidRPr="00111964">
          <w:rPr>
            <w:rFonts w:ascii="Arial" w:hAnsi="Arial" w:cs="Arial"/>
            <w:sz w:val="18"/>
            <w:szCs w:val="18"/>
          </w:rPr>
          <w:t>Tetrabutylammonium perchlorate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143F8" w:rsidRPr="00F909E2">
          <w:rPr>
            <w:rFonts w:ascii="Arial" w:hAnsi="Arial" w:cs="Arial"/>
            <w:sz w:val="18"/>
            <w:szCs w:val="18"/>
          </w:rPr>
          <w:tab/>
        </w:r>
        <w:r w:rsidR="009D6A28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9D6A2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D6A28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9D6A2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9D6A2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9D6A28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9D6A28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9D6A28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9D6A28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9D6A28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143F8" w:rsidRPr="00F909E2">
          <w:rPr>
            <w:rFonts w:ascii="Arial" w:hAnsi="Arial" w:cs="Arial"/>
            <w:noProof/>
            <w:sz w:val="18"/>
            <w:szCs w:val="18"/>
          </w:rPr>
          <w:tab/>
        </w:r>
        <w:r w:rsidR="00AB0BF1">
          <w:rPr>
            <w:rFonts w:ascii="Arial" w:hAnsi="Arial" w:cs="Arial"/>
            <w:noProof/>
            <w:sz w:val="18"/>
            <w:szCs w:val="18"/>
          </w:rPr>
          <w:t>Date: 11/2/2017</w:t>
        </w:r>
      </w:sdtContent>
    </w:sdt>
  </w:p>
  <w:p w:rsidR="00F143F8" w:rsidRDefault="00F143F8">
    <w:pPr>
      <w:pStyle w:val="Footer"/>
      <w:rPr>
        <w:rFonts w:ascii="Arial" w:hAnsi="Arial" w:cs="Arial"/>
        <w:noProof/>
        <w:sz w:val="18"/>
        <w:szCs w:val="18"/>
      </w:rPr>
    </w:pPr>
  </w:p>
  <w:p w:rsidR="00F143F8" w:rsidRPr="009D6A28" w:rsidRDefault="00E96688" w:rsidP="00E96688">
    <w:pPr>
      <w:pStyle w:val="Footer"/>
      <w:tabs>
        <w:tab w:val="clear" w:pos="4680"/>
      </w:tabs>
      <w:rPr>
        <w:rFonts w:ascii="Arial" w:hAnsi="Arial"/>
        <w:noProof/>
        <w:color w:val="A6A6A6"/>
        <w:sz w:val="12"/>
        <w:szCs w:val="12"/>
      </w:rPr>
    </w:pPr>
    <w:bookmarkStart w:id="8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F24" w:rsidRDefault="00F34F24" w:rsidP="00E83E8B">
      <w:pPr>
        <w:spacing w:after="0" w:line="240" w:lineRule="auto"/>
      </w:pPr>
      <w:r>
        <w:separator/>
      </w:r>
    </w:p>
  </w:footnote>
  <w:footnote w:type="continuationSeparator" w:id="0">
    <w:p w:rsidR="00F34F24" w:rsidRDefault="00F34F2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BF1" w:rsidRDefault="00AB0BF1">
    <w:pPr>
      <w:pStyle w:val="Header"/>
      <w:rPr>
        <w:noProof/>
      </w:rPr>
    </w:pPr>
  </w:p>
  <w:p w:rsidR="00F143F8" w:rsidRDefault="00F143F8">
    <w:pPr>
      <w:pStyle w:val="Header"/>
    </w:pPr>
    <w:r>
      <w:ptab w:relativeTo="indent" w:alignment="left" w:leader="none"/>
    </w:r>
    <w:r>
      <w:ptab w:relativeTo="margin" w:alignment="left" w:leader="none"/>
    </w:r>
    <w:r w:rsidR="00AB0BF1">
      <w:rPr>
        <w:noProof/>
      </w:rPr>
      <w:drawing>
        <wp:anchor distT="0" distB="0" distL="114300" distR="114300" simplePos="0" relativeHeight="251659264" behindDoc="0" locked="0" layoutInCell="1" allowOverlap="1" wp14:anchorId="17F18230" wp14:editId="271C2E0D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3F8" w:rsidRDefault="00F143F8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70654"/>
    <w:rsid w:val="000B6958"/>
    <w:rsid w:val="000D5EF1"/>
    <w:rsid w:val="000F5131"/>
    <w:rsid w:val="00103101"/>
    <w:rsid w:val="00111964"/>
    <w:rsid w:val="00135ACD"/>
    <w:rsid w:val="001932B2"/>
    <w:rsid w:val="001D0366"/>
    <w:rsid w:val="00263ED1"/>
    <w:rsid w:val="00265CA6"/>
    <w:rsid w:val="00347639"/>
    <w:rsid w:val="00366414"/>
    <w:rsid w:val="00366DA6"/>
    <w:rsid w:val="003904D4"/>
    <w:rsid w:val="003950E9"/>
    <w:rsid w:val="003A17A1"/>
    <w:rsid w:val="003F564F"/>
    <w:rsid w:val="00426401"/>
    <w:rsid w:val="00427421"/>
    <w:rsid w:val="00471562"/>
    <w:rsid w:val="004B3B05"/>
    <w:rsid w:val="004D58FC"/>
    <w:rsid w:val="005040C1"/>
    <w:rsid w:val="0052121D"/>
    <w:rsid w:val="005259C4"/>
    <w:rsid w:val="00530E90"/>
    <w:rsid w:val="00550153"/>
    <w:rsid w:val="0059233B"/>
    <w:rsid w:val="00625ABF"/>
    <w:rsid w:val="00637757"/>
    <w:rsid w:val="00656EB1"/>
    <w:rsid w:val="00657ED6"/>
    <w:rsid w:val="00671833"/>
    <w:rsid w:val="00672441"/>
    <w:rsid w:val="00693D76"/>
    <w:rsid w:val="006C1BA1"/>
    <w:rsid w:val="006F5BE6"/>
    <w:rsid w:val="0070158C"/>
    <w:rsid w:val="007156BD"/>
    <w:rsid w:val="007268C5"/>
    <w:rsid w:val="00734BB8"/>
    <w:rsid w:val="00787432"/>
    <w:rsid w:val="007C7B87"/>
    <w:rsid w:val="007D58BC"/>
    <w:rsid w:val="007E1135"/>
    <w:rsid w:val="007E2FC8"/>
    <w:rsid w:val="00803871"/>
    <w:rsid w:val="00812F6A"/>
    <w:rsid w:val="00821408"/>
    <w:rsid w:val="00837AFC"/>
    <w:rsid w:val="0084116F"/>
    <w:rsid w:val="00850978"/>
    <w:rsid w:val="00850ADC"/>
    <w:rsid w:val="00866AE7"/>
    <w:rsid w:val="00873F06"/>
    <w:rsid w:val="0087777D"/>
    <w:rsid w:val="00891D4B"/>
    <w:rsid w:val="00892630"/>
    <w:rsid w:val="008A2498"/>
    <w:rsid w:val="008E17F4"/>
    <w:rsid w:val="008E3BC5"/>
    <w:rsid w:val="008F73D6"/>
    <w:rsid w:val="00917F75"/>
    <w:rsid w:val="009452B5"/>
    <w:rsid w:val="00952B71"/>
    <w:rsid w:val="00972CE1"/>
    <w:rsid w:val="00987262"/>
    <w:rsid w:val="009C0B85"/>
    <w:rsid w:val="009D370A"/>
    <w:rsid w:val="009D6A28"/>
    <w:rsid w:val="009F5503"/>
    <w:rsid w:val="00A119D1"/>
    <w:rsid w:val="00A52E06"/>
    <w:rsid w:val="00A874A1"/>
    <w:rsid w:val="00A9234B"/>
    <w:rsid w:val="00AB0BF1"/>
    <w:rsid w:val="00B10652"/>
    <w:rsid w:val="00B4188D"/>
    <w:rsid w:val="00B42CB2"/>
    <w:rsid w:val="00B50CCA"/>
    <w:rsid w:val="00B6326D"/>
    <w:rsid w:val="00BB4B44"/>
    <w:rsid w:val="00BB7A0C"/>
    <w:rsid w:val="00BE0B60"/>
    <w:rsid w:val="00C060FA"/>
    <w:rsid w:val="00C211CF"/>
    <w:rsid w:val="00C406D4"/>
    <w:rsid w:val="00D00746"/>
    <w:rsid w:val="00D8294B"/>
    <w:rsid w:val="00DB70FD"/>
    <w:rsid w:val="00DC39EF"/>
    <w:rsid w:val="00E350B9"/>
    <w:rsid w:val="00E706C6"/>
    <w:rsid w:val="00E83E8B"/>
    <w:rsid w:val="00E842B3"/>
    <w:rsid w:val="00E96688"/>
    <w:rsid w:val="00EC58FB"/>
    <w:rsid w:val="00F143F8"/>
    <w:rsid w:val="00F212B5"/>
    <w:rsid w:val="00F34F24"/>
    <w:rsid w:val="00F73077"/>
    <w:rsid w:val="00F909E2"/>
    <w:rsid w:val="00F96647"/>
    <w:rsid w:val="00FB4DD8"/>
    <w:rsid w:val="00FF1B3B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C56C3D8-FD41-4E51-9B22-D5F9BDF5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2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528BF"/>
    <w:rsid w:val="000F542F"/>
    <w:rsid w:val="000F69A7"/>
    <w:rsid w:val="001B5EBF"/>
    <w:rsid w:val="00260C72"/>
    <w:rsid w:val="003C7F53"/>
    <w:rsid w:val="00476C63"/>
    <w:rsid w:val="004F1CE5"/>
    <w:rsid w:val="005546E0"/>
    <w:rsid w:val="00580B50"/>
    <w:rsid w:val="005938EF"/>
    <w:rsid w:val="005A70F7"/>
    <w:rsid w:val="006606EC"/>
    <w:rsid w:val="00664E38"/>
    <w:rsid w:val="00696754"/>
    <w:rsid w:val="006E0705"/>
    <w:rsid w:val="00701618"/>
    <w:rsid w:val="007211E0"/>
    <w:rsid w:val="00770318"/>
    <w:rsid w:val="00787381"/>
    <w:rsid w:val="00792D49"/>
    <w:rsid w:val="00810383"/>
    <w:rsid w:val="00817385"/>
    <w:rsid w:val="008A650D"/>
    <w:rsid w:val="00966BD6"/>
    <w:rsid w:val="00B010C8"/>
    <w:rsid w:val="00B81870"/>
    <w:rsid w:val="00BE53EC"/>
    <w:rsid w:val="00C445ED"/>
    <w:rsid w:val="00CA32D6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6C63"/>
    <w:rPr>
      <w:color w:val="808080"/>
    </w:rPr>
  </w:style>
  <w:style w:type="paragraph" w:customStyle="1" w:styleId="3B0049CE242C4F0382CC45CC18C26619">
    <w:name w:val="3B0049CE242C4F0382CC45CC18C26619"/>
    <w:rsid w:val="003C7F53"/>
  </w:style>
  <w:style w:type="paragraph" w:customStyle="1" w:styleId="4B4AE2607A3245FDB77A75CB3002E153">
    <w:name w:val="4B4AE2607A3245FDB77A75CB3002E153"/>
    <w:rsid w:val="003C7F53"/>
  </w:style>
  <w:style w:type="paragraph" w:customStyle="1" w:styleId="E3E6BA3BC2624F4383AB08D70D6EE85E">
    <w:name w:val="E3E6BA3BC2624F4383AB08D70D6EE85E"/>
    <w:rsid w:val="003C7F53"/>
  </w:style>
  <w:style w:type="paragraph" w:customStyle="1" w:styleId="F3498239E3184173A90AD294B0E2DEFC">
    <w:name w:val="F3498239E3184173A90AD294B0E2DEFC"/>
    <w:rsid w:val="003C7F53"/>
  </w:style>
  <w:style w:type="paragraph" w:customStyle="1" w:styleId="97C941906C38411DA6E9419F1BED31A2">
    <w:name w:val="97C941906C38411DA6E9419F1BED31A2"/>
    <w:rsid w:val="003C7F53"/>
  </w:style>
  <w:style w:type="paragraph" w:customStyle="1" w:styleId="99262B7B4991435EB35742908E47231E">
    <w:name w:val="99262B7B4991435EB35742908E47231E"/>
    <w:rsid w:val="003C7F53"/>
  </w:style>
  <w:style w:type="paragraph" w:customStyle="1" w:styleId="03ECFACB4B5A4583A0DD2BB38A1965A6">
    <w:name w:val="03ECFACB4B5A4583A0DD2BB38A1965A6"/>
    <w:rsid w:val="003C7F53"/>
  </w:style>
  <w:style w:type="paragraph" w:customStyle="1" w:styleId="5391B8181C604922BA7104DD22BC4EF6">
    <w:name w:val="5391B8181C604922BA7104DD22BC4EF6"/>
    <w:rsid w:val="003C7F53"/>
  </w:style>
  <w:style w:type="paragraph" w:customStyle="1" w:styleId="CFE78C2BEBAF48738F6BEFBCCBB5E2D4">
    <w:name w:val="CFE78C2BEBAF48738F6BEFBCCBB5E2D4"/>
    <w:rsid w:val="003C7F53"/>
  </w:style>
  <w:style w:type="paragraph" w:customStyle="1" w:styleId="43FF04406142488C9C17DFB599E59D12">
    <w:name w:val="43FF04406142488C9C17DFB599E59D12"/>
    <w:rsid w:val="003C7F53"/>
  </w:style>
  <w:style w:type="paragraph" w:customStyle="1" w:styleId="2F65EA4513C44682AB713DAE5C7BC165">
    <w:name w:val="2F65EA4513C44682AB713DAE5C7BC165"/>
    <w:rsid w:val="003C7F53"/>
  </w:style>
  <w:style w:type="paragraph" w:customStyle="1" w:styleId="3F1B5F469FBD4B0CB658191A423D2D8C">
    <w:name w:val="3F1B5F469FBD4B0CB658191A423D2D8C"/>
    <w:rsid w:val="003C7F53"/>
  </w:style>
  <w:style w:type="paragraph" w:customStyle="1" w:styleId="84F7A69289074C75A99F2E240D7DCC2C">
    <w:name w:val="84F7A69289074C75A99F2E240D7DCC2C"/>
    <w:rsid w:val="003C7F53"/>
  </w:style>
  <w:style w:type="paragraph" w:customStyle="1" w:styleId="B70A1DB57BAE4FCFB3F49364429C9362">
    <w:name w:val="B70A1DB57BAE4FCFB3F49364429C9362"/>
    <w:rsid w:val="003C7F53"/>
  </w:style>
  <w:style w:type="paragraph" w:customStyle="1" w:styleId="EF12DEB6EA9F4BFABF90E7ED0A3450F9">
    <w:name w:val="EF12DEB6EA9F4BFABF90E7ED0A3450F9"/>
    <w:rsid w:val="003C7F53"/>
  </w:style>
  <w:style w:type="paragraph" w:customStyle="1" w:styleId="BCF3246540AE48EEB0ECD15FB07CD603">
    <w:name w:val="BCF3246540AE48EEB0ECD15FB07CD603"/>
    <w:rsid w:val="003C7F53"/>
  </w:style>
  <w:style w:type="paragraph" w:customStyle="1" w:styleId="52AE15D8448D465E9F5B4CF39A260512">
    <w:name w:val="52AE15D8448D465E9F5B4CF39A260512"/>
    <w:rsid w:val="003C7F53"/>
  </w:style>
  <w:style w:type="paragraph" w:customStyle="1" w:styleId="3435A2B81E2044F8997A6B0E17429093">
    <w:name w:val="3435A2B81E2044F8997A6B0E17429093"/>
    <w:rsid w:val="003C7F53"/>
  </w:style>
  <w:style w:type="paragraph" w:customStyle="1" w:styleId="C838F441725342F49EE091145889EC7A">
    <w:name w:val="C838F441725342F49EE091145889EC7A"/>
    <w:rsid w:val="003C7F53"/>
  </w:style>
  <w:style w:type="paragraph" w:customStyle="1" w:styleId="47A9D169052E4B5586638E1A0510821A">
    <w:name w:val="47A9D169052E4B5586638E1A0510821A"/>
    <w:rsid w:val="003C7F53"/>
  </w:style>
  <w:style w:type="paragraph" w:customStyle="1" w:styleId="2CF6B0FE04744A528C5F77E8C132E648">
    <w:name w:val="2CF6B0FE04744A528C5F77E8C132E648"/>
    <w:rsid w:val="003C7F53"/>
  </w:style>
  <w:style w:type="paragraph" w:customStyle="1" w:styleId="CBB81E9F213A404B85E6B68343CA37DD">
    <w:name w:val="CBB81E9F213A404B85E6B68343CA37DD"/>
    <w:rsid w:val="003C7F53"/>
  </w:style>
  <w:style w:type="paragraph" w:customStyle="1" w:styleId="1414100E074049979A77EADA4F3464BC">
    <w:name w:val="1414100E074049979A77EADA4F3464BC"/>
    <w:rsid w:val="003C7F53"/>
  </w:style>
  <w:style w:type="paragraph" w:customStyle="1" w:styleId="C1CBBF1ABF8843F6904A0332D426121F">
    <w:name w:val="C1CBBF1ABF8843F6904A0332D426121F"/>
    <w:rsid w:val="003C7F53"/>
  </w:style>
  <w:style w:type="paragraph" w:customStyle="1" w:styleId="7AA8040B831942F491C6C106F2EDAC4D">
    <w:name w:val="7AA8040B831942F491C6C106F2EDAC4D"/>
    <w:rsid w:val="003C7F53"/>
  </w:style>
  <w:style w:type="paragraph" w:customStyle="1" w:styleId="31991B02C63F4607AA497BAA73920D4F">
    <w:name w:val="31991B02C63F4607AA497BAA73920D4F"/>
    <w:rsid w:val="003C7F53"/>
  </w:style>
  <w:style w:type="paragraph" w:customStyle="1" w:styleId="6269C65966AA40A695E8D3D56E8A7755">
    <w:name w:val="6269C65966AA40A695E8D3D56E8A7755"/>
    <w:rsid w:val="003C7F53"/>
  </w:style>
  <w:style w:type="paragraph" w:customStyle="1" w:styleId="53D1F1CE38A246B1B7157D72907FFD8D">
    <w:name w:val="53D1F1CE38A246B1B7157D72907FFD8D"/>
    <w:rsid w:val="003C7F53"/>
  </w:style>
  <w:style w:type="paragraph" w:customStyle="1" w:styleId="3878A97CF1C54ACF940B490D6A50D049">
    <w:name w:val="3878A97CF1C54ACF940B490D6A50D049"/>
    <w:rsid w:val="003C7F53"/>
  </w:style>
  <w:style w:type="paragraph" w:customStyle="1" w:styleId="A03DF336EC974112A6AA787A793B664A">
    <w:name w:val="A03DF336EC974112A6AA787A793B664A"/>
    <w:rsid w:val="003C7F53"/>
  </w:style>
  <w:style w:type="paragraph" w:customStyle="1" w:styleId="DA3E9CA410444011806DC6AFF54BA71A">
    <w:name w:val="DA3E9CA410444011806DC6AFF54BA71A"/>
    <w:rsid w:val="003C7F53"/>
  </w:style>
  <w:style w:type="paragraph" w:customStyle="1" w:styleId="3722C88F0ACB4C79A97583F4625A41F1">
    <w:name w:val="3722C88F0ACB4C79A97583F4625A41F1"/>
    <w:rsid w:val="003C7F53"/>
  </w:style>
  <w:style w:type="paragraph" w:customStyle="1" w:styleId="4CFE0DA5C8F84C7DA0531C80D4631915">
    <w:name w:val="4CFE0DA5C8F84C7DA0531C80D4631915"/>
    <w:rsid w:val="003C7F53"/>
  </w:style>
  <w:style w:type="paragraph" w:customStyle="1" w:styleId="622D02A2F32C4E5A89486BDF9BF9140E">
    <w:name w:val="622D02A2F32C4E5A89486BDF9BF9140E"/>
    <w:rsid w:val="003C7F53"/>
  </w:style>
  <w:style w:type="paragraph" w:customStyle="1" w:styleId="24A80E5152A94AB58D4774472BBBF5E4">
    <w:name w:val="24A80E5152A94AB58D4774472BBBF5E4"/>
    <w:rsid w:val="003C7F53"/>
  </w:style>
  <w:style w:type="paragraph" w:customStyle="1" w:styleId="9AD6888CD2AF4BE880FA216ABBCA73D3">
    <w:name w:val="9AD6888CD2AF4BE880FA216ABBCA73D3"/>
    <w:rsid w:val="003C7F53"/>
  </w:style>
  <w:style w:type="paragraph" w:customStyle="1" w:styleId="06B574280EC64EED96AF062DD3EAD4B5">
    <w:name w:val="06B574280EC64EED96AF062DD3EAD4B5"/>
    <w:rsid w:val="003C7F53"/>
  </w:style>
  <w:style w:type="paragraph" w:customStyle="1" w:styleId="86E0D0EC3EC148AB81C44A40FF4B0138">
    <w:name w:val="86E0D0EC3EC148AB81C44A40FF4B0138"/>
    <w:rsid w:val="003C7F53"/>
  </w:style>
  <w:style w:type="paragraph" w:customStyle="1" w:styleId="A625DB30AA484ADFB3D26AA3CA9005C2">
    <w:name w:val="A625DB30AA484ADFB3D26AA3CA9005C2"/>
    <w:rsid w:val="003C7F53"/>
  </w:style>
  <w:style w:type="paragraph" w:customStyle="1" w:styleId="076485DD4CA0496482BDEC65FDA76B7C">
    <w:name w:val="076485DD4CA0496482BDEC65FDA76B7C"/>
    <w:rsid w:val="003C7F53"/>
  </w:style>
  <w:style w:type="paragraph" w:customStyle="1" w:styleId="0AECB6316C354A40B4DA972DB5E32BC6">
    <w:name w:val="0AECB6316C354A40B4DA972DB5E32BC6"/>
    <w:rsid w:val="003C7F53"/>
  </w:style>
  <w:style w:type="paragraph" w:customStyle="1" w:styleId="B8CAB2E1FE9A4BE5A235EE5F6EAFD0E2">
    <w:name w:val="B8CAB2E1FE9A4BE5A235EE5F6EAFD0E2"/>
    <w:rsid w:val="003C7F53"/>
  </w:style>
  <w:style w:type="paragraph" w:customStyle="1" w:styleId="67BD2338142B469896BC0737FF1E796A">
    <w:name w:val="67BD2338142B469896BC0737FF1E796A"/>
    <w:rsid w:val="003C7F53"/>
  </w:style>
  <w:style w:type="paragraph" w:customStyle="1" w:styleId="26F0D3D5EF0340C3B04CF45291DEF143">
    <w:name w:val="26F0D3D5EF0340C3B04CF45291DEF143"/>
    <w:rsid w:val="003C7F53"/>
  </w:style>
  <w:style w:type="paragraph" w:customStyle="1" w:styleId="E39CF6CEE7244FA49EFF841AB505E394">
    <w:name w:val="E39CF6CEE7244FA49EFF841AB505E394"/>
    <w:rsid w:val="003C7F53"/>
  </w:style>
  <w:style w:type="paragraph" w:customStyle="1" w:styleId="3503C62396CC4A758F313B83DA9F5431">
    <w:name w:val="3503C62396CC4A758F313B83DA9F5431"/>
    <w:rsid w:val="003C7F53"/>
  </w:style>
  <w:style w:type="paragraph" w:customStyle="1" w:styleId="DAA80870CF4B43D3BD149C3A6201B570">
    <w:name w:val="DAA80870CF4B43D3BD149C3A6201B570"/>
    <w:rsid w:val="003C7F53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7982823D80948248659EA19FAF79B94">
    <w:name w:val="67982823D80948248659EA19FAF79B94"/>
    <w:rsid w:val="00476C63"/>
  </w:style>
  <w:style w:type="paragraph" w:customStyle="1" w:styleId="194DD689C0714025A7F1E1838B5DDD67">
    <w:name w:val="194DD689C0714025A7F1E1838B5DDD67"/>
    <w:rsid w:val="00476C63"/>
  </w:style>
  <w:style w:type="paragraph" w:customStyle="1" w:styleId="A8311EE6D6844E0FB13A65515CB1BE85">
    <w:name w:val="A8311EE6D6844E0FB13A65515CB1BE85"/>
    <w:rsid w:val="00476C63"/>
  </w:style>
  <w:style w:type="paragraph" w:customStyle="1" w:styleId="8B01E42E18C4479783159961BDCB51EF">
    <w:name w:val="8B01E42E18C4479783159961BDCB51EF"/>
    <w:rsid w:val="00476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B2CF-5125-4A78-8EAF-26FC31FD3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1414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Estey Theriault</dc:creator>
  <cp:lastModifiedBy>Jennifer Hodgens</cp:lastModifiedBy>
  <cp:revision>5</cp:revision>
  <cp:lastPrinted>2012-08-10T18:48:00Z</cp:lastPrinted>
  <dcterms:created xsi:type="dcterms:W3CDTF">2017-08-11T16:01:00Z</dcterms:created>
  <dcterms:modified xsi:type="dcterms:W3CDTF">2017-11-02T20:42:00Z</dcterms:modified>
</cp:coreProperties>
</file>