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9655D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550153">
            <w:rPr>
              <w:rFonts w:ascii="Arial" w:hAnsi="Arial" w:cs="Arial"/>
              <w:sz w:val="36"/>
              <w:szCs w:val="36"/>
            </w:rPr>
            <w:t xml:space="preserve">Sodium </w:t>
          </w:r>
          <w:r>
            <w:rPr>
              <w:rFonts w:ascii="Arial" w:hAnsi="Arial" w:cs="Arial"/>
              <w:sz w:val="36"/>
              <w:szCs w:val="36"/>
            </w:rPr>
            <w:t>a</w:t>
          </w:r>
          <w:r w:rsidR="00550153">
            <w:rPr>
              <w:rFonts w:ascii="Arial" w:hAnsi="Arial" w:cs="Arial"/>
              <w:sz w:val="36"/>
              <w:szCs w:val="36"/>
            </w:rPr>
            <w:t>rsenate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655DE"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885D16">
            <w:rPr>
              <w:rFonts w:ascii="Arial" w:hAnsi="Arial" w:cs="Arial"/>
              <w:sz w:val="20"/>
              <w:szCs w:val="20"/>
            </w:rPr>
            <w:t>Sodium arsenate</w:t>
          </w:r>
          <w:r w:rsidR="005259C4">
            <w:rPr>
              <w:rFonts w:ascii="Arial" w:hAnsi="Arial" w:cs="Arial"/>
              <w:sz w:val="20"/>
              <w:szCs w:val="20"/>
            </w:rPr>
            <w:t xml:space="preserve"> is classified by IARC as Group 1, carcinogenic to humans. It is toxic if inhaled or ingested. It may also be harmful if absorbed through the skin. It may cause irritation to the respiratory tract, gastrointestinal tract, skin, and eyes. Symptoms of arsenic poisoning may occur. Sodium arsenate is mainly used as an insecticide.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8E3BC5" w:rsidRPr="008E3BC5">
            <w:rPr>
              <w:rFonts w:ascii="Arial" w:hAnsi="Arial" w:cs="Arial"/>
              <w:sz w:val="20"/>
              <w:szCs w:val="20"/>
            </w:rPr>
            <w:t>10103-60-3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r w:rsidR="00070654">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8E3BC5">
            <w:rPr>
              <w:rFonts w:ascii="Arial" w:hAnsi="Arial" w:cs="Arial"/>
              <w:sz w:val="20"/>
              <w:szCs w:val="20"/>
            </w:rPr>
            <w:t>NaH</w:t>
          </w:r>
          <w:r w:rsidR="008E3BC5" w:rsidRPr="008E3BC5">
            <w:rPr>
              <w:rFonts w:ascii="Arial" w:hAnsi="Arial" w:cs="Arial"/>
              <w:sz w:val="20"/>
              <w:szCs w:val="20"/>
              <w:vertAlign w:val="subscript"/>
            </w:rPr>
            <w:t>2</w:t>
          </w:r>
          <w:r w:rsidR="008E3BC5">
            <w:rPr>
              <w:rFonts w:ascii="Arial" w:hAnsi="Arial" w:cs="Arial"/>
              <w:sz w:val="20"/>
              <w:szCs w:val="20"/>
            </w:rPr>
            <w:t>AsO</w:t>
          </w:r>
          <w:r w:rsidR="008E3BC5" w:rsidRPr="008E3BC5">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0706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7065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70654">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9655DE" w:rsidP="00A874A1">
          <w:pPr>
            <w:rPr>
              <w:rFonts w:ascii="Arial" w:hAnsi="Arial" w:cs="Arial"/>
              <w:b/>
              <w:sz w:val="24"/>
              <w:szCs w:val="24"/>
            </w:rPr>
          </w:pPr>
          <w:sdt>
            <w:sdtPr>
              <w:rPr>
                <w:rFonts w:ascii="Arial" w:hAnsi="Arial" w:cs="Arial"/>
                <w:sz w:val="20"/>
                <w:szCs w:val="20"/>
              </w:rPr>
              <w:id w:val="-2144416695"/>
            </w:sdtPr>
            <w:sdtEndPr/>
            <w:sdtContent>
              <w:r w:rsidR="00070654">
                <w:rPr>
                  <w:rFonts w:ascii="Arial" w:hAnsi="Arial" w:cs="Arial"/>
                  <w:sz w:val="20"/>
                  <w:szCs w:val="20"/>
                </w:rPr>
                <w:t>Sodium arsenate is classified by IARC as Group 1, carcinogenic to humans. It is toxic if inhaled or ingested. It may be harmful if absorbed through the skin. It may cause respiratory tract, gastrointestinal tract, skin, and eye irritation. Symptoms of exposure include burning, dry nose, dry mouth, muscle cramps/spasms, nausea, vomiting, diarrhea, shock</w:t>
              </w:r>
              <w:r w:rsidR="00070654" w:rsidRPr="00070654">
                <w:rPr>
                  <w:rFonts w:ascii="Arial" w:hAnsi="Arial" w:cs="Arial"/>
                  <w:sz w:val="20"/>
                  <w:szCs w:val="20"/>
                </w:rPr>
                <w:t xml:space="preserve">, </w:t>
              </w:r>
              <w:r w:rsidR="005259C4">
                <w:rPr>
                  <w:rFonts w:ascii="Arial" w:hAnsi="Arial" w:cs="Arial"/>
                  <w:sz w:val="20"/>
                  <w:szCs w:val="20"/>
                </w:rPr>
                <w:t xml:space="preserve">coma, </w:t>
              </w:r>
              <w:r w:rsidR="00070654">
                <w:rPr>
                  <w:rFonts w:ascii="Arial" w:hAnsi="Arial" w:cs="Arial"/>
                  <w:sz w:val="20"/>
                  <w:szCs w:val="20"/>
                </w:rPr>
                <w:t xml:space="preserve">and </w:t>
              </w:r>
              <w:r w:rsidR="00070654" w:rsidRPr="00070654">
                <w:rPr>
                  <w:rFonts w:ascii="Arial" w:hAnsi="Arial" w:cs="Arial"/>
                  <w:sz w:val="20"/>
                  <w:szCs w:val="20"/>
                </w:rPr>
                <w:t>death</w:t>
              </w:r>
              <w:r w:rsidR="00070654">
                <w:rPr>
                  <w:rFonts w:ascii="Arial" w:hAnsi="Arial" w:cs="Arial"/>
                  <w:sz w:val="20"/>
                  <w:szCs w:val="20"/>
                </w:rPr>
                <w:t xml:space="preserve">. Inorganic arsenic-containing compounds have a permissible exposure limit (PEL) of 10 </w:t>
              </w:r>
              <w:proofErr w:type="spellStart"/>
              <w:r w:rsidR="00070654">
                <w:rPr>
                  <w:rFonts w:ascii="Arial" w:hAnsi="Arial" w:cs="Arial"/>
                  <w:sz w:val="20"/>
                  <w:szCs w:val="20"/>
                </w:rPr>
                <w:t>μg</w:t>
              </w:r>
              <w:proofErr w:type="spellEnd"/>
              <w:r w:rsidR="00070654">
                <w:rPr>
                  <w:rFonts w:ascii="Arial" w:hAnsi="Arial" w:cs="Arial"/>
                  <w:sz w:val="20"/>
                  <w:szCs w:val="20"/>
                </w:rPr>
                <w:t>/m</w:t>
              </w:r>
              <w:r w:rsidR="00070654" w:rsidRPr="000711B0">
                <w:rPr>
                  <w:rFonts w:ascii="Arial" w:hAnsi="Arial" w:cs="Arial"/>
                  <w:sz w:val="20"/>
                  <w:szCs w:val="20"/>
                  <w:vertAlign w:val="superscript"/>
                </w:rPr>
                <w:t>3</w:t>
              </w:r>
              <w:r w:rsidR="00070654">
                <w:rPr>
                  <w:rFonts w:ascii="Arial" w:hAnsi="Arial" w:cs="Arial"/>
                  <w:sz w:val="20"/>
                  <w:szCs w:val="20"/>
                </w:rPr>
                <w:t>.</w:t>
              </w:r>
              <w:r w:rsidR="00070654">
                <w:rPr>
                  <w:rFonts w:ascii="Arial" w:hAnsi="Arial" w:cs="Arial"/>
                  <w:sz w:val="20"/>
                  <w:szCs w:val="20"/>
                  <w:vertAlign w:val="superscript"/>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9655DE"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070654" w:rsidRPr="00905CF3">
                        <w:rPr>
                          <w:rFonts w:ascii="Arial" w:hAnsi="Arial" w:cs="Arial"/>
                          <w:sz w:val="20"/>
                          <w:szCs w:val="20"/>
                        </w:rPr>
                        <w:t xml:space="preserve">se a full-face </w:t>
                      </w:r>
                      <w:r w:rsidR="00B67A1F">
                        <w:rPr>
                          <w:rFonts w:ascii="Arial" w:hAnsi="Arial" w:cs="Arial"/>
                          <w:sz w:val="20"/>
                          <w:szCs w:val="20"/>
                        </w:rPr>
                        <w:t xml:space="preserve">particle </w:t>
                      </w:r>
                      <w:r w:rsidR="00070654" w:rsidRPr="00905CF3">
                        <w:rPr>
                          <w:rFonts w:ascii="Arial" w:hAnsi="Arial" w:cs="Arial"/>
                          <w:sz w:val="20"/>
                          <w:szCs w:val="20"/>
                        </w:rPr>
                        <w:t xml:space="preserve">respirator with </w:t>
                      </w:r>
                      <w:r w:rsidR="00B67A1F">
                        <w:rPr>
                          <w:rFonts w:ascii="Arial" w:hAnsi="Arial" w:cs="Arial"/>
                          <w:sz w:val="20"/>
                          <w:szCs w:val="20"/>
                        </w:rPr>
                        <w:t>type N100</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9655DE">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9655DE">
        <w:rPr>
          <w:rFonts w:ascii="Arial" w:hAnsi="Arial" w:cs="Arial"/>
          <w:sz w:val="20"/>
          <w:szCs w:val="20"/>
        </w:rPr>
        <w:t>.</w:t>
      </w:r>
    </w:p>
    <w:p w:rsidR="001E7059" w:rsidRPr="003F564F" w:rsidRDefault="001E7059" w:rsidP="009655D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9655D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9655DE"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550153">
            <w:rPr>
              <w:rFonts w:ascii="Arial" w:hAnsi="Arial" w:cs="Arial"/>
              <w:sz w:val="20"/>
              <w:szCs w:val="20"/>
            </w:rPr>
            <w:t>sodium a</w:t>
          </w:r>
          <w:r w:rsidR="00550153" w:rsidRPr="00550153">
            <w:rPr>
              <w:rFonts w:ascii="Arial" w:hAnsi="Arial" w:cs="Arial"/>
              <w:sz w:val="20"/>
              <w:szCs w:val="20"/>
            </w:rPr>
            <w:t>rsenate</w:t>
          </w:r>
          <w:r w:rsidR="0055015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655D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55D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55D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55D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9655D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9655DE"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w:t>
                      </w:r>
                      <w:r>
                        <w:rPr>
                          <w:rFonts w:ascii="Arial" w:hAnsi="Arial" w:cs="Arial"/>
                          <w:sz w:val="20"/>
                          <w:szCs w:val="20"/>
                        </w:rPr>
                        <w:t>-</w:t>
                      </w:r>
                      <w:r w:rsidR="00070654">
                        <w:rPr>
                          <w:rFonts w:ascii="Arial" w:hAnsi="Arial" w:cs="Arial"/>
                          <w:sz w:val="20"/>
                          <w:szCs w:val="20"/>
                        </w:rPr>
                        <w:t>approved, tight-fitting safety glasses/goggles. Face shields are recommended.</w:t>
                      </w:r>
                    </w:sdtContent>
                  </w:sdt>
                </w:p>
              </w:sdtContent>
            </w:sdt>
          </w:sdtContent>
        </w:sdt>
      </w:sdtContent>
    </w:sdt>
    <w:p w:rsidR="009655DE" w:rsidRDefault="009655D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9655DE" w:rsidRDefault="009655DE" w:rsidP="003F564F">
      <w:pPr>
        <w:pStyle w:val="NoSpacing"/>
        <w:rPr>
          <w:rFonts w:ascii="Arial" w:hAnsi="Arial" w:cs="Arial"/>
          <w:sz w:val="20"/>
          <w:szCs w:val="20"/>
        </w:rPr>
      </w:pPr>
      <w:bookmarkStart w:id="0" w:name="_Hlk498952180"/>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bookmarkEnd w:id="0"/>
    </w:p>
    <w:p w:rsidR="003F564F" w:rsidRPr="00265CA6" w:rsidRDefault="003F564F" w:rsidP="009655DE">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655DE"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9655DE" w:rsidP="00C406D4">
                  <w:pPr>
                    <w:rPr>
                      <w:rFonts w:ascii="Arial" w:hAnsi="Arial" w:cs="Arial"/>
                      <w:b/>
                      <w:sz w:val="24"/>
                      <w:szCs w:val="24"/>
                    </w:rPr>
                  </w:pPr>
                  <w:sdt>
                    <w:sdtPr>
                      <w:rPr>
                        <w:rFonts w:ascii="Arial" w:hAnsi="Arial" w:cs="Arial"/>
                        <w:sz w:val="20"/>
                        <w:szCs w:val="20"/>
                      </w:rPr>
                      <w:id w:val="1762526504"/>
                    </w:sdtPr>
                    <w:sdtEndPr/>
                    <w:sdtContent>
                      <w:r w:rsidR="00F70615">
                        <w:rPr>
                          <w:rFonts w:ascii="Arial" w:hAnsi="Arial" w:cs="Arial"/>
                          <w:sz w:val="20"/>
                          <w:szCs w:val="20"/>
                        </w:rPr>
                        <w:t xml:space="preserve">Chemical fume hood. Adequate exhaust and capture filtration.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655DE"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9655DE"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655DE"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9655DE"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w:t>
              </w:r>
              <w:r>
                <w:rPr>
                  <w:rFonts w:ascii="Arial" w:hAnsi="Arial" w:cs="Arial"/>
                  <w:sz w:val="20"/>
                  <w:szCs w:val="20"/>
                </w:rPr>
                <w:t>NOT</w:t>
              </w:r>
              <w:r w:rsidR="00E350B9">
                <w:rPr>
                  <w:rFonts w:ascii="Arial" w:hAnsi="Arial" w:cs="Arial"/>
                  <w:sz w:val="20"/>
                  <w:szCs w:val="20"/>
                </w:rPr>
                <w:t xml:space="preserve"> induce vomiting. </w:t>
              </w:r>
              <w:r w:rsidR="00070654" w:rsidRPr="0007065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655D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Avoid dust formation. Provide adequate exhaust ventilation. Ensure normal measures for preventative fire protection.</w:t>
              </w:r>
              <w:r w:rsidR="005259C4">
                <w:rPr>
                  <w:rFonts w:ascii="Arial" w:hAnsi="Arial" w:cs="Arial"/>
                  <w:bCs/>
                  <w:sz w:val="20"/>
                  <w:szCs w:val="20"/>
                </w:rPr>
                <w:t xml:space="preserve"> Open and handle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 Incompatible with strong oxidizing agents and strong acids.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E7059" w:rsidRDefault="001E705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E7059" w:rsidRPr="00600ABB" w:rsidRDefault="001E705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E7059" w:rsidRDefault="001E7059"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E7059" w:rsidRDefault="001E705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E7059" w:rsidRDefault="001E705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E7059" w:rsidRDefault="001E7059" w:rsidP="0077006E">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E7059" w:rsidRDefault="001E7059" w:rsidP="009655D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655D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655DE">
        <w:rPr>
          <w:rFonts w:ascii="Arial" w:hAnsi="Arial" w:cs="Arial"/>
          <w:sz w:val="20"/>
          <w:szCs w:val="20"/>
        </w:rPr>
        <w:t>al and Laboratory Safety Manual.</w:t>
      </w:r>
    </w:p>
    <w:p w:rsidR="001E7059" w:rsidRPr="00265CA6" w:rsidRDefault="001E705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E7059" w:rsidRDefault="001E7059" w:rsidP="0077006E">
      <w:pPr>
        <w:rPr>
          <w:rFonts w:ascii="Arial" w:hAnsi="Arial" w:cs="Arial"/>
          <w:sz w:val="20"/>
          <w:szCs w:val="20"/>
        </w:rPr>
      </w:pPr>
      <w:r w:rsidRPr="00265CA6">
        <w:rPr>
          <w:rFonts w:ascii="Arial" w:hAnsi="Arial" w:cs="Arial"/>
          <w:b/>
          <w:sz w:val="20"/>
          <w:szCs w:val="20"/>
        </w:rPr>
        <w:t>Non-Life</w:t>
      </w:r>
      <w:r w:rsidR="009655D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E7059" w:rsidRPr="00265CA6" w:rsidRDefault="001E705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E7059" w:rsidRDefault="001E7059" w:rsidP="00C406D4">
      <w:pPr>
        <w:rPr>
          <w:rFonts w:ascii="Arial" w:hAnsi="Arial" w:cs="Arial"/>
          <w:b/>
          <w:sz w:val="24"/>
          <w:szCs w:val="24"/>
        </w:rPr>
      </w:pPr>
      <w:r w:rsidRPr="00803871">
        <w:rPr>
          <w:rFonts w:ascii="Arial" w:hAnsi="Arial" w:cs="Arial"/>
          <w:b/>
          <w:sz w:val="24"/>
          <w:szCs w:val="24"/>
        </w:rPr>
        <w:t>Decontamination/Waste Disposal Procedure</w:t>
      </w:r>
    </w:p>
    <w:p w:rsidR="001E7059" w:rsidRPr="00F17523" w:rsidRDefault="001E705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E7059" w:rsidRPr="00600ABB" w:rsidRDefault="001E705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9655DE" w:rsidP="00471562">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070654" w:rsidRPr="00A72BC3">
                        <w:rPr>
                          <w:rFonts w:ascii="Arial" w:hAnsi="Arial" w:cs="Arial"/>
                          <w:sz w:val="20"/>
                          <w:szCs w:val="20"/>
                        </w:rPr>
                        <w:t xml:space="preserve"> decontaminate equipment and bench tops</w:t>
                      </w:r>
                      <w:r w:rsidR="00070654">
                        <w:rPr>
                          <w:rFonts w:ascii="Arial" w:hAnsi="Arial" w:cs="Arial"/>
                          <w:sz w:val="20"/>
                          <w:szCs w:val="20"/>
                        </w:rPr>
                        <w:t xml:space="preserve"> using soap and water. Sweep up or shovel any spills avoiding dust formation. 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E7059" w:rsidRPr="00AF1F08" w:rsidRDefault="001E705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655D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50153">
            <w:rPr>
              <w:rFonts w:ascii="Arial" w:hAnsi="Arial" w:cs="Arial"/>
              <w:sz w:val="20"/>
              <w:szCs w:val="20"/>
            </w:rPr>
            <w:t>sodium a</w:t>
          </w:r>
          <w:r w:rsidR="00550153" w:rsidRPr="00550153">
            <w:rPr>
              <w:rFonts w:ascii="Arial" w:hAnsi="Arial" w:cs="Arial"/>
              <w:sz w:val="20"/>
              <w:szCs w:val="20"/>
            </w:rPr>
            <w:t>rsenate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655D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E7059" w:rsidRDefault="001E705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9655DE">
        <w:rPr>
          <w:rFonts w:ascii="Arial" w:hAnsi="Arial" w:cs="Arial"/>
          <w:sz w:val="20"/>
          <w:szCs w:val="20"/>
        </w:rPr>
        <w:t xml:space="preserve"> provided by the manufacturer.</w:t>
      </w:r>
    </w:p>
    <w:p w:rsidR="001E7059" w:rsidRPr="00471562" w:rsidRDefault="001E7059" w:rsidP="00816E53">
      <w:pPr>
        <w:spacing w:after="0" w:line="240" w:lineRule="auto"/>
        <w:rPr>
          <w:rFonts w:ascii="Arial" w:hAnsi="Arial" w:cs="Arial"/>
          <w:sz w:val="20"/>
          <w:szCs w:val="20"/>
        </w:rPr>
      </w:pPr>
    </w:p>
    <w:p w:rsidR="001E7059" w:rsidRDefault="001E705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9655DE">
        <w:rPr>
          <w:rFonts w:ascii="Arial" w:hAnsi="Arial" w:cs="Arial"/>
          <w:sz w:val="20"/>
          <w:szCs w:val="20"/>
        </w:rPr>
        <w:t>onths.</w:t>
      </w:r>
    </w:p>
    <w:p w:rsidR="001E7059" w:rsidRDefault="001E7059" w:rsidP="001E7059">
      <w:pPr>
        <w:tabs>
          <w:tab w:val="left" w:pos="6262"/>
        </w:tabs>
        <w:rPr>
          <w:rFonts w:ascii="Arial" w:hAnsi="Arial" w:cs="Arial"/>
          <w:sz w:val="20"/>
          <w:szCs w:val="20"/>
        </w:rPr>
      </w:pPr>
      <w:bookmarkStart w:id="1" w:name="_GoBack"/>
      <w:bookmarkEnd w:id="1"/>
    </w:p>
    <w:p w:rsidR="009655DE" w:rsidRDefault="009655DE">
      <w:pPr>
        <w:rPr>
          <w:rFonts w:ascii="Arial" w:hAnsi="Arial" w:cs="Arial"/>
          <w:b/>
          <w:bCs/>
          <w:sz w:val="24"/>
          <w:szCs w:val="24"/>
        </w:rPr>
      </w:pPr>
      <w:bookmarkStart w:id="2" w:name="_Hlk498350199"/>
      <w:bookmarkStart w:id="3" w:name="_Hlk495667092"/>
      <w:r>
        <w:rPr>
          <w:rFonts w:ascii="Arial" w:hAnsi="Arial" w:cs="Arial"/>
          <w:b/>
          <w:bCs/>
          <w:sz w:val="24"/>
          <w:szCs w:val="24"/>
        </w:rPr>
        <w:br w:type="page"/>
      </w:r>
    </w:p>
    <w:p w:rsidR="009655DE" w:rsidRDefault="009655DE" w:rsidP="009655DE">
      <w:pPr>
        <w:contextualSpacing/>
        <w:rPr>
          <w:rFonts w:ascii="Arial" w:hAnsi="Arial" w:cs="Arial"/>
          <w:b/>
          <w:bCs/>
          <w:sz w:val="24"/>
          <w:szCs w:val="24"/>
        </w:rPr>
      </w:pPr>
      <w:r>
        <w:rPr>
          <w:rFonts w:ascii="Arial" w:hAnsi="Arial" w:cs="Arial"/>
          <w:b/>
          <w:bCs/>
          <w:sz w:val="24"/>
          <w:szCs w:val="24"/>
        </w:rPr>
        <w:lastRenderedPageBreak/>
        <w:t>Principal Investigator SOP Approval</w:t>
      </w:r>
    </w:p>
    <w:p w:rsidR="009655DE" w:rsidRDefault="009655DE" w:rsidP="009655D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655DE" w:rsidRDefault="009655DE" w:rsidP="009655DE">
      <w:pPr>
        <w:ind w:left="360"/>
        <w:contextualSpacing/>
        <w:rPr>
          <w:rFonts w:ascii="Arial" w:hAnsi="Arial" w:cs="Arial"/>
          <w:sz w:val="20"/>
          <w:szCs w:val="20"/>
        </w:rPr>
      </w:pPr>
    </w:p>
    <w:p w:rsidR="009655DE" w:rsidRDefault="009655DE" w:rsidP="009655DE">
      <w:pPr>
        <w:contextualSpacing/>
        <w:rPr>
          <w:rFonts w:ascii="Arial" w:hAnsi="Arial" w:cs="Arial"/>
          <w:sz w:val="20"/>
          <w:szCs w:val="20"/>
        </w:rPr>
      </w:pPr>
      <w:r>
        <w:rPr>
          <w:rFonts w:ascii="Arial" w:hAnsi="Arial" w:cs="Arial"/>
          <w:sz w:val="20"/>
          <w:szCs w:val="20"/>
        </w:rPr>
        <w:t>Approval Date:</w:t>
      </w:r>
      <w:bookmarkEnd w:id="2"/>
    </w:p>
    <w:bookmarkEnd w:id="3"/>
    <w:p w:rsidR="009655DE" w:rsidRDefault="009655DE" w:rsidP="009655DE">
      <w:pPr>
        <w:ind w:left="360"/>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1B" w:rsidRDefault="00224A1B" w:rsidP="00E83E8B">
      <w:pPr>
        <w:spacing w:after="0" w:line="240" w:lineRule="auto"/>
      </w:pPr>
      <w:r>
        <w:separator/>
      </w:r>
    </w:p>
  </w:endnote>
  <w:endnote w:type="continuationSeparator" w:id="0">
    <w:p w:rsidR="00224A1B" w:rsidRDefault="00224A1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59" w:rsidRPr="009655DE" w:rsidRDefault="009655DE">
    <w:pPr>
      <w:pStyle w:val="Footer"/>
      <w:rPr>
        <w:rFonts w:ascii="Arial" w:hAnsi="Arial" w:cs="Arial"/>
        <w:noProof/>
        <w:sz w:val="18"/>
        <w:szCs w:val="18"/>
      </w:rPr>
    </w:pPr>
    <w:sdt>
      <w:sdtPr>
        <w:rPr>
          <w:rFonts w:ascii="Arial" w:hAnsi="Arial" w:cs="Arial"/>
          <w:sz w:val="18"/>
          <w:szCs w:val="18"/>
        </w:rPr>
        <w:id w:val="1597134535"/>
      </w:sdtPr>
      <w:sdtEndPr/>
      <w:sdtContent>
        <w:r w:rsidR="00550153" w:rsidRPr="009655DE">
          <w:rPr>
            <w:rFonts w:ascii="Arial" w:hAnsi="Arial" w:cs="Arial"/>
            <w:sz w:val="18"/>
            <w:szCs w:val="18"/>
          </w:rPr>
          <w:t xml:space="preserve">Sodium </w:t>
        </w:r>
        <w:r w:rsidRPr="009655DE">
          <w:rPr>
            <w:rFonts w:ascii="Arial" w:hAnsi="Arial" w:cs="Arial"/>
            <w:sz w:val="18"/>
            <w:szCs w:val="18"/>
          </w:rPr>
          <w:t>a</w:t>
        </w:r>
        <w:r w:rsidR="00550153" w:rsidRPr="009655DE">
          <w:rPr>
            <w:rFonts w:ascii="Arial" w:hAnsi="Arial" w:cs="Arial"/>
            <w:sz w:val="18"/>
            <w:szCs w:val="18"/>
          </w:rPr>
          <w:t>rsenate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9655DE">
      <w:rPr>
        <w:rFonts w:ascii="Arial" w:hAnsi="Arial" w:cs="Arial"/>
        <w:sz w:val="18"/>
        <w:szCs w:val="18"/>
      </w:rPr>
      <w:tab/>
    </w:r>
    <w:r w:rsidR="001E7059" w:rsidRPr="009655DE">
      <w:rPr>
        <w:rFonts w:ascii="Arial" w:hAnsi="Arial" w:cs="Arial"/>
        <w:bCs/>
        <w:sz w:val="18"/>
        <w:szCs w:val="18"/>
      </w:rPr>
      <w:t xml:space="preserve">Page </w:t>
    </w:r>
    <w:r w:rsidR="001E7059" w:rsidRPr="009655DE">
      <w:rPr>
        <w:rFonts w:ascii="Arial" w:hAnsi="Arial" w:cs="Arial"/>
        <w:bCs/>
        <w:sz w:val="18"/>
        <w:szCs w:val="18"/>
      </w:rPr>
      <w:fldChar w:fldCharType="begin"/>
    </w:r>
    <w:r w:rsidR="001E7059" w:rsidRPr="009655DE">
      <w:rPr>
        <w:rFonts w:ascii="Arial" w:hAnsi="Arial" w:cs="Arial"/>
        <w:bCs/>
        <w:sz w:val="18"/>
        <w:szCs w:val="18"/>
      </w:rPr>
      <w:instrText xml:space="preserve"> PAGE  \* Arabic  \* MERGEFORMAT </w:instrText>
    </w:r>
    <w:r w:rsidR="001E7059" w:rsidRPr="009655DE">
      <w:rPr>
        <w:rFonts w:ascii="Arial" w:hAnsi="Arial" w:cs="Arial"/>
        <w:bCs/>
        <w:sz w:val="18"/>
        <w:szCs w:val="18"/>
      </w:rPr>
      <w:fldChar w:fldCharType="separate"/>
    </w:r>
    <w:r>
      <w:rPr>
        <w:rFonts w:ascii="Arial" w:hAnsi="Arial" w:cs="Arial"/>
        <w:bCs/>
        <w:noProof/>
        <w:sz w:val="18"/>
        <w:szCs w:val="18"/>
      </w:rPr>
      <w:t>5</w:t>
    </w:r>
    <w:r w:rsidR="001E7059" w:rsidRPr="009655DE">
      <w:rPr>
        <w:rFonts w:ascii="Arial" w:hAnsi="Arial" w:cs="Arial"/>
        <w:bCs/>
        <w:sz w:val="18"/>
        <w:szCs w:val="18"/>
      </w:rPr>
      <w:fldChar w:fldCharType="end"/>
    </w:r>
    <w:r w:rsidR="001E7059" w:rsidRPr="009655DE">
      <w:rPr>
        <w:rFonts w:ascii="Arial" w:hAnsi="Arial" w:cs="Arial"/>
        <w:sz w:val="18"/>
        <w:szCs w:val="18"/>
      </w:rPr>
      <w:t xml:space="preserve"> of </w:t>
    </w:r>
    <w:r w:rsidR="001E7059" w:rsidRPr="009655DE">
      <w:rPr>
        <w:rFonts w:ascii="Arial" w:hAnsi="Arial" w:cs="Arial"/>
        <w:bCs/>
        <w:sz w:val="18"/>
        <w:szCs w:val="18"/>
      </w:rPr>
      <w:fldChar w:fldCharType="begin"/>
    </w:r>
    <w:r w:rsidR="001E7059" w:rsidRPr="009655DE">
      <w:rPr>
        <w:rFonts w:ascii="Arial" w:hAnsi="Arial" w:cs="Arial"/>
        <w:bCs/>
        <w:sz w:val="18"/>
        <w:szCs w:val="18"/>
      </w:rPr>
      <w:instrText xml:space="preserve"> NUMPAGES  \* Arabic  \* MERGEFORMAT </w:instrText>
    </w:r>
    <w:r w:rsidR="001E7059" w:rsidRPr="009655DE">
      <w:rPr>
        <w:rFonts w:ascii="Arial" w:hAnsi="Arial" w:cs="Arial"/>
        <w:bCs/>
        <w:sz w:val="18"/>
        <w:szCs w:val="18"/>
      </w:rPr>
      <w:fldChar w:fldCharType="separate"/>
    </w:r>
    <w:r>
      <w:rPr>
        <w:rFonts w:ascii="Arial" w:hAnsi="Arial" w:cs="Arial"/>
        <w:bCs/>
        <w:noProof/>
        <w:sz w:val="18"/>
        <w:szCs w:val="18"/>
      </w:rPr>
      <w:t>5</w:t>
    </w:r>
    <w:r w:rsidR="001E7059" w:rsidRPr="009655DE">
      <w:rPr>
        <w:rFonts w:ascii="Arial" w:hAnsi="Arial" w:cs="Arial"/>
        <w:bCs/>
        <w:sz w:val="18"/>
        <w:szCs w:val="18"/>
      </w:rPr>
      <w:fldChar w:fldCharType="end"/>
    </w:r>
    <w:r w:rsidR="001E7059" w:rsidRPr="009655DE">
      <w:rPr>
        <w:rFonts w:ascii="Arial" w:hAnsi="Arial" w:cs="Arial"/>
        <w:noProof/>
        <w:sz w:val="18"/>
        <w:szCs w:val="18"/>
      </w:rPr>
      <w:tab/>
    </w:r>
    <w:r w:rsidRPr="009655DE">
      <w:rPr>
        <w:rFonts w:ascii="Arial" w:hAnsi="Arial" w:cs="Arial"/>
        <w:noProof/>
        <w:sz w:val="18"/>
        <w:szCs w:val="18"/>
      </w:rPr>
      <w:t>Date: 11/30/2017</w:t>
    </w:r>
  </w:p>
  <w:p w:rsidR="001E7059" w:rsidRDefault="001E7059">
    <w:pPr>
      <w:pStyle w:val="Footer"/>
      <w:rPr>
        <w:rFonts w:ascii="Arial" w:hAnsi="Arial" w:cs="Arial"/>
        <w:noProof/>
        <w:sz w:val="18"/>
        <w:szCs w:val="18"/>
      </w:rPr>
    </w:pPr>
  </w:p>
  <w:p w:rsidR="00972CE1" w:rsidRPr="00972CE1" w:rsidRDefault="009655DE" w:rsidP="009655DE">
    <w:pPr>
      <w:pStyle w:val="Footer"/>
      <w:tabs>
        <w:tab w:val="clear" w:pos="4680"/>
      </w:tabs>
      <w:rPr>
        <w:rFonts w:ascii="Arial" w:hAnsi="Arial" w:cs="Arial"/>
        <w:noProof/>
        <w:color w:val="A6A6A6" w:themeColor="background1" w:themeShade="A6"/>
        <w:sz w:val="12"/>
        <w:szCs w:val="12"/>
      </w:rPr>
    </w:pPr>
    <w:bookmarkStart w:id="4"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1B" w:rsidRDefault="00224A1B" w:rsidP="00E83E8B">
      <w:pPr>
        <w:spacing w:after="0" w:line="240" w:lineRule="auto"/>
      </w:pPr>
      <w:r>
        <w:separator/>
      </w:r>
    </w:p>
  </w:footnote>
  <w:footnote w:type="continuationSeparator" w:id="0">
    <w:p w:rsidR="00224A1B" w:rsidRDefault="00224A1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9655DE" w:rsidRDefault="009655DE">
    <w:pPr>
      <w:pStyle w:val="Header"/>
    </w:pPr>
    <w:r>
      <w:rPr>
        <w:noProof/>
      </w:rPr>
      <w:drawing>
        <wp:anchor distT="0" distB="0" distL="114300" distR="114300" simplePos="0" relativeHeight="251659264" behindDoc="0" locked="0" layoutInCell="1" allowOverlap="1" wp14:anchorId="79AD911F" wp14:editId="12A558D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0654"/>
    <w:rsid w:val="000B6958"/>
    <w:rsid w:val="000D5EF1"/>
    <w:rsid w:val="000F5131"/>
    <w:rsid w:val="001932B2"/>
    <w:rsid w:val="001D0366"/>
    <w:rsid w:val="001E7059"/>
    <w:rsid w:val="00224A1B"/>
    <w:rsid w:val="00263ED1"/>
    <w:rsid w:val="00265CA6"/>
    <w:rsid w:val="00266703"/>
    <w:rsid w:val="00366414"/>
    <w:rsid w:val="00366DA6"/>
    <w:rsid w:val="003904D4"/>
    <w:rsid w:val="003950E9"/>
    <w:rsid w:val="003F564F"/>
    <w:rsid w:val="00426401"/>
    <w:rsid w:val="00427421"/>
    <w:rsid w:val="00471562"/>
    <w:rsid w:val="004B3B05"/>
    <w:rsid w:val="0052121D"/>
    <w:rsid w:val="005259C4"/>
    <w:rsid w:val="00530E90"/>
    <w:rsid w:val="00550153"/>
    <w:rsid w:val="00637757"/>
    <w:rsid w:val="00657ED6"/>
    <w:rsid w:val="00672441"/>
    <w:rsid w:val="00693D76"/>
    <w:rsid w:val="007268C5"/>
    <w:rsid w:val="00734BB8"/>
    <w:rsid w:val="00787432"/>
    <w:rsid w:val="007D58BC"/>
    <w:rsid w:val="00803871"/>
    <w:rsid w:val="00837AFC"/>
    <w:rsid w:val="00840486"/>
    <w:rsid w:val="0084116F"/>
    <w:rsid w:val="00850978"/>
    <w:rsid w:val="00866AE7"/>
    <w:rsid w:val="00885D16"/>
    <w:rsid w:val="00891D4B"/>
    <w:rsid w:val="008A2498"/>
    <w:rsid w:val="008E17F4"/>
    <w:rsid w:val="008E3BC5"/>
    <w:rsid w:val="008F73D6"/>
    <w:rsid w:val="00917F75"/>
    <w:rsid w:val="009452B5"/>
    <w:rsid w:val="00952B71"/>
    <w:rsid w:val="009655DE"/>
    <w:rsid w:val="00972CE1"/>
    <w:rsid w:val="00987262"/>
    <w:rsid w:val="009D370A"/>
    <w:rsid w:val="009F5503"/>
    <w:rsid w:val="00A119D1"/>
    <w:rsid w:val="00A52E06"/>
    <w:rsid w:val="00A722B3"/>
    <w:rsid w:val="00A75F09"/>
    <w:rsid w:val="00A7791E"/>
    <w:rsid w:val="00A874A1"/>
    <w:rsid w:val="00B04AC3"/>
    <w:rsid w:val="00B10652"/>
    <w:rsid w:val="00B4188D"/>
    <w:rsid w:val="00B50CCA"/>
    <w:rsid w:val="00B6326D"/>
    <w:rsid w:val="00B67A1F"/>
    <w:rsid w:val="00BB7A0C"/>
    <w:rsid w:val="00C060FA"/>
    <w:rsid w:val="00C3215D"/>
    <w:rsid w:val="00C406D4"/>
    <w:rsid w:val="00D00746"/>
    <w:rsid w:val="00D8294B"/>
    <w:rsid w:val="00DB70FD"/>
    <w:rsid w:val="00DC39EF"/>
    <w:rsid w:val="00E350B9"/>
    <w:rsid w:val="00E706C6"/>
    <w:rsid w:val="00E7684E"/>
    <w:rsid w:val="00E83E8B"/>
    <w:rsid w:val="00E842B3"/>
    <w:rsid w:val="00F212B5"/>
    <w:rsid w:val="00F70615"/>
    <w:rsid w:val="00F909E2"/>
    <w:rsid w:val="00F96647"/>
    <w:rsid w:val="00FB4DD8"/>
    <w:rsid w:val="00FC5D8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B9850"/>
  <w15:docId w15:val="{8790F891-B272-4554-A059-FE6C6C32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Kristy1">
    <w:name w:val="Kristy1"/>
    <w:rsid w:val="001E705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3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86255"/>
    <w:rsid w:val="000F542F"/>
    <w:rsid w:val="000F69A7"/>
    <w:rsid w:val="001B5EBF"/>
    <w:rsid w:val="00260C72"/>
    <w:rsid w:val="00476C63"/>
    <w:rsid w:val="004F1CE5"/>
    <w:rsid w:val="005938EF"/>
    <w:rsid w:val="005A70F7"/>
    <w:rsid w:val="006606EC"/>
    <w:rsid w:val="00664E38"/>
    <w:rsid w:val="00696754"/>
    <w:rsid w:val="006E0705"/>
    <w:rsid w:val="00701618"/>
    <w:rsid w:val="007211E0"/>
    <w:rsid w:val="00792D49"/>
    <w:rsid w:val="008A650D"/>
    <w:rsid w:val="00966BD6"/>
    <w:rsid w:val="009967C5"/>
    <w:rsid w:val="00B010C8"/>
    <w:rsid w:val="00B66DAC"/>
    <w:rsid w:val="00B81870"/>
    <w:rsid w:val="00B842C7"/>
    <w:rsid w:val="00BE53EC"/>
    <w:rsid w:val="00C40EC3"/>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B842C7"/>
  </w:style>
  <w:style w:type="paragraph" w:customStyle="1" w:styleId="4B4AE2607A3245FDB77A75CB3002E153">
    <w:name w:val="4B4AE2607A3245FDB77A75CB3002E153"/>
    <w:rsid w:val="00B842C7"/>
  </w:style>
  <w:style w:type="paragraph" w:customStyle="1" w:styleId="E3E6BA3BC2624F4383AB08D70D6EE85E">
    <w:name w:val="E3E6BA3BC2624F4383AB08D70D6EE85E"/>
    <w:rsid w:val="00B842C7"/>
  </w:style>
  <w:style w:type="paragraph" w:customStyle="1" w:styleId="F3498239E3184173A90AD294B0E2DEFC">
    <w:name w:val="F3498239E3184173A90AD294B0E2DEFC"/>
    <w:rsid w:val="00B842C7"/>
  </w:style>
  <w:style w:type="paragraph" w:customStyle="1" w:styleId="97C941906C38411DA6E9419F1BED31A2">
    <w:name w:val="97C941906C38411DA6E9419F1BED31A2"/>
    <w:rsid w:val="00B842C7"/>
  </w:style>
  <w:style w:type="paragraph" w:customStyle="1" w:styleId="99262B7B4991435EB35742908E47231E">
    <w:name w:val="99262B7B4991435EB35742908E47231E"/>
    <w:rsid w:val="00B842C7"/>
  </w:style>
  <w:style w:type="paragraph" w:customStyle="1" w:styleId="03ECFACB4B5A4583A0DD2BB38A1965A6">
    <w:name w:val="03ECFACB4B5A4583A0DD2BB38A1965A6"/>
    <w:rsid w:val="00B842C7"/>
  </w:style>
  <w:style w:type="paragraph" w:customStyle="1" w:styleId="5391B8181C604922BA7104DD22BC4EF6">
    <w:name w:val="5391B8181C604922BA7104DD22BC4EF6"/>
    <w:rsid w:val="00B842C7"/>
  </w:style>
  <w:style w:type="paragraph" w:customStyle="1" w:styleId="CFE78C2BEBAF48738F6BEFBCCBB5E2D4">
    <w:name w:val="CFE78C2BEBAF48738F6BEFBCCBB5E2D4"/>
    <w:rsid w:val="00B842C7"/>
  </w:style>
  <w:style w:type="paragraph" w:customStyle="1" w:styleId="43FF04406142488C9C17DFB599E59D12">
    <w:name w:val="43FF04406142488C9C17DFB599E59D12"/>
    <w:rsid w:val="00B842C7"/>
  </w:style>
  <w:style w:type="paragraph" w:customStyle="1" w:styleId="2F65EA4513C44682AB713DAE5C7BC165">
    <w:name w:val="2F65EA4513C44682AB713DAE5C7BC165"/>
    <w:rsid w:val="00B842C7"/>
  </w:style>
  <w:style w:type="paragraph" w:customStyle="1" w:styleId="3F1B5F469FBD4B0CB658191A423D2D8C">
    <w:name w:val="3F1B5F469FBD4B0CB658191A423D2D8C"/>
    <w:rsid w:val="00B842C7"/>
  </w:style>
  <w:style w:type="paragraph" w:customStyle="1" w:styleId="84F7A69289074C75A99F2E240D7DCC2C">
    <w:name w:val="84F7A69289074C75A99F2E240D7DCC2C"/>
    <w:rsid w:val="00B842C7"/>
  </w:style>
  <w:style w:type="paragraph" w:customStyle="1" w:styleId="B70A1DB57BAE4FCFB3F49364429C9362">
    <w:name w:val="B70A1DB57BAE4FCFB3F49364429C9362"/>
    <w:rsid w:val="00B842C7"/>
  </w:style>
  <w:style w:type="paragraph" w:customStyle="1" w:styleId="EF12DEB6EA9F4BFABF90E7ED0A3450F9">
    <w:name w:val="EF12DEB6EA9F4BFABF90E7ED0A3450F9"/>
    <w:rsid w:val="00B842C7"/>
  </w:style>
  <w:style w:type="paragraph" w:customStyle="1" w:styleId="BCF3246540AE48EEB0ECD15FB07CD603">
    <w:name w:val="BCF3246540AE48EEB0ECD15FB07CD603"/>
    <w:rsid w:val="00B842C7"/>
  </w:style>
  <w:style w:type="paragraph" w:customStyle="1" w:styleId="52AE15D8448D465E9F5B4CF39A260512">
    <w:name w:val="52AE15D8448D465E9F5B4CF39A260512"/>
    <w:rsid w:val="00B842C7"/>
  </w:style>
  <w:style w:type="paragraph" w:customStyle="1" w:styleId="3435A2B81E2044F8997A6B0E17429093">
    <w:name w:val="3435A2B81E2044F8997A6B0E17429093"/>
    <w:rsid w:val="00B842C7"/>
  </w:style>
  <w:style w:type="paragraph" w:customStyle="1" w:styleId="C838F441725342F49EE091145889EC7A">
    <w:name w:val="C838F441725342F49EE091145889EC7A"/>
    <w:rsid w:val="00B842C7"/>
  </w:style>
  <w:style w:type="paragraph" w:customStyle="1" w:styleId="47A9D169052E4B5586638E1A0510821A">
    <w:name w:val="47A9D169052E4B5586638E1A0510821A"/>
    <w:rsid w:val="00B842C7"/>
  </w:style>
  <w:style w:type="paragraph" w:customStyle="1" w:styleId="2CF6B0FE04744A528C5F77E8C132E648">
    <w:name w:val="2CF6B0FE04744A528C5F77E8C132E648"/>
    <w:rsid w:val="00B842C7"/>
  </w:style>
  <w:style w:type="paragraph" w:customStyle="1" w:styleId="CBB81E9F213A404B85E6B68343CA37DD">
    <w:name w:val="CBB81E9F213A404B85E6B68343CA37DD"/>
    <w:rsid w:val="00B842C7"/>
  </w:style>
  <w:style w:type="paragraph" w:customStyle="1" w:styleId="1414100E074049979A77EADA4F3464BC">
    <w:name w:val="1414100E074049979A77EADA4F3464BC"/>
    <w:rsid w:val="00B842C7"/>
  </w:style>
  <w:style w:type="paragraph" w:customStyle="1" w:styleId="C1CBBF1ABF8843F6904A0332D426121F">
    <w:name w:val="C1CBBF1ABF8843F6904A0332D426121F"/>
    <w:rsid w:val="00B842C7"/>
  </w:style>
  <w:style w:type="paragraph" w:customStyle="1" w:styleId="7AA8040B831942F491C6C106F2EDAC4D">
    <w:name w:val="7AA8040B831942F491C6C106F2EDAC4D"/>
    <w:rsid w:val="00B842C7"/>
  </w:style>
  <w:style w:type="paragraph" w:customStyle="1" w:styleId="31991B02C63F4607AA497BAA73920D4F">
    <w:name w:val="31991B02C63F4607AA497BAA73920D4F"/>
    <w:rsid w:val="00B842C7"/>
  </w:style>
  <w:style w:type="paragraph" w:customStyle="1" w:styleId="6269C65966AA40A695E8D3D56E8A7755">
    <w:name w:val="6269C65966AA40A695E8D3D56E8A7755"/>
    <w:rsid w:val="00B842C7"/>
  </w:style>
  <w:style w:type="paragraph" w:customStyle="1" w:styleId="53D1F1CE38A246B1B7157D72907FFD8D">
    <w:name w:val="53D1F1CE38A246B1B7157D72907FFD8D"/>
    <w:rsid w:val="00B842C7"/>
  </w:style>
  <w:style w:type="paragraph" w:customStyle="1" w:styleId="3878A97CF1C54ACF940B490D6A50D049">
    <w:name w:val="3878A97CF1C54ACF940B490D6A50D049"/>
    <w:rsid w:val="00B842C7"/>
  </w:style>
  <w:style w:type="paragraph" w:customStyle="1" w:styleId="A03DF336EC974112A6AA787A793B664A">
    <w:name w:val="A03DF336EC974112A6AA787A793B664A"/>
    <w:rsid w:val="00B842C7"/>
  </w:style>
  <w:style w:type="paragraph" w:customStyle="1" w:styleId="DA3E9CA410444011806DC6AFF54BA71A">
    <w:name w:val="DA3E9CA410444011806DC6AFF54BA71A"/>
    <w:rsid w:val="00B842C7"/>
  </w:style>
  <w:style w:type="paragraph" w:customStyle="1" w:styleId="3722C88F0ACB4C79A97583F4625A41F1">
    <w:name w:val="3722C88F0ACB4C79A97583F4625A41F1"/>
    <w:rsid w:val="00B842C7"/>
  </w:style>
  <w:style w:type="paragraph" w:customStyle="1" w:styleId="4CFE0DA5C8F84C7DA0531C80D4631915">
    <w:name w:val="4CFE0DA5C8F84C7DA0531C80D4631915"/>
    <w:rsid w:val="00B842C7"/>
  </w:style>
  <w:style w:type="paragraph" w:customStyle="1" w:styleId="622D02A2F32C4E5A89486BDF9BF9140E">
    <w:name w:val="622D02A2F32C4E5A89486BDF9BF9140E"/>
    <w:rsid w:val="00B842C7"/>
  </w:style>
  <w:style w:type="paragraph" w:customStyle="1" w:styleId="24A80E5152A94AB58D4774472BBBF5E4">
    <w:name w:val="24A80E5152A94AB58D4774472BBBF5E4"/>
    <w:rsid w:val="00B842C7"/>
  </w:style>
  <w:style w:type="paragraph" w:customStyle="1" w:styleId="9AD6888CD2AF4BE880FA216ABBCA73D3">
    <w:name w:val="9AD6888CD2AF4BE880FA216ABBCA73D3"/>
    <w:rsid w:val="00B842C7"/>
  </w:style>
  <w:style w:type="paragraph" w:customStyle="1" w:styleId="06B574280EC64EED96AF062DD3EAD4B5">
    <w:name w:val="06B574280EC64EED96AF062DD3EAD4B5"/>
    <w:rsid w:val="00B842C7"/>
  </w:style>
  <w:style w:type="paragraph" w:customStyle="1" w:styleId="86E0D0EC3EC148AB81C44A40FF4B0138">
    <w:name w:val="86E0D0EC3EC148AB81C44A40FF4B0138"/>
    <w:rsid w:val="00B842C7"/>
  </w:style>
  <w:style w:type="paragraph" w:customStyle="1" w:styleId="A625DB30AA484ADFB3D26AA3CA9005C2">
    <w:name w:val="A625DB30AA484ADFB3D26AA3CA9005C2"/>
    <w:rsid w:val="00B842C7"/>
  </w:style>
  <w:style w:type="paragraph" w:customStyle="1" w:styleId="076485DD4CA0496482BDEC65FDA76B7C">
    <w:name w:val="076485DD4CA0496482BDEC65FDA76B7C"/>
    <w:rsid w:val="00B842C7"/>
  </w:style>
  <w:style w:type="paragraph" w:customStyle="1" w:styleId="0AECB6316C354A40B4DA972DB5E32BC6">
    <w:name w:val="0AECB6316C354A40B4DA972DB5E32BC6"/>
    <w:rsid w:val="00B842C7"/>
  </w:style>
  <w:style w:type="paragraph" w:customStyle="1" w:styleId="B8CAB2E1FE9A4BE5A235EE5F6EAFD0E2">
    <w:name w:val="B8CAB2E1FE9A4BE5A235EE5F6EAFD0E2"/>
    <w:rsid w:val="00B842C7"/>
  </w:style>
  <w:style w:type="paragraph" w:customStyle="1" w:styleId="67BD2338142B469896BC0737FF1E796A">
    <w:name w:val="67BD2338142B469896BC0737FF1E796A"/>
    <w:rsid w:val="00B842C7"/>
  </w:style>
  <w:style w:type="paragraph" w:customStyle="1" w:styleId="26F0D3D5EF0340C3B04CF45291DEF143">
    <w:name w:val="26F0D3D5EF0340C3B04CF45291DEF143"/>
    <w:rsid w:val="00B842C7"/>
  </w:style>
  <w:style w:type="paragraph" w:customStyle="1" w:styleId="E39CF6CEE7244FA49EFF841AB505E394">
    <w:name w:val="E39CF6CEE7244FA49EFF841AB505E394"/>
    <w:rsid w:val="00B842C7"/>
  </w:style>
  <w:style w:type="paragraph" w:customStyle="1" w:styleId="3503C62396CC4A758F313B83DA9F5431">
    <w:name w:val="3503C62396CC4A758F313B83DA9F5431"/>
    <w:rsid w:val="00B842C7"/>
  </w:style>
  <w:style w:type="paragraph" w:customStyle="1" w:styleId="DAA80870CF4B43D3BD149C3A6201B570">
    <w:name w:val="DAA80870CF4B43D3BD149C3A6201B570"/>
    <w:rsid w:val="00B842C7"/>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DF9D-B0CC-4990-95B6-F4B9C8B3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2017-11-10T19:02:00Z</dcterms:created>
  <dcterms:modified xsi:type="dcterms:W3CDTF">2017-11-30T15:51:00Z</dcterms:modified>
</cp:coreProperties>
</file>