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19444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2029C" w:rsidRPr="0092029C">
                <w:rPr>
                  <w:rFonts w:ascii="Arial" w:hAnsi="Arial" w:cs="Arial"/>
                  <w:sz w:val="36"/>
                  <w:szCs w:val="36"/>
                </w:rPr>
                <w:t>Riddelliine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9444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BC789C" w:rsidRPr="00BC78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Riddelliine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DB7E63">
            <w:rPr>
              <w:rFonts w:ascii="Arial" w:hAnsi="Arial" w:cs="Arial"/>
              <w:sz w:val="20"/>
              <w:szCs w:val="20"/>
            </w:rPr>
            <w:t>may be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DB7E63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F240B4">
            <w:rPr>
              <w:rFonts w:ascii="Arial" w:hAnsi="Arial" w:cs="Arial"/>
              <w:sz w:val="20"/>
              <w:szCs w:val="20"/>
            </w:rPr>
            <w:t>classified by IARC as Group 2B, possibly carcinogenic to humans</w:t>
          </w:r>
          <w:r w:rsidR="004F004A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18401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18402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BC789C" w:rsidRPr="00BC789C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Riddelliine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a </w:t>
          </w:r>
          <w:r w:rsidR="00DB7E63">
            <w:rPr>
              <w:rFonts w:ascii="Arial" w:hAnsi="Arial" w:cs="Arial"/>
              <w:sz w:val="20"/>
              <w:szCs w:val="20"/>
            </w:rPr>
            <w:t xml:space="preserve">pyrrolizidine alkaloid derived from plants of the genus </w:t>
          </w:r>
          <w:r w:rsidR="00DB7E63" w:rsidRPr="00DB7E63">
            <w:rPr>
              <w:rFonts w:ascii="Arial" w:hAnsi="Arial" w:cs="Arial"/>
              <w:i/>
              <w:sz w:val="20"/>
              <w:szCs w:val="20"/>
            </w:rPr>
            <w:t>Senecio</w:t>
          </w:r>
          <w:r w:rsidR="00DB7E63">
            <w:rPr>
              <w:rFonts w:ascii="Arial" w:hAnsi="Arial" w:cs="Arial"/>
              <w:sz w:val="20"/>
              <w:szCs w:val="20"/>
            </w:rPr>
            <w:t xml:space="preserve"> and used as a medicinal herb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B7E63" w:rsidRPr="00DB7E63">
            <w:rPr>
              <w:rFonts w:ascii="Arial" w:hAnsi="Arial" w:cs="Arial"/>
              <w:sz w:val="20"/>
              <w:szCs w:val="20"/>
            </w:rPr>
            <w:t>23246-96-0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B7E63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1C4FA3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DB7E63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DB7E6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C4FA3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1C4FA3">
            <w:rPr>
              <w:rFonts w:ascii="Arial" w:hAnsi="Arial" w:cs="Arial"/>
              <w:sz w:val="20"/>
              <w:szCs w:val="20"/>
            </w:rPr>
            <w:t>N</w:t>
          </w:r>
          <w:r w:rsidR="004F004A" w:rsidRPr="004F004A">
            <w:rPr>
              <w:rFonts w:ascii="Arial" w:hAnsi="Arial" w:cs="Arial"/>
              <w:sz w:val="20"/>
              <w:szCs w:val="20"/>
            </w:rPr>
            <w:t>O</w:t>
          </w:r>
          <w:r w:rsidR="00DB7E63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4A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94444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C789C" w:rsidRPr="00BC789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Riddelliine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240B4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F240B4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F240B4">
                <w:rPr>
                  <w:rFonts w:ascii="Arial" w:hAnsi="Arial" w:cs="Arial"/>
                  <w:sz w:val="20"/>
                  <w:szCs w:val="20"/>
                </w:rPr>
                <w:t>is classified by IARC as Group 2B, possibly carcinogenic to humans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F6B09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C4FA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B87C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OV/AG/P99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94444" w:rsidRPr="003F564F" w:rsidRDefault="00194444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9444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7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C789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C789C" w:rsidRPr="00BC789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iddelliine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9444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9444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9444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9444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9444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9444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9444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9444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9444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9444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9444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9444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9444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94444" w:rsidRDefault="00194444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94444" w:rsidRPr="00600ABB" w:rsidRDefault="00194444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94444" w:rsidRDefault="00194444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94444" w:rsidRDefault="00194444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94444" w:rsidRDefault="00194444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94444" w:rsidRPr="00265CA6" w:rsidRDefault="00194444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4444" w:rsidRDefault="00194444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94444" w:rsidRPr="003F564F" w:rsidRDefault="00194444" w:rsidP="00816E53">
      <w:pPr>
        <w:pStyle w:val="Heading1"/>
      </w:pPr>
    </w:p>
    <w:p w:rsidR="00194444" w:rsidRDefault="00194444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194444" w:rsidRPr="00265CA6" w:rsidRDefault="00194444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94444" w:rsidRDefault="00194444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94444" w:rsidRPr="00265CA6" w:rsidRDefault="00194444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194444" w:rsidRDefault="00194444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94444" w:rsidRPr="00F17523" w:rsidRDefault="00194444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94444" w:rsidRPr="00600ABB" w:rsidRDefault="00194444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194444" w:rsidRPr="00803871" w:rsidRDefault="00194444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9444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94444" w:rsidRPr="00AF1F08" w:rsidRDefault="00194444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9444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9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1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C789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C789C" w:rsidRPr="00BC789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iddelliine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444" w:rsidRDefault="00194444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94444" w:rsidRPr="00471562" w:rsidRDefault="00194444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444" w:rsidRDefault="00194444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194444" w:rsidRDefault="00194444" w:rsidP="00803871">
      <w:pPr>
        <w:rPr>
          <w:rFonts w:ascii="Arial" w:hAnsi="Arial" w:cs="Arial"/>
          <w:sz w:val="20"/>
          <w:szCs w:val="20"/>
        </w:rPr>
      </w:pPr>
    </w:p>
    <w:p w:rsidR="00194444" w:rsidRDefault="00194444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94444" w:rsidRDefault="00194444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94444" w:rsidRDefault="00194444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94444" w:rsidRDefault="0019444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AC" w:rsidRDefault="005D4EAC" w:rsidP="00E83E8B">
      <w:pPr>
        <w:spacing w:after="0" w:line="240" w:lineRule="auto"/>
      </w:pPr>
      <w:r>
        <w:separator/>
      </w:r>
    </w:p>
  </w:endnote>
  <w:endnote w:type="continuationSeparator" w:id="0">
    <w:p w:rsidR="005D4EAC" w:rsidRDefault="005D4EA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9444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3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404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C789C" w:rsidRPr="00BC789C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Riddelliine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F909E2">
          <w:rPr>
            <w:rFonts w:ascii="Arial" w:hAnsi="Arial" w:cs="Arial"/>
            <w:sz w:val="18"/>
            <w:szCs w:val="18"/>
          </w:rPr>
          <w:tab/>
        </w:r>
        <w:r w:rsidRPr="00194444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194444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444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19444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194444">
          <w:rPr>
            <w:rFonts w:ascii="Arial" w:hAnsi="Arial" w:cs="Arial"/>
            <w:bCs/>
            <w:sz w:val="18"/>
            <w:szCs w:val="18"/>
          </w:rPr>
          <w:fldChar w:fldCharType="end"/>
        </w:r>
        <w:r w:rsidRPr="00194444">
          <w:rPr>
            <w:rFonts w:ascii="Arial" w:hAnsi="Arial" w:cs="Arial"/>
            <w:sz w:val="18"/>
            <w:szCs w:val="18"/>
          </w:rPr>
          <w:t xml:space="preserve"> of </w:t>
        </w:r>
        <w:r w:rsidRPr="00194444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444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19444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194444">
          <w:rPr>
            <w:rFonts w:ascii="Arial" w:hAnsi="Arial" w:cs="Arial"/>
            <w:bCs/>
            <w:sz w:val="18"/>
            <w:szCs w:val="18"/>
          </w:rPr>
          <w:fldChar w:fldCharType="end"/>
        </w:r>
        <w:r w:rsidR="00116BE0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10/20/2017</w:t>
            </w:r>
          </w:sdtContent>
        </w:sdt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972CE1" w:rsidRDefault="00194444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194444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194444">
      <w:rPr>
        <w:rFonts w:ascii="Arial" w:hAnsi="Arial" w:cs="Arial"/>
        <w:noProof/>
        <w:color w:val="A6A6A6"/>
        <w:sz w:val="12"/>
        <w:szCs w:val="12"/>
      </w:rPr>
      <w:tab/>
    </w:r>
    <w:r w:rsidRPr="00194444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194444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194444">
      <w:rPr>
        <w:rFonts w:ascii="Arial" w:hAnsi="Arial" w:cs="Arial"/>
        <w:noProof/>
        <w:color w:val="A6A6A6"/>
        <w:sz w:val="12"/>
        <w:szCs w:val="12"/>
      </w:rPr>
      <w:t>: Reviewed By</w:t>
    </w:r>
    <w:r w:rsidRPr="00194444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194444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AC" w:rsidRDefault="005D4EAC" w:rsidP="00E83E8B">
      <w:pPr>
        <w:spacing w:after="0" w:line="240" w:lineRule="auto"/>
      </w:pPr>
      <w:r>
        <w:separator/>
      </w:r>
    </w:p>
  </w:footnote>
  <w:footnote w:type="continuationSeparator" w:id="0">
    <w:p w:rsidR="005D4EAC" w:rsidRDefault="005D4EA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94444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0F7433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85159"/>
    <w:rsid w:val="001932B2"/>
    <w:rsid w:val="0019334C"/>
    <w:rsid w:val="00194444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B09"/>
    <w:rsid w:val="004F6E2A"/>
    <w:rsid w:val="0050347B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D4EAC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029C"/>
    <w:rsid w:val="0092227D"/>
    <w:rsid w:val="00923E5A"/>
    <w:rsid w:val="00932451"/>
    <w:rsid w:val="00935988"/>
    <w:rsid w:val="00943742"/>
    <w:rsid w:val="009444DD"/>
    <w:rsid w:val="009452B5"/>
    <w:rsid w:val="00952797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89C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B7E63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40B4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E272F"/>
  <w15:docId w15:val="{7B483663-4ACC-405D-AE22-1A540DE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0E19"/>
    <w:rsid w:val="00A8315C"/>
    <w:rsid w:val="00A97EAB"/>
    <w:rsid w:val="00AB6D64"/>
    <w:rsid w:val="00AE08C8"/>
    <w:rsid w:val="00AE2649"/>
    <w:rsid w:val="00B010C8"/>
    <w:rsid w:val="00B55DF5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135B-C26C-4C46-ACE5-EC0621A5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2017-08-09T15:33:00Z</dcterms:created>
  <dcterms:modified xsi:type="dcterms:W3CDTF">2017-10-20T17:22:00Z</dcterms:modified>
</cp:coreProperties>
</file>