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D202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631B4C" w:rsidRPr="00631B4C">
                <w:rPr>
                  <w:rFonts w:ascii="Arial" w:hAnsi="Arial" w:cs="Arial"/>
                  <w:b/>
                  <w:bCs/>
                  <w:sz w:val="36"/>
                  <w:szCs w:val="36"/>
                </w:rPr>
                <w:t>Pyridinium dichromate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 xml:space="preserve">SOP has 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>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D202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9948B9" w:rsidRPr="009948B9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Pyridinium dichromate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4C61C5">
            <w:rPr>
              <w:rFonts w:ascii="Arial" w:hAnsi="Arial" w:cs="Arial"/>
              <w:sz w:val="20"/>
              <w:szCs w:val="20"/>
            </w:rPr>
            <w:t>(abbreviated PDC)</w:t>
          </w:r>
          <w:r w:rsidR="00247943">
            <w:rPr>
              <w:rFonts w:ascii="Arial" w:hAnsi="Arial" w:cs="Arial"/>
              <w:sz w:val="20"/>
              <w:szCs w:val="20"/>
            </w:rPr>
            <w:t xml:space="preserve"> </w:t>
          </w:r>
          <w:r w:rsidR="00794AE7">
            <w:rPr>
              <w:rFonts w:ascii="Arial" w:hAnsi="Arial" w:cs="Arial"/>
              <w:sz w:val="20"/>
              <w:szCs w:val="20"/>
            </w:rPr>
            <w:t>may be harmful if ingested, inhaled, or 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794AE7">
            <w:rPr>
              <w:rFonts w:ascii="Arial" w:hAnsi="Arial" w:cs="Arial"/>
              <w:sz w:val="20"/>
              <w:szCs w:val="20"/>
            </w:rPr>
            <w:t xml:space="preserve"> It is a strong oxidizer that may cause</w:t>
          </w:r>
          <w:r w:rsidR="004C61C5">
            <w:rPr>
              <w:rFonts w:ascii="Arial" w:hAnsi="Arial" w:cs="Arial"/>
              <w:sz w:val="20"/>
              <w:szCs w:val="20"/>
            </w:rPr>
            <w:t xml:space="preserve"> and/or intensify</w:t>
          </w:r>
          <w:r w:rsidR="00794AE7">
            <w:rPr>
              <w:rFonts w:ascii="Arial" w:hAnsi="Arial" w:cs="Arial"/>
              <w:sz w:val="20"/>
              <w:szCs w:val="20"/>
            </w:rPr>
            <w:t xml:space="preserve"> a fire upon contact with other material</w:t>
          </w:r>
          <w:r w:rsidR="005E3495">
            <w:rPr>
              <w:rFonts w:ascii="Arial" w:hAnsi="Arial" w:cs="Arial"/>
              <w:sz w:val="20"/>
              <w:szCs w:val="20"/>
            </w:rPr>
            <w:t>s</w:t>
          </w:r>
          <w:r w:rsidR="00794AE7">
            <w:rPr>
              <w:rFonts w:ascii="Arial" w:hAnsi="Arial" w:cs="Arial"/>
              <w:sz w:val="20"/>
              <w:szCs w:val="20"/>
            </w:rPr>
            <w:t>.</w:t>
          </w:r>
          <w:r w:rsidR="004C61C5">
            <w:rPr>
              <w:rFonts w:ascii="Arial" w:hAnsi="Arial" w:cs="Arial"/>
              <w:sz w:val="20"/>
              <w:szCs w:val="20"/>
            </w:rPr>
            <w:t xml:space="preserve"> It causes burns by all exposure routes.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It is </w:t>
          </w:r>
          <w:r w:rsidR="00794AE7">
            <w:rPr>
              <w:rFonts w:ascii="Arial" w:hAnsi="Arial" w:cs="Arial"/>
              <w:sz w:val="20"/>
              <w:szCs w:val="20"/>
            </w:rPr>
            <w:t xml:space="preserve">classified by IARC as Group 1, </w:t>
          </w:r>
          <w:r w:rsidR="00247943">
            <w:rPr>
              <w:rFonts w:ascii="Arial" w:hAnsi="Arial" w:cs="Arial"/>
              <w:sz w:val="20"/>
              <w:szCs w:val="20"/>
            </w:rPr>
            <w:t>carcinogenic</w:t>
          </w:r>
          <w:r w:rsidR="004C61C5">
            <w:rPr>
              <w:rFonts w:ascii="Arial" w:hAnsi="Arial" w:cs="Arial"/>
              <w:sz w:val="20"/>
              <w:szCs w:val="20"/>
            </w:rPr>
            <w:t xml:space="preserve"> to humans. It is mainly used as an oxidizing agent for the conversion of alcohols to aldehydes and ketones and acetals to esters</w:t>
          </w:r>
          <w:r w:rsidR="00794AE7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141F0">
            <w:rPr>
              <w:rFonts w:ascii="Arial" w:hAnsi="Arial" w:cs="Arial"/>
              <w:sz w:val="20"/>
              <w:szCs w:val="20"/>
            </w:rPr>
            <w:t>20039-37-6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D5369">
            <w:rPr>
              <w:rFonts w:ascii="Arial" w:hAnsi="Arial" w:cs="Arial"/>
              <w:b/>
              <w:sz w:val="20"/>
              <w:szCs w:val="20"/>
              <w:u w:val="single"/>
            </w:rPr>
            <w:t>Oxidizer</w:t>
          </w:r>
          <w:r w:rsidR="00D41E56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4D536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toxic,</w:t>
          </w:r>
          <w:r w:rsidR="00D41E56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carcinoge</w:t>
          </w:r>
          <w:r w:rsidR="009141F0">
            <w:rPr>
              <w:rFonts w:ascii="Arial" w:hAnsi="Arial" w:cs="Arial"/>
              <w:b/>
              <w:sz w:val="20"/>
              <w:szCs w:val="20"/>
              <w:u w:val="single"/>
            </w:rPr>
            <w:t>n, 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141F0" w:rsidRPr="009141F0">
            <w:rPr>
              <w:rFonts w:ascii="Arial" w:hAnsi="Arial" w:cs="Arial"/>
              <w:bCs/>
              <w:sz w:val="20"/>
              <w:szCs w:val="20"/>
            </w:rPr>
            <w:t>C</w:t>
          </w:r>
          <w:r w:rsidR="009141F0" w:rsidRPr="009141F0">
            <w:rPr>
              <w:rFonts w:ascii="Arial" w:hAnsi="Arial" w:cs="Arial"/>
              <w:bCs/>
              <w:sz w:val="20"/>
              <w:szCs w:val="20"/>
              <w:vertAlign w:val="subscript"/>
            </w:rPr>
            <w:t>10</w:t>
          </w:r>
          <w:r w:rsidR="009141F0" w:rsidRPr="009141F0">
            <w:rPr>
              <w:rFonts w:ascii="Arial" w:hAnsi="Arial" w:cs="Arial"/>
              <w:bCs/>
              <w:sz w:val="20"/>
              <w:szCs w:val="20"/>
            </w:rPr>
            <w:t>H</w:t>
          </w:r>
          <w:r w:rsidR="009141F0" w:rsidRPr="009141F0">
            <w:rPr>
              <w:rFonts w:ascii="Arial" w:hAnsi="Arial" w:cs="Arial"/>
              <w:bCs/>
              <w:sz w:val="20"/>
              <w:szCs w:val="20"/>
              <w:vertAlign w:val="subscript"/>
            </w:rPr>
            <w:t>10</w:t>
          </w:r>
          <w:r w:rsidR="009141F0" w:rsidRPr="009141F0">
            <w:rPr>
              <w:rFonts w:ascii="Arial" w:hAnsi="Arial" w:cs="Arial"/>
              <w:bCs/>
              <w:sz w:val="20"/>
              <w:szCs w:val="20"/>
            </w:rPr>
            <w:t>N</w:t>
          </w:r>
          <w:r w:rsidR="009141F0" w:rsidRPr="009141F0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  <w:r w:rsidR="009141F0" w:rsidRPr="009141F0">
            <w:rPr>
              <w:rFonts w:ascii="Arial" w:hAnsi="Arial" w:cs="Arial"/>
              <w:bCs/>
              <w:sz w:val="20"/>
              <w:szCs w:val="20"/>
            </w:rPr>
            <w:t xml:space="preserve"> · H</w:t>
          </w:r>
          <w:r w:rsidR="009141F0" w:rsidRPr="009141F0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  <w:r w:rsidR="009141F0" w:rsidRPr="009141F0">
            <w:rPr>
              <w:rFonts w:ascii="Arial" w:hAnsi="Arial" w:cs="Arial"/>
              <w:bCs/>
              <w:sz w:val="20"/>
              <w:szCs w:val="20"/>
            </w:rPr>
            <w:t>Cr</w:t>
          </w:r>
          <w:r w:rsidR="009141F0" w:rsidRPr="009141F0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  <w:r w:rsidR="009141F0" w:rsidRPr="009141F0">
            <w:rPr>
              <w:rFonts w:ascii="Arial" w:hAnsi="Arial" w:cs="Arial"/>
              <w:bCs/>
              <w:sz w:val="20"/>
              <w:szCs w:val="20"/>
            </w:rPr>
            <w:t>O</w:t>
          </w:r>
          <w:r w:rsidR="009141F0" w:rsidRPr="009141F0">
            <w:rPr>
              <w:rFonts w:ascii="Arial" w:hAnsi="Arial" w:cs="Arial"/>
              <w:bCs/>
              <w:sz w:val="20"/>
              <w:szCs w:val="20"/>
              <w:vertAlign w:val="subscript"/>
            </w:rPr>
            <w:t>7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B6802">
            <w:rPr>
              <w:rFonts w:ascii="Arial" w:hAnsi="Arial" w:cs="Arial"/>
              <w:sz w:val="20"/>
              <w:szCs w:val="20"/>
            </w:rPr>
            <w:t>Y</w:t>
          </w:r>
          <w:r w:rsidR="00E865F6">
            <w:rPr>
              <w:rFonts w:ascii="Arial" w:hAnsi="Arial" w:cs="Arial"/>
              <w:sz w:val="20"/>
              <w:szCs w:val="20"/>
            </w:rPr>
            <w:t>ellow</w:t>
          </w:r>
          <w:r w:rsidR="009141F0">
            <w:rPr>
              <w:rFonts w:ascii="Arial" w:hAnsi="Arial" w:cs="Arial"/>
              <w:sz w:val="20"/>
              <w:szCs w:val="20"/>
            </w:rPr>
            <w:t xml:space="preserve">, </w:t>
          </w:r>
          <w:r w:rsidR="002B6802">
            <w:rPr>
              <w:rFonts w:ascii="Arial" w:hAnsi="Arial" w:cs="Arial"/>
              <w:sz w:val="20"/>
              <w:szCs w:val="20"/>
            </w:rPr>
            <w:t>orange</w:t>
          </w:r>
          <w:r w:rsidR="00AB179A">
            <w:rPr>
              <w:rFonts w:ascii="Arial" w:hAnsi="Arial" w:cs="Arial"/>
              <w:sz w:val="20"/>
              <w:szCs w:val="20"/>
            </w:rPr>
            <w:t>,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141F0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D2028" w:rsidP="00D41E56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70094860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700948606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700948607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70094860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9948B9" w:rsidRPr="009948B9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Pyridinium dichromate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D5369">
                <w:rPr>
                  <w:rFonts w:ascii="Arial" w:hAnsi="Arial" w:cs="Arial"/>
                  <w:sz w:val="20"/>
                  <w:szCs w:val="20"/>
                </w:rPr>
                <w:t xml:space="preserve">a strong oxidizer. </w:t>
              </w:r>
              <w:r w:rsidR="00CA5590">
                <w:rPr>
                  <w:rFonts w:ascii="Arial" w:hAnsi="Arial" w:cs="Arial"/>
                  <w:sz w:val="20"/>
                  <w:szCs w:val="20"/>
                </w:rPr>
                <w:t xml:space="preserve">It is a flammable solid. </w:t>
              </w:r>
              <w:r w:rsidR="004D5369">
                <w:rPr>
                  <w:rFonts w:ascii="Arial" w:hAnsi="Arial" w:cs="Arial"/>
                  <w:sz w:val="20"/>
                  <w:szCs w:val="20"/>
                </w:rPr>
                <w:t>Contact with other material</w:t>
              </w:r>
              <w:r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4D5369">
                <w:rPr>
                  <w:rFonts w:ascii="Arial" w:hAnsi="Arial" w:cs="Arial"/>
                  <w:sz w:val="20"/>
                  <w:szCs w:val="20"/>
                </w:rPr>
                <w:t xml:space="preserve"> may cause</w:t>
              </w:r>
              <w:r w:rsidR="00CA5590">
                <w:rPr>
                  <w:rFonts w:ascii="Arial" w:hAnsi="Arial" w:cs="Arial"/>
                  <w:sz w:val="20"/>
                  <w:szCs w:val="20"/>
                </w:rPr>
                <w:t xml:space="preserve"> and/or intensify</w:t>
              </w:r>
              <w:r w:rsidR="004D5369">
                <w:rPr>
                  <w:rFonts w:ascii="Arial" w:hAnsi="Arial" w:cs="Arial"/>
                  <w:sz w:val="20"/>
                  <w:szCs w:val="20"/>
                </w:rPr>
                <w:t xml:space="preserve"> a fire. It is 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classified by IARC as Group 1,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car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cinogenic to humans. It may be harmful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ingested,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, or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141F0">
                <w:rPr>
                  <w:rFonts w:ascii="Arial" w:hAnsi="Arial" w:cs="Arial"/>
                  <w:sz w:val="20"/>
                  <w:szCs w:val="20"/>
                </w:rPr>
                <w:t xml:space="preserve">causes burns by all exposure routes. </w:t>
              </w:r>
              <w:r>
                <w:rPr>
                  <w:rFonts w:ascii="Arial" w:hAnsi="Arial" w:cs="Arial"/>
                  <w:sz w:val="20"/>
                  <w:szCs w:val="20"/>
                </w:rPr>
                <w:t>It c</w:t>
              </w:r>
              <w:r w:rsidR="009141F0">
                <w:rPr>
                  <w:rFonts w:ascii="Arial" w:hAnsi="Arial" w:cs="Arial"/>
                  <w:sz w:val="20"/>
                  <w:szCs w:val="20"/>
                </w:rPr>
                <w:t>auses severe burns and eye damage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141F0">
                <w:rPr>
                  <w:rFonts w:ascii="Arial" w:hAnsi="Arial" w:cs="Arial"/>
                  <w:sz w:val="20"/>
                  <w:szCs w:val="20"/>
                </w:rPr>
                <w:t xml:space="preserve"> Material is extremely destructive to the tissue of the mucous membranes and upper respiratory tract.</w:t>
              </w:r>
              <w:r w:rsidR="00121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Symptoms of</w:t>
              </w:r>
              <w:r w:rsidR="00AB179A">
                <w:rPr>
                  <w:rFonts w:ascii="Arial" w:hAnsi="Arial" w:cs="Arial"/>
                  <w:sz w:val="20"/>
                  <w:szCs w:val="20"/>
                </w:rPr>
                <w:t xml:space="preserve"> exposure include nausea, vomiting, and diarrhea.</w:t>
              </w:r>
              <w:r w:rsidR="00611F92">
                <w:rPr>
                  <w:rFonts w:ascii="Arial" w:hAnsi="Arial" w:cs="Arial"/>
                  <w:sz w:val="20"/>
                  <w:szCs w:val="20"/>
                </w:rPr>
                <w:t xml:space="preserve"> Chromium (VI) may cause skin ulceration, gastrointestinal irritation, and kidney and liver damage. Overexposure may be fatal.</w:t>
              </w:r>
              <w:r w:rsidR="00AB179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141F0">
                <w:rPr>
                  <w:rFonts w:ascii="Arial" w:hAnsi="Arial" w:cs="Arial"/>
                  <w:sz w:val="20"/>
                  <w:szCs w:val="20"/>
                </w:rPr>
                <w:t>Pyridinium dichromate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 xml:space="preserve"> has a permissib</w:t>
              </w:r>
              <w:r w:rsidR="009141F0">
                <w:rPr>
                  <w:rFonts w:ascii="Arial" w:hAnsi="Arial" w:cs="Arial"/>
                  <w:sz w:val="20"/>
                  <w:szCs w:val="20"/>
                </w:rPr>
                <w:t>le exposure limit (PEL) of 5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µ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g/m</w:t>
              </w:r>
              <w:r w:rsidR="00BF1689" w:rsidRPr="00BF168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DD2028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DD2028">
        <w:rPr>
          <w:rFonts w:ascii="Arial" w:hAnsi="Arial" w:cs="Arial"/>
          <w:sz w:val="20"/>
          <w:szCs w:val="20"/>
        </w:rPr>
        <w:t>.</w:t>
      </w:r>
    </w:p>
    <w:p w:rsidR="009C1934" w:rsidRPr="003F564F" w:rsidRDefault="009C1934" w:rsidP="00DD2028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265CA6" w:rsidRDefault="003F564F" w:rsidP="00DD2028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D202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70094860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70094861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70094861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70094861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9948B9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p</w:t>
                                                                              </w:r>
                                                                              <w:r w:rsidR="009948B9" w:rsidRPr="009948B9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yridinium dichromate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D202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202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202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202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DD2028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D202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141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DD2028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DD2028" w:rsidRDefault="00DD2028" w:rsidP="003F564F">
      <w:pPr>
        <w:pStyle w:val="NoSpacing"/>
        <w:rPr>
          <w:rFonts w:ascii="Arial" w:hAnsi="Arial" w:cs="Arial"/>
          <w:sz w:val="20"/>
          <w:szCs w:val="20"/>
        </w:rPr>
      </w:pPr>
      <w:r w:rsidRPr="004F659D">
        <w:rPr>
          <w:rFonts w:ascii="Arial" w:hAnsi="Arial" w:cs="Arial"/>
          <w:sz w:val="20"/>
          <w:szCs w:val="20"/>
        </w:rPr>
        <w:t>Flame</w:t>
      </w:r>
      <w:r>
        <w:rPr>
          <w:rFonts w:ascii="Arial" w:hAnsi="Arial" w:cs="Arial"/>
          <w:sz w:val="20"/>
          <w:szCs w:val="20"/>
        </w:rPr>
        <w:t>-</w:t>
      </w:r>
      <w:r w:rsidRPr="004F659D">
        <w:rPr>
          <w:rFonts w:ascii="Arial" w:hAnsi="Arial" w:cs="Arial"/>
          <w:sz w:val="20"/>
          <w:szCs w:val="20"/>
        </w:rPr>
        <w:t xml:space="preserve">resistant 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</w:r>
      <w:proofErr w:type="gramStart"/>
      <w:r w:rsidRPr="004F659D">
        <w:rPr>
          <w:rFonts w:ascii="Arial" w:hAnsi="Arial" w:cs="Arial"/>
          <w:sz w:val="20"/>
          <w:szCs w:val="20"/>
        </w:rPr>
        <w:t>at all times</w:t>
      </w:r>
      <w:proofErr w:type="gramEnd"/>
      <w:r w:rsidRPr="004F659D">
        <w:rPr>
          <w:rFonts w:ascii="Arial" w:hAnsi="Arial" w:cs="Arial"/>
          <w:sz w:val="20"/>
          <w:szCs w:val="20"/>
        </w:rPr>
        <w:t xml:space="preserve"> by all individuals that are occupying the laboratory area. The area of skin between the shoe and ankle should not be exposed.</w:t>
      </w:r>
    </w:p>
    <w:p w:rsidR="003F564F" w:rsidRPr="00265CA6" w:rsidRDefault="003F564F" w:rsidP="00DD2028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D202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D202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45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455F4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D202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D202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9141F0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D202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9141F0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141F0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rinsing eyes during transport to hospital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D202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Never give anything by mouth to an unconscious person. </w:t>
                      </w:r>
                      <w:r w:rsidR="00AB179A">
                        <w:rPr>
                          <w:rFonts w:ascii="Arial" w:hAnsi="Arial" w:cs="Arial"/>
                          <w:sz w:val="20"/>
                          <w:szCs w:val="20"/>
                        </w:rPr>
                        <w:t>If conscious and alert, 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inse mouth with water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drink 2-4 cupful</w:t>
                      </w:r>
                      <w:r w:rsidR="00AB17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milk or water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D202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8455F4">
        <w:rPr>
          <w:rFonts w:ascii="Arial" w:hAnsi="Arial" w:cs="Arial"/>
          <w:sz w:val="20"/>
          <w:szCs w:val="20"/>
        </w:rPr>
        <w:t xml:space="preserve"> Keep away from heat and other sources of ignition</w:t>
      </w:r>
      <w:r>
        <w:rPr>
          <w:rFonts w:ascii="Arial" w:hAnsi="Arial" w:cs="Arial"/>
          <w:sz w:val="20"/>
          <w:szCs w:val="20"/>
        </w:rPr>
        <w:t xml:space="preserve"> </w:t>
      </w:r>
      <w:r w:rsidR="008455F4">
        <w:rPr>
          <w:rFonts w:ascii="Arial" w:hAnsi="Arial" w:cs="Arial"/>
          <w:sz w:val="20"/>
          <w:szCs w:val="20"/>
        </w:rPr>
        <w:t>- No smoking</w:t>
      </w:r>
      <w:r w:rsidR="00F445FF">
        <w:rPr>
          <w:rFonts w:ascii="Arial" w:hAnsi="Arial" w:cs="Arial"/>
          <w:sz w:val="20"/>
          <w:szCs w:val="20"/>
        </w:rPr>
        <w:t>.</w:t>
      </w:r>
      <w:r w:rsidR="009141F0">
        <w:rPr>
          <w:rFonts w:ascii="Arial" w:hAnsi="Arial" w:cs="Arial"/>
          <w:sz w:val="20"/>
          <w:szCs w:val="20"/>
        </w:rPr>
        <w:t xml:space="preserve">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9141F0">
        <w:rPr>
          <w:rFonts w:ascii="Arial" w:hAnsi="Arial" w:cs="Arial"/>
          <w:sz w:val="20"/>
          <w:szCs w:val="20"/>
        </w:rPr>
        <w:t xml:space="preserve"> Hygroscopic.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AB179A">
        <w:rPr>
          <w:rFonts w:ascii="Arial" w:hAnsi="Arial" w:cs="Arial"/>
          <w:sz w:val="20"/>
          <w:szCs w:val="20"/>
        </w:rPr>
        <w:t>Store away from combustible materials.</w:t>
      </w:r>
      <w:r w:rsidR="009141F0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>Avoid</w:t>
      </w:r>
      <w:r w:rsidR="002B6802">
        <w:rPr>
          <w:rFonts w:ascii="Arial" w:hAnsi="Arial" w:cs="Arial"/>
          <w:sz w:val="20"/>
          <w:szCs w:val="20"/>
        </w:rPr>
        <w:t xml:space="preserve"> </w:t>
      </w:r>
      <w:r w:rsidR="00AB179A">
        <w:rPr>
          <w:rFonts w:ascii="Arial" w:hAnsi="Arial" w:cs="Arial"/>
          <w:sz w:val="20"/>
          <w:szCs w:val="20"/>
        </w:rPr>
        <w:t xml:space="preserve">strong oxidizing agents, reducing agents, </w:t>
      </w:r>
      <w:r w:rsidR="00E865F6">
        <w:rPr>
          <w:rFonts w:ascii="Arial" w:hAnsi="Arial" w:cs="Arial"/>
          <w:sz w:val="20"/>
          <w:szCs w:val="20"/>
        </w:rPr>
        <w:t>organic material</w:t>
      </w:r>
      <w:r w:rsidR="00C341E5">
        <w:rPr>
          <w:rFonts w:ascii="Arial" w:hAnsi="Arial" w:cs="Arial"/>
          <w:sz w:val="20"/>
          <w:szCs w:val="20"/>
        </w:rPr>
        <w:t>s</w:t>
      </w:r>
      <w:r w:rsidR="00AB179A">
        <w:rPr>
          <w:rFonts w:ascii="Arial" w:hAnsi="Arial" w:cs="Arial"/>
          <w:sz w:val="20"/>
          <w:szCs w:val="20"/>
        </w:rPr>
        <w:t>,</w:t>
      </w:r>
      <w:r w:rsidR="00E865F6">
        <w:rPr>
          <w:rFonts w:ascii="Arial" w:hAnsi="Arial" w:cs="Arial"/>
          <w:sz w:val="20"/>
          <w:szCs w:val="20"/>
        </w:rPr>
        <w:t xml:space="preserve"> and powdered metals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C2796" w:rsidRDefault="008C2796" w:rsidP="008C279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8C2796" w:rsidRPr="00600ABB" w:rsidRDefault="008C2796" w:rsidP="008C279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D2028" w:rsidRDefault="00DD20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C2796" w:rsidRDefault="008C2796" w:rsidP="008C279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C2796" w:rsidRDefault="008C2796" w:rsidP="008C2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C2796" w:rsidRPr="00C94889" w:rsidRDefault="008C2796" w:rsidP="008C2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C2796" w:rsidRDefault="008C2796" w:rsidP="008C279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8C2796" w:rsidRDefault="008C2796" w:rsidP="00DD2028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DD2028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DD2028">
        <w:rPr>
          <w:rFonts w:ascii="Arial" w:hAnsi="Arial" w:cs="Arial"/>
          <w:sz w:val="20"/>
          <w:szCs w:val="20"/>
        </w:rPr>
        <w:t>al and Laboratory Safety Manual.</w:t>
      </w:r>
    </w:p>
    <w:p w:rsidR="008C2796" w:rsidRPr="00265CA6" w:rsidRDefault="008C2796" w:rsidP="008C279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8C2796" w:rsidRDefault="008C2796" w:rsidP="008C279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DD2028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8C2796" w:rsidRPr="00265CA6" w:rsidRDefault="008C2796" w:rsidP="008C279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D0C09" w:rsidRPr="00F17523" w:rsidRDefault="009D0C09" w:rsidP="009D0C09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D0C09" w:rsidRPr="009D0C09" w:rsidRDefault="009D0C0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DD202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9D0C0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9503B" w:rsidRPr="00AF1F08" w:rsidRDefault="0019503B" w:rsidP="0019503B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>.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D202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DD2028" w:rsidRDefault="00DD2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700948613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700948614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700948615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70094861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r w:rsidR="009948B9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p</w:t>
                                                                                  </w:r>
                                                                                  <w:r w:rsidR="009948B9" w:rsidRPr="009948B9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yridinium dichromate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DD2028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7E00" w:rsidRPr="00514382" w:rsidRDefault="006D7E00" w:rsidP="006D7E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DD2028">
        <w:rPr>
          <w:rFonts w:ascii="Arial" w:hAnsi="Arial" w:cs="Arial"/>
          <w:sz w:val="20"/>
          <w:szCs w:val="20"/>
        </w:rPr>
        <w:t xml:space="preserve"> provided by the manufacturer.</w:t>
      </w:r>
    </w:p>
    <w:p w:rsidR="006D7E00" w:rsidRPr="00514382" w:rsidRDefault="006D7E00" w:rsidP="006D7E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7E00" w:rsidRPr="00514382" w:rsidRDefault="006D7E00" w:rsidP="006D7E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DD2028">
        <w:rPr>
          <w:rFonts w:ascii="Arial" w:hAnsi="Arial" w:cs="Arial"/>
          <w:sz w:val="20"/>
          <w:szCs w:val="20"/>
        </w:rPr>
        <w:t>.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C197E" w:rsidRDefault="005C197E" w:rsidP="005C197E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C197E" w:rsidRDefault="005C197E" w:rsidP="005C197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C197E" w:rsidRDefault="005C197E" w:rsidP="005C197E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5C197E" w:rsidRDefault="005C197E" w:rsidP="005C197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5C197E" w:rsidRDefault="005C197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22" w:rsidRDefault="007D1F22" w:rsidP="00E83E8B">
      <w:pPr>
        <w:spacing w:after="0" w:line="240" w:lineRule="auto"/>
      </w:pPr>
      <w:r>
        <w:separator/>
      </w:r>
    </w:p>
  </w:endnote>
  <w:endnote w:type="continuationSeparator" w:id="0">
    <w:p w:rsidR="007D1F22" w:rsidRDefault="007D1F2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90" w:rsidRPr="005E3495" w:rsidRDefault="00DD202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700948601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700948602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700948603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id w:val="700948604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r w:rsidR="00CA5590" w:rsidRPr="005E3495">
                                                              <w:rPr>
                                                                <w:rFonts w:ascii="Arial" w:hAnsi="Arial" w:cs="Arial"/>
                                                                <w:bCs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Pyridinium dichromate</w:t>
                                                            </w:r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CA5590" w:rsidRPr="005E3495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CA5590" w:rsidRPr="005E3495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5590" w:rsidRPr="005E3495">
          <w:rPr>
            <w:rFonts w:ascii="Arial" w:hAnsi="Arial" w:cs="Arial"/>
            <w:sz w:val="18"/>
            <w:szCs w:val="18"/>
          </w:rPr>
          <w:tab/>
        </w:r>
        <w:r w:rsidR="00EE42D3" w:rsidRPr="005E3495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E42D3" w:rsidRPr="005E3495">
          <w:rPr>
            <w:rFonts w:ascii="Arial" w:hAnsi="Arial" w:cs="Arial"/>
            <w:bCs/>
            <w:sz w:val="18"/>
            <w:szCs w:val="18"/>
          </w:rPr>
          <w:fldChar w:fldCharType="begin"/>
        </w:r>
        <w:r w:rsidR="00EE42D3" w:rsidRPr="005E3495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E42D3" w:rsidRPr="005E3495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E42D3" w:rsidRPr="005E3495">
          <w:rPr>
            <w:rFonts w:ascii="Arial" w:hAnsi="Arial" w:cs="Arial"/>
            <w:bCs/>
            <w:sz w:val="18"/>
            <w:szCs w:val="18"/>
          </w:rPr>
          <w:fldChar w:fldCharType="end"/>
        </w:r>
        <w:r w:rsidR="00EE42D3" w:rsidRPr="005E3495">
          <w:rPr>
            <w:rFonts w:ascii="Arial" w:hAnsi="Arial" w:cs="Arial"/>
            <w:sz w:val="18"/>
            <w:szCs w:val="18"/>
          </w:rPr>
          <w:t xml:space="preserve"> of </w:t>
        </w:r>
        <w:r w:rsidR="00EE42D3" w:rsidRPr="005E3495">
          <w:rPr>
            <w:rFonts w:ascii="Arial" w:hAnsi="Arial" w:cs="Arial"/>
            <w:bCs/>
            <w:sz w:val="18"/>
            <w:szCs w:val="18"/>
          </w:rPr>
          <w:fldChar w:fldCharType="begin"/>
        </w:r>
        <w:r w:rsidR="00EE42D3" w:rsidRPr="005E3495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E42D3" w:rsidRPr="005E3495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E42D3" w:rsidRPr="005E3495">
          <w:rPr>
            <w:rFonts w:ascii="Arial" w:hAnsi="Arial" w:cs="Arial"/>
            <w:bCs/>
            <w:sz w:val="18"/>
            <w:szCs w:val="18"/>
          </w:rPr>
          <w:fldChar w:fldCharType="end"/>
        </w:r>
        <w:r w:rsidR="00CA5590" w:rsidRPr="005E3495">
          <w:rPr>
            <w:rFonts w:ascii="Arial" w:hAnsi="Arial" w:cs="Arial"/>
            <w:noProof/>
            <w:sz w:val="18"/>
            <w:szCs w:val="18"/>
          </w:rPr>
          <w:tab/>
        </w:r>
        <w:r w:rsidR="005E3495" w:rsidRPr="005E3495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CA5590" w:rsidRDefault="00CA5590">
    <w:pPr>
      <w:pStyle w:val="Footer"/>
      <w:rPr>
        <w:rFonts w:ascii="Arial" w:hAnsi="Arial" w:cs="Arial"/>
        <w:noProof/>
        <w:sz w:val="18"/>
        <w:szCs w:val="18"/>
      </w:rPr>
    </w:pPr>
  </w:p>
  <w:p w:rsidR="00CA5590" w:rsidRPr="00EE42D3" w:rsidRDefault="005E3495" w:rsidP="005E3495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22" w:rsidRDefault="007D1F22" w:rsidP="00E83E8B">
      <w:pPr>
        <w:spacing w:after="0" w:line="240" w:lineRule="auto"/>
      </w:pPr>
      <w:r>
        <w:separator/>
      </w:r>
    </w:p>
  </w:footnote>
  <w:footnote w:type="continuationSeparator" w:id="0">
    <w:p w:rsidR="007D1F22" w:rsidRDefault="007D1F2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95" w:rsidRDefault="005E3495">
    <w:pPr>
      <w:pStyle w:val="Header"/>
      <w:rPr>
        <w:noProof/>
      </w:rPr>
    </w:pPr>
  </w:p>
  <w:p w:rsidR="00CA5590" w:rsidRDefault="00CA5590">
    <w:pPr>
      <w:pStyle w:val="Header"/>
    </w:pPr>
    <w:r>
      <w:ptab w:relativeTo="indent" w:alignment="left" w:leader="none"/>
    </w:r>
    <w:r>
      <w:ptab w:relativeTo="margin" w:alignment="left" w:leader="none"/>
    </w:r>
    <w:r w:rsidR="005E3495">
      <w:rPr>
        <w:noProof/>
      </w:rPr>
      <w:drawing>
        <wp:anchor distT="0" distB="0" distL="114300" distR="114300" simplePos="0" relativeHeight="251659264" behindDoc="0" locked="0" layoutInCell="1" allowOverlap="1" wp14:anchorId="1DCAB99A" wp14:editId="053F136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590" w:rsidRDefault="00CA5590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21B88"/>
    <w:rsid w:val="00136FBD"/>
    <w:rsid w:val="0014283A"/>
    <w:rsid w:val="00144D72"/>
    <w:rsid w:val="001566D9"/>
    <w:rsid w:val="00160845"/>
    <w:rsid w:val="00172880"/>
    <w:rsid w:val="00174C27"/>
    <w:rsid w:val="00175AF2"/>
    <w:rsid w:val="00177962"/>
    <w:rsid w:val="00183897"/>
    <w:rsid w:val="001932B2"/>
    <w:rsid w:val="0019503B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5722"/>
    <w:rsid w:val="00216F3E"/>
    <w:rsid w:val="00222D96"/>
    <w:rsid w:val="00224406"/>
    <w:rsid w:val="00230472"/>
    <w:rsid w:val="00236F33"/>
    <w:rsid w:val="0024712F"/>
    <w:rsid w:val="00247943"/>
    <w:rsid w:val="00262217"/>
    <w:rsid w:val="00262A6C"/>
    <w:rsid w:val="00263ED1"/>
    <w:rsid w:val="00265CA6"/>
    <w:rsid w:val="00265F1C"/>
    <w:rsid w:val="002752D7"/>
    <w:rsid w:val="00284321"/>
    <w:rsid w:val="002926ED"/>
    <w:rsid w:val="0029599E"/>
    <w:rsid w:val="002A7885"/>
    <w:rsid w:val="002B3921"/>
    <w:rsid w:val="002B6802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6571E"/>
    <w:rsid w:val="00366414"/>
    <w:rsid w:val="00366DA6"/>
    <w:rsid w:val="0037238F"/>
    <w:rsid w:val="00375CC3"/>
    <w:rsid w:val="00380940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B314A"/>
    <w:rsid w:val="003D16C2"/>
    <w:rsid w:val="003D40C1"/>
    <w:rsid w:val="003E49BD"/>
    <w:rsid w:val="003F564F"/>
    <w:rsid w:val="00417361"/>
    <w:rsid w:val="004213C7"/>
    <w:rsid w:val="00426401"/>
    <w:rsid w:val="00427421"/>
    <w:rsid w:val="004414FE"/>
    <w:rsid w:val="0044526E"/>
    <w:rsid w:val="004461F7"/>
    <w:rsid w:val="004509C6"/>
    <w:rsid w:val="0045145C"/>
    <w:rsid w:val="004524C1"/>
    <w:rsid w:val="00466412"/>
    <w:rsid w:val="00471562"/>
    <w:rsid w:val="00471B41"/>
    <w:rsid w:val="00486923"/>
    <w:rsid w:val="004961BA"/>
    <w:rsid w:val="004C0612"/>
    <w:rsid w:val="004C24E5"/>
    <w:rsid w:val="004C5338"/>
    <w:rsid w:val="004C61C5"/>
    <w:rsid w:val="004D5369"/>
    <w:rsid w:val="004D5373"/>
    <w:rsid w:val="004E4139"/>
    <w:rsid w:val="004E621D"/>
    <w:rsid w:val="004E6D71"/>
    <w:rsid w:val="004F1C1C"/>
    <w:rsid w:val="004F56D0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92581"/>
    <w:rsid w:val="005C197E"/>
    <w:rsid w:val="005C3F55"/>
    <w:rsid w:val="005D3C5E"/>
    <w:rsid w:val="005D5909"/>
    <w:rsid w:val="005E3495"/>
    <w:rsid w:val="005F605F"/>
    <w:rsid w:val="0060469B"/>
    <w:rsid w:val="0061087B"/>
    <w:rsid w:val="00610F0B"/>
    <w:rsid w:val="00611F92"/>
    <w:rsid w:val="00614391"/>
    <w:rsid w:val="00631B4C"/>
    <w:rsid w:val="00637757"/>
    <w:rsid w:val="00645204"/>
    <w:rsid w:val="00657ED6"/>
    <w:rsid w:val="00664FD0"/>
    <w:rsid w:val="00672441"/>
    <w:rsid w:val="00672C8C"/>
    <w:rsid w:val="00693D76"/>
    <w:rsid w:val="00696672"/>
    <w:rsid w:val="006B2878"/>
    <w:rsid w:val="006B5014"/>
    <w:rsid w:val="006C01CD"/>
    <w:rsid w:val="006C207D"/>
    <w:rsid w:val="006C3D44"/>
    <w:rsid w:val="006D257E"/>
    <w:rsid w:val="006D7E00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1673"/>
    <w:rsid w:val="00787432"/>
    <w:rsid w:val="007914E8"/>
    <w:rsid w:val="00791D2E"/>
    <w:rsid w:val="00791E23"/>
    <w:rsid w:val="00794AE7"/>
    <w:rsid w:val="00794BA9"/>
    <w:rsid w:val="00796718"/>
    <w:rsid w:val="007B027B"/>
    <w:rsid w:val="007B4E5A"/>
    <w:rsid w:val="007D0302"/>
    <w:rsid w:val="007D0987"/>
    <w:rsid w:val="007D09A9"/>
    <w:rsid w:val="007D1F22"/>
    <w:rsid w:val="007D35A0"/>
    <w:rsid w:val="007D58BC"/>
    <w:rsid w:val="007D5C27"/>
    <w:rsid w:val="007F0F6B"/>
    <w:rsid w:val="007F1605"/>
    <w:rsid w:val="007F1DB4"/>
    <w:rsid w:val="007F654E"/>
    <w:rsid w:val="00803871"/>
    <w:rsid w:val="008129F2"/>
    <w:rsid w:val="008168DD"/>
    <w:rsid w:val="00833934"/>
    <w:rsid w:val="00834CD2"/>
    <w:rsid w:val="00837AFC"/>
    <w:rsid w:val="008406C2"/>
    <w:rsid w:val="0084116F"/>
    <w:rsid w:val="008455F4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C2796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1F0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48B9"/>
    <w:rsid w:val="009973FB"/>
    <w:rsid w:val="009978F7"/>
    <w:rsid w:val="009C1934"/>
    <w:rsid w:val="009D0C09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B179A"/>
    <w:rsid w:val="00AC190B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1689"/>
    <w:rsid w:val="00BF6E77"/>
    <w:rsid w:val="00C060FA"/>
    <w:rsid w:val="00C10475"/>
    <w:rsid w:val="00C151B3"/>
    <w:rsid w:val="00C25477"/>
    <w:rsid w:val="00C2738D"/>
    <w:rsid w:val="00C341E5"/>
    <w:rsid w:val="00C358F4"/>
    <w:rsid w:val="00C40330"/>
    <w:rsid w:val="00C406AD"/>
    <w:rsid w:val="00C406D4"/>
    <w:rsid w:val="00C45673"/>
    <w:rsid w:val="00C757A4"/>
    <w:rsid w:val="00C839FB"/>
    <w:rsid w:val="00C86629"/>
    <w:rsid w:val="00C94F6C"/>
    <w:rsid w:val="00CA0DA6"/>
    <w:rsid w:val="00CA33DB"/>
    <w:rsid w:val="00CA41A4"/>
    <w:rsid w:val="00CA5590"/>
    <w:rsid w:val="00CB5746"/>
    <w:rsid w:val="00CC7E19"/>
    <w:rsid w:val="00CE0CAF"/>
    <w:rsid w:val="00CF1157"/>
    <w:rsid w:val="00CF1625"/>
    <w:rsid w:val="00CF6C75"/>
    <w:rsid w:val="00D00746"/>
    <w:rsid w:val="00D011A1"/>
    <w:rsid w:val="00D146E1"/>
    <w:rsid w:val="00D21841"/>
    <w:rsid w:val="00D27079"/>
    <w:rsid w:val="00D27399"/>
    <w:rsid w:val="00D340E7"/>
    <w:rsid w:val="00D375D0"/>
    <w:rsid w:val="00D41E56"/>
    <w:rsid w:val="00D53815"/>
    <w:rsid w:val="00D5621A"/>
    <w:rsid w:val="00D573ED"/>
    <w:rsid w:val="00D57E5A"/>
    <w:rsid w:val="00D75B10"/>
    <w:rsid w:val="00D8294B"/>
    <w:rsid w:val="00DB70FD"/>
    <w:rsid w:val="00DC39EF"/>
    <w:rsid w:val="00DD07A3"/>
    <w:rsid w:val="00DD2028"/>
    <w:rsid w:val="00DD4DFE"/>
    <w:rsid w:val="00DD6C8F"/>
    <w:rsid w:val="00E065C6"/>
    <w:rsid w:val="00E10D7D"/>
    <w:rsid w:val="00E1122E"/>
    <w:rsid w:val="00E13B39"/>
    <w:rsid w:val="00E45A72"/>
    <w:rsid w:val="00E4696A"/>
    <w:rsid w:val="00E54197"/>
    <w:rsid w:val="00E706C6"/>
    <w:rsid w:val="00E81CB1"/>
    <w:rsid w:val="00E83E8B"/>
    <w:rsid w:val="00E842B3"/>
    <w:rsid w:val="00E865F6"/>
    <w:rsid w:val="00E93704"/>
    <w:rsid w:val="00EC747B"/>
    <w:rsid w:val="00EE42D3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3736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7D3FE7"/>
  <w15:docId w15:val="{EF09D4FD-8385-4607-BEEE-4E968A38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385A48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6F5A82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238E"/>
    <w:rsid w:val="00A24227"/>
    <w:rsid w:val="00A51AE4"/>
    <w:rsid w:val="00A72914"/>
    <w:rsid w:val="00A8686C"/>
    <w:rsid w:val="00B010C8"/>
    <w:rsid w:val="00B20059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1098-AAEE-4380-BBD5-B2520981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2017-08-09T15:08:00Z</dcterms:created>
  <dcterms:modified xsi:type="dcterms:W3CDTF">2017-11-20T19:58:00Z</dcterms:modified>
</cp:coreProperties>
</file>