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</w:t>
      </w:r>
      <w:bookmarkStart w:id="0" w:name="_GoBack"/>
      <w:bookmarkEnd w:id="0"/>
      <w:r w:rsidRPr="00F909E2">
        <w:rPr>
          <w:sz w:val="48"/>
          <w:szCs w:val="48"/>
        </w:rPr>
        <w:t>dard Operating Procedure</w:t>
      </w:r>
    </w:p>
    <w:p w14:paraId="06B455C5" w14:textId="30B7FE29" w:rsidR="00EA6826" w:rsidRPr="00A4290B" w:rsidRDefault="005178DB" w:rsidP="00FB4DD8">
      <w:pPr>
        <w:jc w:val="center"/>
        <w:rPr>
          <w:rFonts w:ascii="Arial" w:hAnsi="Arial" w:cs="Arial"/>
          <w:sz w:val="1080"/>
          <w:szCs w:val="20"/>
        </w:rPr>
      </w:pPr>
      <w:sdt>
        <w:sdtPr>
          <w:rPr>
            <w:rFonts w:ascii="Arial" w:hAnsi="Arial" w:cs="Arial"/>
            <w:sz w:val="180"/>
            <w:szCs w:val="20"/>
          </w:rPr>
          <w:id w:val="-1540512574"/>
          <w:placeholder>
            <w:docPart w:val="DefaultPlaceholder_1082065158"/>
          </w:placeholder>
        </w:sdtPr>
        <w:sdtEndPr>
          <w:rPr>
            <w:sz w:val="1760"/>
          </w:rPr>
        </w:sdtEndPr>
        <w:sdtContent>
          <w:r w:rsidR="00A4290B" w:rsidRPr="00B71BB4">
            <w:rPr>
              <w:rFonts w:ascii="Arial" w:hAnsi="Arial" w:cs="Arial"/>
              <w:color w:val="222222"/>
              <w:sz w:val="36"/>
              <w:szCs w:val="20"/>
            </w:rPr>
            <w:t>Phenoxybenzamine hydrochloride</w:t>
          </w:r>
        </w:sdtContent>
      </w:sdt>
    </w:p>
    <w:p w14:paraId="7B604C8D" w14:textId="4CBB6453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51E2DC39" w14:textId="43930C8A" w:rsidR="00F05651" w:rsidRDefault="0097431F" w:rsidP="0097431F">
      <w:pPr>
        <w:rPr>
          <w:rFonts w:ascii="Arial" w:hAnsi="Arial" w:cs="Arial"/>
          <w:color w:val="000000"/>
          <w:sz w:val="20"/>
          <w:szCs w:val="20"/>
        </w:rPr>
      </w:pPr>
      <w:r w:rsidRPr="00B71BB4">
        <w:rPr>
          <w:rFonts w:ascii="Arial" w:hAnsi="Arial" w:cs="Arial"/>
          <w:color w:val="222222"/>
          <w:sz w:val="20"/>
          <w:szCs w:val="20"/>
        </w:rPr>
        <w:t>Phenoxybenzamine hydrochloride</w:t>
      </w:r>
      <w:r w:rsidR="005D26D4" w:rsidRPr="007B210C">
        <w:rPr>
          <w:rFonts w:ascii="Arial" w:hAnsi="Arial" w:cs="Arial"/>
          <w:sz w:val="20"/>
          <w:szCs w:val="20"/>
        </w:rPr>
        <w:t xml:space="preserve"> is a</w:t>
      </w:r>
      <w:r w:rsidR="00F05651" w:rsidRPr="007B210C">
        <w:rPr>
          <w:rFonts w:ascii="Arial" w:hAnsi="Arial" w:cs="Arial"/>
          <w:sz w:val="20"/>
          <w:szCs w:val="20"/>
        </w:rPr>
        <w:t xml:space="preserve">n </w:t>
      </w:r>
      <w:r w:rsidR="00F05651" w:rsidRPr="007B210C">
        <w:rPr>
          <w:rFonts w:ascii="Arial" w:hAnsi="Arial" w:cs="Arial"/>
          <w:b/>
          <w:sz w:val="20"/>
          <w:szCs w:val="20"/>
        </w:rPr>
        <w:t xml:space="preserve">acute toxin </w:t>
      </w:r>
      <w:r w:rsidR="00F05651" w:rsidRPr="007B210C">
        <w:rPr>
          <w:rFonts w:ascii="Arial" w:hAnsi="Arial" w:cs="Arial"/>
          <w:sz w:val="20"/>
          <w:szCs w:val="20"/>
        </w:rPr>
        <w:t>and</w:t>
      </w:r>
      <w:r w:rsidR="005D26D4" w:rsidRPr="007B210C">
        <w:rPr>
          <w:rFonts w:ascii="Arial" w:hAnsi="Arial" w:cs="Arial"/>
          <w:sz w:val="20"/>
          <w:szCs w:val="20"/>
        </w:rPr>
        <w:t xml:space="preserve"> </w:t>
      </w:r>
      <w:r w:rsidR="00F05651" w:rsidRPr="007B210C">
        <w:rPr>
          <w:rFonts w:ascii="Arial" w:hAnsi="Arial" w:cs="Arial"/>
          <w:sz w:val="20"/>
          <w:szCs w:val="20"/>
        </w:rPr>
        <w:t xml:space="preserve">potential </w:t>
      </w:r>
      <w:r>
        <w:rPr>
          <w:rFonts w:ascii="Arial" w:hAnsi="Arial" w:cs="Arial"/>
          <w:b/>
          <w:sz w:val="20"/>
          <w:szCs w:val="20"/>
        </w:rPr>
        <w:t>carcinogen</w:t>
      </w:r>
      <w:r w:rsidRPr="005178DB">
        <w:rPr>
          <w:rFonts w:ascii="Arial" w:hAnsi="Arial" w:cs="Arial"/>
          <w:sz w:val="20"/>
          <w:szCs w:val="20"/>
        </w:rPr>
        <w:t>.</w:t>
      </w:r>
      <w:r w:rsidR="005178DB">
        <w:rPr>
          <w:rFonts w:ascii="Arial" w:hAnsi="Arial" w:cs="Arial"/>
          <w:sz w:val="20"/>
          <w:szCs w:val="20"/>
        </w:rPr>
        <w:t xml:space="preserve"> It m</w:t>
      </w:r>
      <w:r w:rsidR="005D26D4" w:rsidRPr="007B210C">
        <w:rPr>
          <w:rFonts w:ascii="Arial" w:hAnsi="Arial" w:cs="Arial"/>
          <w:sz w:val="20"/>
          <w:szCs w:val="20"/>
        </w:rPr>
        <w:t xml:space="preserve">ay be harmful if swallowed, ingested, or in contact with skin or eyes. </w:t>
      </w:r>
      <w:r w:rsidR="005178DB">
        <w:rPr>
          <w:rFonts w:ascii="Arial" w:hAnsi="Arial" w:cs="Arial"/>
          <w:sz w:val="20"/>
          <w:szCs w:val="20"/>
        </w:rPr>
        <w:t xml:space="preserve">Phenoxybenzamine hydrochloride is 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="005178DB"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7431F">
        <w:rPr>
          <w:rFonts w:ascii="Arial" w:hAnsi="Arial" w:cs="Arial"/>
          <w:color w:val="000000"/>
          <w:sz w:val="20"/>
          <w:szCs w:val="20"/>
        </w:rPr>
        <w:t>α-adrenergic receptor blocking agent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7431F">
        <w:rPr>
          <w:rFonts w:ascii="Arial" w:hAnsi="Arial" w:cs="Arial"/>
          <w:color w:val="000000"/>
          <w:sz w:val="20"/>
          <w:szCs w:val="20"/>
        </w:rPr>
        <w:t>used primarily to treat hypertension and swea</w:t>
      </w:r>
      <w:r>
        <w:rPr>
          <w:rFonts w:ascii="Arial" w:hAnsi="Arial" w:cs="Arial"/>
          <w:color w:val="000000"/>
          <w:sz w:val="20"/>
          <w:szCs w:val="20"/>
        </w:rPr>
        <w:t xml:space="preserve">ting caused by pheochromocytoma. </w:t>
      </w:r>
      <w:r w:rsidRPr="0097431F">
        <w:rPr>
          <w:rFonts w:ascii="Arial" w:hAnsi="Arial" w:cs="Arial"/>
          <w:color w:val="000000"/>
          <w:sz w:val="20"/>
          <w:szCs w:val="20"/>
        </w:rPr>
        <w:t>It may also be used to treat urinary-bladder problems such as urgency and frequency of urination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5D4666DB" w14:textId="77777777" w:rsidR="002038B8" w:rsidRPr="005178DB" w:rsidRDefault="00C406D4" w:rsidP="002038B8">
      <w:pPr>
        <w:rPr>
          <w:rFonts w:ascii="Arial" w:hAnsi="Arial" w:cs="Arial"/>
          <w:b/>
          <w:sz w:val="24"/>
          <w:szCs w:val="24"/>
        </w:rPr>
      </w:pPr>
      <w:r w:rsidRPr="005178DB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3DD389D0" w14:textId="75A3F903" w:rsidR="00CC0398" w:rsidRPr="00C763E0" w:rsidRDefault="00D8294B" w:rsidP="00A44604">
      <w:pPr>
        <w:rPr>
          <w:rFonts w:ascii="Times" w:eastAsia="Times New Roman" w:hAnsi="Times" w:cs="Times New Roman"/>
          <w:sz w:val="20"/>
          <w:szCs w:val="20"/>
        </w:rPr>
      </w:pPr>
      <w:r w:rsidRPr="00C763E0">
        <w:rPr>
          <w:rFonts w:ascii="Arial" w:hAnsi="Arial" w:cs="Arial"/>
          <w:sz w:val="20"/>
          <w:szCs w:val="20"/>
        </w:rPr>
        <w:t xml:space="preserve">CAS#: </w:t>
      </w:r>
      <w:r w:rsidR="0097431F" w:rsidRPr="00C763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63-92-3</w:t>
      </w:r>
    </w:p>
    <w:p w14:paraId="4B8FE3B1" w14:textId="7193670D" w:rsidR="00D8294B" w:rsidRPr="00C763E0" w:rsidRDefault="00F02A25" w:rsidP="00A44604">
      <w:pPr>
        <w:rPr>
          <w:rFonts w:ascii="Arial" w:hAnsi="Arial" w:cs="Arial"/>
          <w:sz w:val="20"/>
          <w:szCs w:val="20"/>
        </w:rPr>
      </w:pPr>
      <w:r w:rsidRPr="00C763E0">
        <w:rPr>
          <w:rFonts w:ascii="Arial" w:hAnsi="Arial" w:cs="Arial"/>
          <w:sz w:val="20"/>
          <w:szCs w:val="20"/>
        </w:rPr>
        <w:t>C</w:t>
      </w:r>
      <w:r w:rsidR="00D8294B" w:rsidRPr="00C763E0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F05651" w:rsidRPr="00C763E0">
            <w:rPr>
              <w:rFonts w:ascii="Arial" w:hAnsi="Arial" w:cs="Arial"/>
              <w:b/>
              <w:sz w:val="20"/>
              <w:szCs w:val="20"/>
              <w:u w:val="single"/>
            </w:rPr>
            <w:t>Carcinogen, Acute toxin</w:t>
          </w:r>
        </w:sdtContent>
      </w:sdt>
    </w:p>
    <w:p w14:paraId="158B4413" w14:textId="5B06FDDE" w:rsidR="00F05651" w:rsidRPr="00C763E0" w:rsidRDefault="00D8294B" w:rsidP="00E33613">
      <w:pPr>
        <w:rPr>
          <w:rFonts w:ascii="Times" w:eastAsia="Times New Roman" w:hAnsi="Times" w:cs="Times New Roman"/>
          <w:sz w:val="20"/>
          <w:szCs w:val="20"/>
        </w:rPr>
      </w:pPr>
      <w:r w:rsidRPr="00C763E0">
        <w:rPr>
          <w:rFonts w:ascii="Arial" w:hAnsi="Arial" w:cs="Arial"/>
          <w:sz w:val="20"/>
          <w:szCs w:val="20"/>
        </w:rPr>
        <w:t>Molecular Formula</w:t>
      </w:r>
      <w:r w:rsidR="00CC0398" w:rsidRPr="00C763E0">
        <w:rPr>
          <w:rFonts w:ascii="Arial" w:hAnsi="Arial" w:cs="Arial"/>
          <w:sz w:val="20"/>
          <w:szCs w:val="20"/>
        </w:rPr>
        <w:t xml:space="preserve">: </w:t>
      </w:r>
      <w:r w:rsidR="0097431F" w:rsidRPr="00C763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</w:t>
      </w:r>
      <w:r w:rsidR="0097431F" w:rsidRPr="00C763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18</w:t>
      </w:r>
      <w:r w:rsidR="0097431F" w:rsidRPr="00C763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</w:t>
      </w:r>
      <w:r w:rsidR="0097431F" w:rsidRPr="00C763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2</w:t>
      </w:r>
      <w:r w:rsidR="005178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3</w:t>
      </w:r>
      <w:r w:rsidR="0097431F" w:rsidRPr="00C763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Cl</w:t>
      </w:r>
      <w:r w:rsidR="005178DB" w:rsidRPr="005178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2</w:t>
      </w:r>
      <w:r w:rsidR="005178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</w:t>
      </w:r>
      <w:r w:rsidR="0097431F" w:rsidRPr="00C763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</w:t>
      </w:r>
    </w:p>
    <w:p w14:paraId="3D35E5FB" w14:textId="70E7AC3C" w:rsidR="00C406D4" w:rsidRPr="00C763E0" w:rsidRDefault="00D8294B" w:rsidP="00E33613">
      <w:pPr>
        <w:rPr>
          <w:rFonts w:ascii="Arial" w:hAnsi="Arial" w:cs="Arial"/>
          <w:sz w:val="20"/>
          <w:szCs w:val="20"/>
        </w:rPr>
      </w:pPr>
      <w:r w:rsidRPr="00C763E0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r w:rsidR="000667C6" w:rsidRPr="00C763E0">
        <w:rPr>
          <w:rFonts w:ascii="Arial" w:hAnsi="Arial" w:cs="Arial"/>
          <w:sz w:val="20"/>
          <w:szCs w:val="20"/>
        </w:rPr>
        <w:t xml:space="preserve"> </w:t>
      </w:r>
      <w:r w:rsidR="005178DB">
        <w:rPr>
          <w:rFonts w:ascii="Arial" w:hAnsi="Arial" w:cs="Arial"/>
          <w:sz w:val="20"/>
          <w:szCs w:val="20"/>
        </w:rPr>
        <w:t>S</w:t>
      </w:r>
      <w:r w:rsidR="00BC3704" w:rsidRPr="00C763E0">
        <w:rPr>
          <w:rFonts w:ascii="Arial" w:hAnsi="Arial" w:cs="Arial"/>
          <w:sz w:val="20"/>
          <w:szCs w:val="20"/>
        </w:rPr>
        <w:t>olid</w:t>
      </w:r>
    </w:p>
    <w:p w14:paraId="57C4B030" w14:textId="184B99F0" w:rsidR="00D8294B" w:rsidRPr="00C763E0" w:rsidRDefault="00D8294B" w:rsidP="00C406D4">
      <w:pPr>
        <w:rPr>
          <w:rFonts w:ascii="Arial" w:hAnsi="Arial" w:cs="Arial"/>
          <w:sz w:val="20"/>
          <w:szCs w:val="20"/>
        </w:rPr>
      </w:pPr>
      <w:r w:rsidRPr="00C763E0">
        <w:rPr>
          <w:rFonts w:ascii="Arial" w:hAnsi="Arial" w:cs="Arial"/>
          <w:sz w:val="20"/>
          <w:szCs w:val="20"/>
        </w:rPr>
        <w:t xml:space="preserve">Color: </w:t>
      </w:r>
      <w:r w:rsidR="005178DB">
        <w:rPr>
          <w:rFonts w:ascii="Arial" w:hAnsi="Arial" w:cs="Arial"/>
          <w:sz w:val="20"/>
          <w:szCs w:val="20"/>
        </w:rPr>
        <w:t>W</w:t>
      </w:r>
      <w:r w:rsidR="00F05651" w:rsidRPr="00C763E0">
        <w:rPr>
          <w:rFonts w:ascii="Arial" w:hAnsi="Arial" w:cs="Arial"/>
          <w:sz w:val="20"/>
          <w:szCs w:val="20"/>
        </w:rPr>
        <w:t xml:space="preserve">hite </w:t>
      </w:r>
    </w:p>
    <w:p w14:paraId="28BB28B2" w14:textId="67BE1AB5" w:rsidR="00C06795" w:rsidRPr="006135B3" w:rsidRDefault="00C406D4" w:rsidP="00C406D4">
      <w:pPr>
        <w:rPr>
          <w:rFonts w:ascii="Times" w:eastAsia="Times New Roman" w:hAnsi="Times" w:cs="Times New Roman"/>
          <w:sz w:val="20"/>
          <w:szCs w:val="20"/>
        </w:rPr>
      </w:pPr>
      <w:r w:rsidRPr="006135B3">
        <w:rPr>
          <w:rFonts w:ascii="Arial" w:hAnsi="Arial" w:cs="Arial"/>
          <w:sz w:val="20"/>
          <w:szCs w:val="20"/>
        </w:rPr>
        <w:t>Boiling point</w:t>
      </w:r>
      <w:r w:rsidR="004B29A0" w:rsidRPr="006135B3">
        <w:rPr>
          <w:rFonts w:ascii="Arial" w:hAnsi="Arial" w:cs="Arial"/>
          <w:sz w:val="20"/>
          <w:szCs w:val="20"/>
        </w:rPr>
        <w:t>:</w:t>
      </w:r>
      <w:r w:rsidR="00C172A8" w:rsidRPr="006135B3">
        <w:rPr>
          <w:rFonts w:ascii="Arial" w:hAnsi="Arial" w:cs="Arial"/>
          <w:sz w:val="20"/>
          <w:szCs w:val="20"/>
        </w:rPr>
        <w:t xml:space="preserve"> </w:t>
      </w:r>
      <w:r w:rsidR="009E5D29" w:rsidRPr="006135B3">
        <w:rPr>
          <w:rFonts w:ascii="Arial" w:hAnsi="Arial" w:cs="Arial"/>
          <w:sz w:val="20"/>
          <w:szCs w:val="20"/>
        </w:rPr>
        <w:t xml:space="preserve"> </w:t>
      </w:r>
      <w:r w:rsidR="00BC3704" w:rsidRPr="006135B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N/A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3DA0610B" w14:textId="5137DC1A" w:rsidR="000445D0" w:rsidRDefault="0097431F" w:rsidP="0097431F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B71BB4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Phenoxybenzamine hydrochloride</w:t>
                      </w:r>
                      <w:r w:rsidRPr="007B210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is an </w:t>
                      </w:r>
                      <w:r w:rsidRPr="007B210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acute toxin </w:t>
                      </w:r>
                      <w:r w:rsidRPr="007B210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potential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carcinogen</w:t>
                      </w:r>
                      <w:r w:rsidRPr="005178D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5178D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It may</w:t>
                      </w:r>
                      <w:r w:rsidRPr="007B210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be harmful if swallowed, ingested, or in contact with skin or eyes. </w:t>
                      </w:r>
                      <w:r w:rsidR="005178DB">
                        <w:rPr>
                          <w:rFonts w:ascii="Arial" w:hAnsi="Arial" w:cs="Arial"/>
                          <w:sz w:val="20"/>
                          <w:szCs w:val="20"/>
                        </w:rPr>
                        <w:t>It 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 v</w:t>
                      </w:r>
                      <w:r w:rsidRPr="0097431F">
                        <w:rPr>
                          <w:rFonts w:ascii="Arial" w:hAnsi="Arial" w:cs="Arial"/>
                          <w:sz w:val="20"/>
                          <w:szCs w:val="20"/>
                        </w:rPr>
                        <w:t>ery hazardous in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case of skin contact, of eye contact, of ingestion, or of </w:t>
                      </w:r>
                      <w:r w:rsidRPr="0097431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inhalation. </w:t>
                      </w:r>
                      <w:r w:rsidR="005178DB">
                        <w:rPr>
                          <w:rFonts w:ascii="Arial" w:hAnsi="Arial" w:cs="Arial"/>
                          <w:sz w:val="20"/>
                          <w:szCs w:val="20"/>
                        </w:rPr>
                        <w:t>Phenoxybenzamine hydrochloride c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 cause skin or eye inflammation and</w:t>
                      </w:r>
                      <w:r w:rsidRPr="0097431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blistering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Pr="0097431F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BC3704" w:rsidRPr="005D26D4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No</w:t>
                      </w:r>
                      <w:r w:rsidR="000C760C" w:rsidRPr="005D26D4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0667C6" w:rsidRPr="005D26D4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 ex</w:t>
                      </w:r>
                      <w:r w:rsidR="000C760C" w:rsidRPr="005D26D4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posure limit data is available</w:t>
                      </w:r>
                      <w:r w:rsidR="00BC3704" w:rsidRPr="005D26D4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14:paraId="5EE498BB" w14:textId="038BFA9A" w:rsidR="0097431F" w:rsidRPr="0097431F" w:rsidRDefault="0097431F" w:rsidP="0097431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7431F">
                        <w:rPr>
                          <w:rFonts w:ascii="Arial" w:hAnsi="Arial" w:cs="Arial"/>
                          <w:sz w:val="20"/>
                          <w:szCs w:val="20"/>
                        </w:rPr>
                        <w:t>Long term exposure to high dust concentrations may cause changes in lu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ng function i.e. pneumoconiosis</w:t>
                      </w:r>
                      <w:r w:rsidRPr="0097431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caused by particles less than 0.5 micron penetrating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remaining in the lung.  </w:t>
                      </w:r>
                    </w:p>
                    <w:p w14:paraId="459273F3" w14:textId="6C88A449" w:rsidR="00CC0398" w:rsidRDefault="007B210C" w:rsidP="000445D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The following</w:t>
                      </w:r>
                      <w:r w:rsidR="00393E9F" w:rsidRPr="005D26D4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A945E8" w:rsidRPr="005D26D4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5D26D4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F0625E" w:rsidRPr="005D26D4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is</w:t>
                      </w:r>
                      <w:r w:rsidR="008B70AD" w:rsidRPr="005D26D4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available</w:t>
                      </w:r>
                      <w:r w:rsidR="00F05651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:</w:t>
                      </w:r>
                    </w:p>
                    <w:p w14:paraId="3373D8CC" w14:textId="6E6B6385" w:rsidR="00CC0398" w:rsidRPr="00CC0398" w:rsidRDefault="00F05651" w:rsidP="005178DB">
                      <w:pPr>
                        <w:pStyle w:val="HTMLPreformatted"/>
                        <w:spacing w:before="200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 w:rsidRPr="00F05651">
                        <w:rPr>
                          <w:rFonts w:ascii="Arial" w:eastAsia="Times New Roman" w:hAnsi="Arial" w:cs="Arial"/>
                          <w:bCs/>
                          <w:color w:val="222222"/>
                          <w:shd w:val="clear" w:color="auto" w:fill="FFFFFF"/>
                        </w:rPr>
                        <w:t>LD</w:t>
                      </w:r>
                      <w:r w:rsidRPr="007B210C">
                        <w:rPr>
                          <w:rFonts w:ascii="Arial" w:eastAsia="Times New Roman" w:hAnsi="Arial" w:cs="Arial"/>
                          <w:bCs/>
                          <w:color w:val="222222"/>
                          <w:shd w:val="clear" w:color="auto" w:fill="FFFFFF"/>
                          <w:vertAlign w:val="subscript"/>
                        </w:rPr>
                        <w:t>50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Pr="00F05651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O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ral </w:t>
                      </w:r>
                      <w:r w:rsidR="0097431F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900</w:t>
                      </w:r>
                      <w:r w:rsidRPr="00F05651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mg/kg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[rat]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5178DB">
      <w:pPr>
        <w:spacing w:before="200"/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2B987085" w14:textId="77777777" w:rsidR="003F564F" w:rsidRPr="003F564F" w:rsidRDefault="003F564F" w:rsidP="005178DB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07EE35D4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5178DB">
        <w:rPr>
          <w:rFonts w:ascii="Arial" w:hAnsi="Arial" w:cs="Arial"/>
          <w:sz w:val="20"/>
          <w:szCs w:val="20"/>
        </w:rPr>
        <w:t>.</w:t>
      </w:r>
    </w:p>
    <w:p w14:paraId="44A68C10" w14:textId="5928B691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5178DB">
        <w:rPr>
          <w:rFonts w:ascii="Arial" w:hAnsi="Arial" w:cs="Arial"/>
          <w:sz w:val="20"/>
          <w:szCs w:val="20"/>
        </w:rPr>
        <w:t>.</w:t>
      </w:r>
    </w:p>
    <w:p w14:paraId="0AB2D1B8" w14:textId="77777777" w:rsidR="001807C6" w:rsidRPr="003F564F" w:rsidRDefault="001807C6" w:rsidP="005178DB">
      <w:pPr>
        <w:pStyle w:val="NoSpacing"/>
        <w:spacing w:before="200"/>
        <w:rPr>
          <w:rFonts w:ascii="Arial" w:hAnsi="Arial" w:cs="Arial"/>
          <w:sz w:val="20"/>
          <w:szCs w:val="20"/>
        </w:rPr>
      </w:pPr>
      <w:bookmarkStart w:id="1" w:name="_Hlk494803687"/>
      <w:bookmarkStart w:id="2" w:name="_Hlk497377145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1"/>
    <w:bookmarkEnd w:id="2"/>
    <w:p w14:paraId="07CE9CA2" w14:textId="77777777" w:rsidR="003F564F" w:rsidRPr="00265CA6" w:rsidRDefault="003F564F" w:rsidP="005178DB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5178DB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3EFBCE68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3C69DE">
        <w:rPr>
          <w:rFonts w:ascii="Arial" w:hAnsi="Arial" w:cs="Arial"/>
          <w:sz w:val="20"/>
          <w:szCs w:val="20"/>
        </w:rPr>
        <w:t xml:space="preserve"> </w:t>
      </w:r>
      <w:r w:rsidR="005178DB">
        <w:rPr>
          <w:rFonts w:ascii="Arial" w:hAnsi="Arial" w:cs="Arial"/>
          <w:sz w:val="20"/>
          <w:szCs w:val="20"/>
        </w:rPr>
        <w:t>p</w:t>
      </w:r>
      <w:r w:rsidR="0097431F" w:rsidRPr="00B71BB4">
        <w:rPr>
          <w:rFonts w:ascii="Arial" w:hAnsi="Arial" w:cs="Arial"/>
          <w:color w:val="222222"/>
          <w:sz w:val="20"/>
          <w:szCs w:val="20"/>
        </w:rPr>
        <w:t>henoxybenzamine hydrochloride</w:t>
      </w:r>
      <w:r w:rsidR="00CC0398">
        <w:rPr>
          <w:rFonts w:ascii="Arial" w:hAnsi="Arial" w:cs="Arial"/>
          <w:color w:val="222222"/>
          <w:sz w:val="20"/>
          <w:szCs w:val="20"/>
        </w:rPr>
        <w:t xml:space="preserve">. </w:t>
      </w:r>
    </w:p>
    <w:p w14:paraId="7A2DF1D2" w14:textId="3D9C1D59" w:rsidR="005E5049" w:rsidRPr="005E5049" w:rsidRDefault="00BC3704" w:rsidP="00BC3704">
      <w:pPr>
        <w:tabs>
          <w:tab w:val="left" w:pos="4053"/>
        </w:tabs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ab/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5178DB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5178DB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5178DB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5178DB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15F56745" w:rsidR="003F564F" w:rsidRPr="00265CA6" w:rsidRDefault="005178DB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>
                <w:rPr>
                  <w:rFonts w:ascii="Arial" w:hAnsi="Arial" w:cs="Arial"/>
                  <w:sz w:val="20"/>
                  <w:szCs w:val="20"/>
                </w:rPr>
                <w:t>ANSI-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approved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properly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6F39274E" w:rsidR="003F564F" w:rsidRPr="00265CA6" w:rsidRDefault="005178DB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41506681" w:rsidR="00DF4FA9" w:rsidRDefault="005178DB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F288363" w:rsidR="003F564F" w:rsidRPr="003F564F" w:rsidRDefault="005178DB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Move into the fresh air immediately and give oxygen. If not breathing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5178DB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5178DB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07C3A585" w:rsidR="00DF4FA9" w:rsidRDefault="005178DB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5178DB">
                    <w:rPr>
                      <w:rFonts w:ascii="Arial" w:hAnsi="Arial" w:cs="Arial"/>
                      <w:b/>
                      <w:sz w:val="20"/>
                      <w:szCs w:val="20"/>
                    </w:rPr>
                    <w:t>Precautions for safe handling:</w:t>
                  </w:r>
                  <w:r w:rsidR="009E5D2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5449242B" w:rsidR="00C406D4" w:rsidRPr="005E5049" w:rsidRDefault="00DF4FA9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5178DB">
                <w:rPr>
                  <w:rFonts w:ascii="Arial" w:hAnsi="Arial" w:cs="Arial"/>
                  <w:b/>
                  <w:sz w:val="20"/>
                  <w:szCs w:val="20"/>
                </w:rPr>
                <w:t>Conditions for safe storage</w:t>
              </w:r>
              <w:r w:rsidR="008D55CD" w:rsidRPr="005178DB">
                <w:rPr>
                  <w:rFonts w:ascii="Arial" w:hAnsi="Arial" w:cs="Arial"/>
                  <w:b/>
                  <w:sz w:val="20"/>
                  <w:szCs w:val="20"/>
                </w:rPr>
                <w:t>:</w:t>
              </w:r>
              <w:r w:rsidR="00393E9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</w:t>
              </w:r>
              <w:r w:rsidR="005178DB">
                <w:rPr>
                  <w:rFonts w:ascii="Arial" w:hAnsi="Arial" w:cs="Arial"/>
                  <w:sz w:val="20"/>
                  <w:szCs w:val="20"/>
                </w:rPr>
                <w:t>-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ventilated</w:t>
              </w:r>
              <w:r w:rsidR="005178DB">
                <w:rPr>
                  <w:rFonts w:ascii="Arial" w:hAnsi="Arial" w:cs="Arial"/>
                  <w:sz w:val="20"/>
                  <w:szCs w:val="20"/>
                </w:rPr>
                <w:t xml:space="preserve"> area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. 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746030F7" w14:textId="77777777" w:rsidR="005178DB" w:rsidRDefault="005178D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1E53B60" w14:textId="118D4A18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 xml:space="preserve">Spill and Accident Procedure </w:t>
      </w:r>
    </w:p>
    <w:p w14:paraId="64ACA36E" w14:textId="0E8A250F" w:rsidR="005F4766" w:rsidRDefault="005F4766" w:rsidP="005F4766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3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14:paraId="4E06A407" w14:textId="77777777" w:rsidR="005F4766" w:rsidRPr="00600ABB" w:rsidRDefault="005F4766" w:rsidP="005F4766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6FCF7E0D" w14:textId="77777777" w:rsidR="005F4766" w:rsidRDefault="005F4766" w:rsidP="005F4766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0623ACF1" w14:textId="77777777" w:rsidR="005F4766" w:rsidRDefault="005F4766" w:rsidP="005F47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21AE428A" w14:textId="77777777" w:rsidR="005F4766" w:rsidRPr="00C94889" w:rsidRDefault="005F4766" w:rsidP="005F47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353B6952" w14:textId="77777777" w:rsidR="005F4766" w:rsidRDefault="005F4766" w:rsidP="005F4766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2DCB585A" w14:textId="429D04B7" w:rsidR="005F4766" w:rsidRDefault="005F4766" w:rsidP="005178DB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5178DB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5178DB">
        <w:rPr>
          <w:rFonts w:ascii="Arial" w:hAnsi="Arial" w:cs="Arial"/>
          <w:sz w:val="20"/>
          <w:szCs w:val="20"/>
        </w:rPr>
        <w:t>al and Laboratory Safety Manual.</w:t>
      </w:r>
    </w:p>
    <w:p w14:paraId="6D093AC0" w14:textId="77777777" w:rsidR="005F4766" w:rsidRPr="00265CA6" w:rsidRDefault="005F4766" w:rsidP="005F4766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161FD196" w14:textId="4CCA5408" w:rsidR="005F4766" w:rsidRDefault="005F4766" w:rsidP="005F4766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</w:t>
      </w:r>
      <w:r w:rsidR="005178DB">
        <w:rPr>
          <w:rFonts w:ascii="Arial" w:hAnsi="Arial" w:cs="Arial"/>
          <w:b/>
          <w:sz w:val="20"/>
          <w:szCs w:val="20"/>
        </w:rPr>
        <w:t>-</w:t>
      </w:r>
      <w:r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5DB82874" w14:textId="77777777" w:rsidR="005F4766" w:rsidRPr="00265CA6" w:rsidRDefault="005F4766" w:rsidP="005F4766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3"/>
    <w:p w14:paraId="165D1811" w14:textId="16658120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18024858" w14:textId="77777777" w:rsidR="00857D4A" w:rsidRPr="00F17523" w:rsidRDefault="00857D4A" w:rsidP="00857D4A">
      <w:pPr>
        <w:rPr>
          <w:rFonts w:ascii="Arial" w:hAnsi="Arial" w:cs="Arial"/>
          <w:b/>
          <w:bCs/>
          <w:sz w:val="20"/>
        </w:rPr>
      </w:pPr>
      <w:bookmarkStart w:id="4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4F176923" w14:textId="5675D6B2" w:rsidR="00857D4A" w:rsidRPr="00857D4A" w:rsidRDefault="00857D4A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4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5178DB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2F109A8B" w14:textId="77777777" w:rsidR="00857D4A" w:rsidRPr="00AF1F08" w:rsidRDefault="00857D4A" w:rsidP="00857D4A">
      <w:pPr>
        <w:rPr>
          <w:rFonts w:ascii="Arial" w:hAnsi="Arial" w:cs="Arial"/>
          <w:sz w:val="20"/>
          <w:szCs w:val="20"/>
        </w:rPr>
      </w:pPr>
      <w:bookmarkStart w:id="5" w:name="_Hlk496791391"/>
      <w:bookmarkStart w:id="6" w:name="_Hlk497289366"/>
      <w:bookmarkStart w:id="7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5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6"/>
    </w:p>
    <w:bookmarkEnd w:id="7"/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5178DB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27CCAE11" w14:textId="77777777" w:rsidR="005178DB" w:rsidRDefault="005178D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E21F2EE" w14:textId="51258784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lastRenderedPageBreak/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62A4A6AB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</w:t>
      </w:r>
      <w:r w:rsidRPr="003C69DE">
        <w:rPr>
          <w:rFonts w:ascii="Arial" w:hAnsi="Arial" w:cs="Arial"/>
          <w:sz w:val="20"/>
          <w:szCs w:val="20"/>
        </w:rPr>
        <w:t>with</w:t>
      </w:r>
      <w:r w:rsidR="00712B4D" w:rsidRPr="003C69DE">
        <w:rPr>
          <w:rFonts w:ascii="Arial" w:hAnsi="Arial" w:cs="Arial"/>
          <w:sz w:val="20"/>
          <w:szCs w:val="20"/>
        </w:rPr>
        <w:t xml:space="preserve"> </w:t>
      </w:r>
      <w:r w:rsidR="005178DB">
        <w:rPr>
          <w:rFonts w:ascii="Arial" w:hAnsi="Arial" w:cs="Arial"/>
          <w:sz w:val="20"/>
          <w:szCs w:val="20"/>
        </w:rPr>
        <w:t>p</w:t>
      </w:r>
      <w:r w:rsidR="0097431F" w:rsidRPr="00B71BB4">
        <w:rPr>
          <w:rFonts w:ascii="Arial" w:hAnsi="Arial" w:cs="Arial"/>
          <w:color w:val="222222"/>
          <w:sz w:val="20"/>
          <w:szCs w:val="20"/>
        </w:rPr>
        <w:t>henoxybenzamine hydrochloride</w:t>
      </w:r>
      <w:r w:rsidR="0074118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5178DB">
        <w:rPr>
          <w:rFonts w:ascii="Arial" w:hAnsi="Arial" w:cs="Arial"/>
          <w:sz w:val="20"/>
          <w:szCs w:val="20"/>
        </w:rPr>
        <w:t>ion, and emergency procedures.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ABB893" w14:textId="1F044D0C" w:rsidR="00E94C25" w:rsidRPr="00514382" w:rsidRDefault="00E94C25" w:rsidP="00E94C2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8" w:name="_Hlk494803719"/>
      <w:r w:rsidRPr="00514382"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5178DB">
        <w:rPr>
          <w:rFonts w:ascii="Arial" w:hAnsi="Arial" w:cs="Arial"/>
          <w:sz w:val="20"/>
          <w:szCs w:val="20"/>
        </w:rPr>
        <w:t xml:space="preserve"> provided by the manufacturer.</w:t>
      </w:r>
    </w:p>
    <w:p w14:paraId="0FD49128" w14:textId="77777777" w:rsidR="00E94C25" w:rsidRPr="00514382" w:rsidRDefault="00E94C25" w:rsidP="00E94C2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D17662" w14:textId="57E01335" w:rsidR="00E94C25" w:rsidRPr="00514382" w:rsidRDefault="00E94C25" w:rsidP="00E94C2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</w:t>
      </w:r>
      <w:r w:rsidR="005178DB">
        <w:rPr>
          <w:rFonts w:ascii="Arial" w:hAnsi="Arial" w:cs="Arial"/>
          <w:sz w:val="20"/>
          <w:szCs w:val="20"/>
        </w:rPr>
        <w:t>ing within the last 12 months.</w:t>
      </w:r>
    </w:p>
    <w:bookmarkEnd w:id="8"/>
    <w:p w14:paraId="01E4C2F9" w14:textId="29131843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2F358799" w14:textId="77777777" w:rsidR="003549B4" w:rsidRDefault="003549B4" w:rsidP="003549B4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9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339FC16A" w14:textId="77777777" w:rsidR="003549B4" w:rsidRDefault="003549B4" w:rsidP="003549B4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12CBC844" w14:textId="77777777" w:rsidR="003549B4" w:rsidRDefault="003549B4" w:rsidP="003549B4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2ECE9A7E" w14:textId="77777777" w:rsidR="003549B4" w:rsidRDefault="003549B4" w:rsidP="003549B4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9"/>
    <w:p w14:paraId="5C96809B" w14:textId="77777777" w:rsidR="003549B4" w:rsidRDefault="003549B4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6FF8D" w14:textId="77777777" w:rsidR="003C7A77" w:rsidRDefault="003C7A77" w:rsidP="00E83E8B">
      <w:pPr>
        <w:spacing w:after="0" w:line="240" w:lineRule="auto"/>
      </w:pPr>
      <w:r>
        <w:separator/>
      </w:r>
    </w:p>
  </w:endnote>
  <w:endnote w:type="continuationSeparator" w:id="0">
    <w:p w14:paraId="5B771BE0" w14:textId="77777777" w:rsidR="003C7A77" w:rsidRDefault="003C7A77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02235376" w:rsidR="00972CE1" w:rsidRPr="005178DB" w:rsidRDefault="0097431F">
    <w:pPr>
      <w:pStyle w:val="Footer"/>
      <w:rPr>
        <w:rFonts w:ascii="Arial" w:eastAsia="Times New Roman" w:hAnsi="Arial" w:cs="Arial"/>
        <w:color w:val="222222"/>
        <w:sz w:val="18"/>
        <w:szCs w:val="18"/>
        <w:shd w:val="clear" w:color="auto" w:fill="FFFFFF"/>
      </w:rPr>
    </w:pPr>
    <w:r w:rsidRPr="005178DB">
      <w:rPr>
        <w:rFonts w:ascii="Arial" w:hAnsi="Arial" w:cs="Arial"/>
        <w:color w:val="222222"/>
        <w:sz w:val="18"/>
        <w:szCs w:val="18"/>
      </w:rPr>
      <w:t>Phenoxybenzamine hydrochloride</w:t>
    </w:r>
    <w:r w:rsidR="007B210C" w:rsidRPr="005178DB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5178DB">
          <w:rPr>
            <w:rFonts w:ascii="Arial" w:hAnsi="Arial" w:cs="Arial"/>
            <w:sz w:val="18"/>
            <w:szCs w:val="18"/>
          </w:rPr>
          <w:tab/>
        </w:r>
        <w:r w:rsidR="00BB158F" w:rsidRPr="005178DB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BB158F" w:rsidRPr="005178DB">
          <w:rPr>
            <w:rFonts w:ascii="Arial" w:hAnsi="Arial" w:cs="Arial"/>
            <w:bCs/>
            <w:sz w:val="18"/>
            <w:szCs w:val="18"/>
          </w:rPr>
          <w:fldChar w:fldCharType="begin"/>
        </w:r>
        <w:r w:rsidR="00BB158F" w:rsidRPr="005178DB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BB158F" w:rsidRPr="005178DB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5178DB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BB158F" w:rsidRPr="005178DB">
          <w:rPr>
            <w:rFonts w:ascii="Arial" w:hAnsi="Arial" w:cs="Arial"/>
            <w:bCs/>
            <w:sz w:val="18"/>
            <w:szCs w:val="18"/>
          </w:rPr>
          <w:fldChar w:fldCharType="end"/>
        </w:r>
        <w:r w:rsidR="00BB158F" w:rsidRPr="005178DB">
          <w:rPr>
            <w:rFonts w:ascii="Arial" w:hAnsi="Arial" w:cs="Arial"/>
            <w:sz w:val="18"/>
            <w:szCs w:val="18"/>
          </w:rPr>
          <w:t xml:space="preserve"> of </w:t>
        </w:r>
        <w:r w:rsidR="00BB158F" w:rsidRPr="005178DB">
          <w:rPr>
            <w:rFonts w:ascii="Arial" w:hAnsi="Arial" w:cs="Arial"/>
            <w:bCs/>
            <w:sz w:val="18"/>
            <w:szCs w:val="18"/>
          </w:rPr>
          <w:fldChar w:fldCharType="begin"/>
        </w:r>
        <w:r w:rsidR="00BB158F" w:rsidRPr="005178DB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BB158F" w:rsidRPr="005178DB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5178DB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BB158F" w:rsidRPr="005178DB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5178DB">
          <w:rPr>
            <w:rFonts w:ascii="Arial" w:hAnsi="Arial" w:cs="Arial"/>
            <w:noProof/>
            <w:sz w:val="18"/>
            <w:szCs w:val="18"/>
          </w:rPr>
          <w:tab/>
        </w:r>
        <w:r w:rsidR="005178DB" w:rsidRPr="005178DB">
          <w:rPr>
            <w:rFonts w:ascii="Arial" w:hAnsi="Arial" w:cs="Arial"/>
            <w:noProof/>
            <w:sz w:val="18"/>
            <w:szCs w:val="18"/>
          </w:rPr>
          <w:t>Date: 11/8/2017</w:t>
        </w:r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1AB0C4D3" w:rsidR="00972CE1" w:rsidRPr="00BB158F" w:rsidRDefault="00041AC1" w:rsidP="00041AC1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0" w:name="_Hlk494880350"/>
    <w:bookmarkStart w:id="11" w:name="_Hlk495667445"/>
    <w:bookmarkStart w:id="12" w:name="_Hlk495667446"/>
    <w:bookmarkStart w:id="13" w:name="_Hlk495667447"/>
    <w:bookmarkStart w:id="14" w:name="_Hlk495906302"/>
    <w:bookmarkStart w:id="15" w:name="_Hlk495906303"/>
    <w:bookmarkStart w:id="16" w:name="_Hlk495906304"/>
    <w:bookmarkStart w:id="17" w:name="_Hlk495906383"/>
    <w:bookmarkStart w:id="18" w:name="_Hlk495906384"/>
    <w:bookmarkStart w:id="19" w:name="_Hlk495906385"/>
    <w:bookmarkStart w:id="20" w:name="_Hlk495906850"/>
    <w:bookmarkStart w:id="21" w:name="_Hlk495906851"/>
    <w:bookmarkStart w:id="22" w:name="_Hlk495906852"/>
    <w:bookmarkStart w:id="23" w:name="_Hlk495907417"/>
    <w:bookmarkStart w:id="24" w:name="_Hlk495907418"/>
    <w:bookmarkStart w:id="25" w:name="_Hlk495907419"/>
    <w:bookmarkStart w:id="26" w:name="_Hlk496184166"/>
    <w:bookmarkStart w:id="27" w:name="_Hlk496184167"/>
    <w:bookmarkStart w:id="28" w:name="_Hlk496184168"/>
    <w:bookmarkStart w:id="29" w:name="_Hlk496192108"/>
    <w:bookmarkStart w:id="30" w:name="_Hlk496192109"/>
    <w:bookmarkStart w:id="31" w:name="_Hlk496192110"/>
    <w:bookmarkStart w:id="32" w:name="_Hlk496263348"/>
    <w:bookmarkStart w:id="33" w:name="_Hlk496263349"/>
    <w:bookmarkStart w:id="34" w:name="_Hlk496263350"/>
    <w:bookmarkStart w:id="35" w:name="_Hlk496794025"/>
    <w:bookmarkStart w:id="36" w:name="_Hlk496794026"/>
    <w:bookmarkStart w:id="37" w:name="_Hlk496794027"/>
    <w:bookmarkStart w:id="38" w:name="_Hlk497387476"/>
    <w:bookmarkStart w:id="39" w:name="_Hlk497387477"/>
    <w:bookmarkStart w:id="40" w:name="_Hlk497387478"/>
    <w:bookmarkStart w:id="41" w:name="_Hlk497395182"/>
    <w:bookmarkStart w:id="42" w:name="_Hlk497395183"/>
    <w:bookmarkStart w:id="43" w:name="_Hlk497395184"/>
    <w:bookmarkStart w:id="44" w:name="_Hlk497397680"/>
    <w:bookmarkStart w:id="45" w:name="_Hlk497397681"/>
    <w:bookmarkStart w:id="46" w:name="_Hlk497397682"/>
    <w:bookmarkStart w:id="47" w:name="_Hlk497401030"/>
    <w:bookmarkStart w:id="48" w:name="_Hlk497401031"/>
    <w:bookmarkStart w:id="49" w:name="_Hlk497401032"/>
    <w:bookmarkStart w:id="50" w:name="_Hlk497461037"/>
    <w:bookmarkStart w:id="51" w:name="_Hlk497461038"/>
    <w:bookmarkStart w:id="52" w:name="_Hlk497461039"/>
    <w:bookmarkStart w:id="53" w:name="_Hlk497461068"/>
    <w:bookmarkStart w:id="54" w:name="_Hlk497461069"/>
    <w:bookmarkStart w:id="55" w:name="_Hlk497461070"/>
    <w:bookmarkStart w:id="56" w:name="_Hlk497461090"/>
    <w:bookmarkStart w:id="57" w:name="_Hlk497461091"/>
    <w:bookmarkStart w:id="58" w:name="_Hlk497461092"/>
    <w:bookmarkStart w:id="59" w:name="_Hlk497461102"/>
    <w:bookmarkStart w:id="60" w:name="_Hlk497461103"/>
    <w:bookmarkStart w:id="61" w:name="_Hlk497461104"/>
    <w:bookmarkStart w:id="62" w:name="_Hlk497461119"/>
    <w:bookmarkStart w:id="63" w:name="_Hlk497461120"/>
    <w:bookmarkStart w:id="64" w:name="_Hlk497461121"/>
    <w:bookmarkStart w:id="65" w:name="_Hlk497461132"/>
    <w:bookmarkStart w:id="66" w:name="_Hlk497461133"/>
    <w:bookmarkStart w:id="67" w:name="_Hlk497461134"/>
    <w:bookmarkStart w:id="68" w:name="_Hlk497461147"/>
    <w:bookmarkStart w:id="69" w:name="_Hlk497461148"/>
    <w:bookmarkStart w:id="70" w:name="_Hlk497461149"/>
    <w:bookmarkStart w:id="71" w:name="_Hlk497461162"/>
    <w:bookmarkStart w:id="72" w:name="_Hlk497461163"/>
    <w:bookmarkStart w:id="73" w:name="_Hlk497461164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 xml:space="preserve">Written 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38FDC" w14:textId="77777777" w:rsidR="003C7A77" w:rsidRDefault="003C7A77" w:rsidP="00E83E8B">
      <w:pPr>
        <w:spacing w:after="0" w:line="240" w:lineRule="auto"/>
      </w:pPr>
      <w:r>
        <w:separator/>
      </w:r>
    </w:p>
  </w:footnote>
  <w:footnote w:type="continuationSeparator" w:id="0">
    <w:p w14:paraId="41B57AD2" w14:textId="77777777" w:rsidR="003C7A77" w:rsidRDefault="003C7A77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AB2CD" w14:textId="77777777" w:rsidR="005178DB" w:rsidRDefault="005178DB" w:rsidP="00BC3704">
    <w:pPr>
      <w:pStyle w:val="Header"/>
      <w:tabs>
        <w:tab w:val="clear" w:pos="4680"/>
        <w:tab w:val="clear" w:pos="9360"/>
        <w:tab w:val="left" w:pos="2600"/>
      </w:tabs>
      <w:rPr>
        <w:noProof/>
      </w:rPr>
    </w:pPr>
  </w:p>
  <w:p w14:paraId="58BE1B44" w14:textId="5238E7D5" w:rsidR="000D5EF1" w:rsidRDefault="000D5EF1" w:rsidP="00BC3704">
    <w:pPr>
      <w:pStyle w:val="Header"/>
      <w:tabs>
        <w:tab w:val="clear" w:pos="4680"/>
        <w:tab w:val="clear" w:pos="9360"/>
        <w:tab w:val="left" w:pos="2600"/>
      </w:tabs>
    </w:pPr>
    <w:r>
      <w:ptab w:relativeTo="indent" w:alignment="left" w:leader="none"/>
    </w:r>
    <w:r>
      <w:ptab w:relativeTo="margin" w:alignment="left" w:leader="none"/>
    </w:r>
    <w:r w:rsidR="005178DB">
      <w:rPr>
        <w:noProof/>
      </w:rPr>
      <w:drawing>
        <wp:anchor distT="0" distB="0" distL="114300" distR="114300" simplePos="0" relativeHeight="251659264" behindDoc="0" locked="0" layoutInCell="1" allowOverlap="1" wp14:anchorId="6C22B336" wp14:editId="2B743818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3704">
      <w:tab/>
    </w:r>
  </w:p>
  <w:p w14:paraId="1028E2C3" w14:textId="4C32B4A8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0418A7"/>
    <w:multiLevelType w:val="multilevel"/>
    <w:tmpl w:val="F37E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10"/>
  </w:num>
  <w:num w:numId="6">
    <w:abstractNumId w:val="9"/>
  </w:num>
  <w:num w:numId="7">
    <w:abstractNumId w:val="12"/>
  </w:num>
  <w:num w:numId="8">
    <w:abstractNumId w:val="13"/>
  </w:num>
  <w:num w:numId="9">
    <w:abstractNumId w:val="6"/>
  </w:num>
  <w:num w:numId="10">
    <w:abstractNumId w:val="7"/>
  </w:num>
  <w:num w:numId="11">
    <w:abstractNumId w:val="2"/>
  </w:num>
  <w:num w:numId="12">
    <w:abstractNumId w:val="1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36CD3"/>
    <w:rsid w:val="00041AC1"/>
    <w:rsid w:val="000445D0"/>
    <w:rsid w:val="0006218F"/>
    <w:rsid w:val="000667C6"/>
    <w:rsid w:val="000818F7"/>
    <w:rsid w:val="000B2DC1"/>
    <w:rsid w:val="000B6958"/>
    <w:rsid w:val="000C760C"/>
    <w:rsid w:val="000C7862"/>
    <w:rsid w:val="000D3467"/>
    <w:rsid w:val="000D5EF1"/>
    <w:rsid w:val="000F1A7E"/>
    <w:rsid w:val="000F5131"/>
    <w:rsid w:val="000F6DA5"/>
    <w:rsid w:val="0011462E"/>
    <w:rsid w:val="00120D9A"/>
    <w:rsid w:val="00141A2F"/>
    <w:rsid w:val="001807C6"/>
    <w:rsid w:val="00185B20"/>
    <w:rsid w:val="001932B2"/>
    <w:rsid w:val="001A303D"/>
    <w:rsid w:val="001C2D02"/>
    <w:rsid w:val="001C51C3"/>
    <w:rsid w:val="001D0366"/>
    <w:rsid w:val="001E1098"/>
    <w:rsid w:val="002006B0"/>
    <w:rsid w:val="002038B8"/>
    <w:rsid w:val="0022345A"/>
    <w:rsid w:val="002369A3"/>
    <w:rsid w:val="00253494"/>
    <w:rsid w:val="00263ED1"/>
    <w:rsid w:val="00265CA6"/>
    <w:rsid w:val="00293660"/>
    <w:rsid w:val="002A11BF"/>
    <w:rsid w:val="002A7020"/>
    <w:rsid w:val="002C4A8E"/>
    <w:rsid w:val="002D5566"/>
    <w:rsid w:val="002D6A72"/>
    <w:rsid w:val="002E0D97"/>
    <w:rsid w:val="002E0EF3"/>
    <w:rsid w:val="002F6EFD"/>
    <w:rsid w:val="00315CB3"/>
    <w:rsid w:val="00352F12"/>
    <w:rsid w:val="003549B4"/>
    <w:rsid w:val="00355D5D"/>
    <w:rsid w:val="00363BCA"/>
    <w:rsid w:val="00366414"/>
    <w:rsid w:val="00366DA6"/>
    <w:rsid w:val="00377CE8"/>
    <w:rsid w:val="003904D4"/>
    <w:rsid w:val="00393E9F"/>
    <w:rsid w:val="003950E9"/>
    <w:rsid w:val="003C69DE"/>
    <w:rsid w:val="003C7A77"/>
    <w:rsid w:val="003F1BDE"/>
    <w:rsid w:val="003F564F"/>
    <w:rsid w:val="00426401"/>
    <w:rsid w:val="00427421"/>
    <w:rsid w:val="00447272"/>
    <w:rsid w:val="00452088"/>
    <w:rsid w:val="00460CD2"/>
    <w:rsid w:val="00463346"/>
    <w:rsid w:val="00471562"/>
    <w:rsid w:val="004929A2"/>
    <w:rsid w:val="004A4D32"/>
    <w:rsid w:val="004B29A0"/>
    <w:rsid w:val="004B6C5A"/>
    <w:rsid w:val="004E29EA"/>
    <w:rsid w:val="005042BC"/>
    <w:rsid w:val="00507560"/>
    <w:rsid w:val="005178DB"/>
    <w:rsid w:val="0052121D"/>
    <w:rsid w:val="00530E90"/>
    <w:rsid w:val="00554DE4"/>
    <w:rsid w:val="005643E6"/>
    <w:rsid w:val="005A36A1"/>
    <w:rsid w:val="005B42FA"/>
    <w:rsid w:val="005D26D4"/>
    <w:rsid w:val="005E5049"/>
    <w:rsid w:val="005F4766"/>
    <w:rsid w:val="00604B1F"/>
    <w:rsid w:val="006076CD"/>
    <w:rsid w:val="006135B3"/>
    <w:rsid w:val="0061735F"/>
    <w:rsid w:val="00637757"/>
    <w:rsid w:val="00657ED6"/>
    <w:rsid w:val="00667D37"/>
    <w:rsid w:val="00672441"/>
    <w:rsid w:val="006762A5"/>
    <w:rsid w:val="00693D76"/>
    <w:rsid w:val="00697EC1"/>
    <w:rsid w:val="006E66B2"/>
    <w:rsid w:val="00702802"/>
    <w:rsid w:val="00712B4D"/>
    <w:rsid w:val="007268C5"/>
    <w:rsid w:val="00734BB8"/>
    <w:rsid w:val="00741182"/>
    <w:rsid w:val="00763952"/>
    <w:rsid w:val="00765F96"/>
    <w:rsid w:val="00787432"/>
    <w:rsid w:val="007B210C"/>
    <w:rsid w:val="007D58BC"/>
    <w:rsid w:val="007E5FE7"/>
    <w:rsid w:val="00803871"/>
    <w:rsid w:val="00827148"/>
    <w:rsid w:val="00837AFC"/>
    <w:rsid w:val="0084116F"/>
    <w:rsid w:val="00850978"/>
    <w:rsid w:val="00857D4A"/>
    <w:rsid w:val="00866AE7"/>
    <w:rsid w:val="00875CC9"/>
    <w:rsid w:val="008763CA"/>
    <w:rsid w:val="00891D4B"/>
    <w:rsid w:val="008A2498"/>
    <w:rsid w:val="008B70AD"/>
    <w:rsid w:val="008C4AEC"/>
    <w:rsid w:val="008C4B9E"/>
    <w:rsid w:val="008D1C2A"/>
    <w:rsid w:val="008D55CD"/>
    <w:rsid w:val="008D598C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6413B"/>
    <w:rsid w:val="00972CE1"/>
    <w:rsid w:val="0097431F"/>
    <w:rsid w:val="00987262"/>
    <w:rsid w:val="009B1D3D"/>
    <w:rsid w:val="009D370A"/>
    <w:rsid w:val="009D704C"/>
    <w:rsid w:val="009E5D29"/>
    <w:rsid w:val="009F5503"/>
    <w:rsid w:val="00A119D1"/>
    <w:rsid w:val="00A4088C"/>
    <w:rsid w:val="00A4290B"/>
    <w:rsid w:val="00A44604"/>
    <w:rsid w:val="00A52E06"/>
    <w:rsid w:val="00A602D8"/>
    <w:rsid w:val="00A874A1"/>
    <w:rsid w:val="00A945E8"/>
    <w:rsid w:val="00AA1E36"/>
    <w:rsid w:val="00AB00C1"/>
    <w:rsid w:val="00AB28AE"/>
    <w:rsid w:val="00AD1D4E"/>
    <w:rsid w:val="00AF2415"/>
    <w:rsid w:val="00B0047E"/>
    <w:rsid w:val="00B35E5E"/>
    <w:rsid w:val="00B4188D"/>
    <w:rsid w:val="00B50CCA"/>
    <w:rsid w:val="00B5589C"/>
    <w:rsid w:val="00B6326D"/>
    <w:rsid w:val="00B80F97"/>
    <w:rsid w:val="00BB158F"/>
    <w:rsid w:val="00BC3704"/>
    <w:rsid w:val="00C05A3E"/>
    <w:rsid w:val="00C060FA"/>
    <w:rsid w:val="00C06795"/>
    <w:rsid w:val="00C15C75"/>
    <w:rsid w:val="00C172A8"/>
    <w:rsid w:val="00C406D4"/>
    <w:rsid w:val="00C56884"/>
    <w:rsid w:val="00C763E0"/>
    <w:rsid w:val="00CA001D"/>
    <w:rsid w:val="00CC0398"/>
    <w:rsid w:val="00CD010E"/>
    <w:rsid w:val="00CE09C4"/>
    <w:rsid w:val="00D00746"/>
    <w:rsid w:val="00D122D3"/>
    <w:rsid w:val="00D12475"/>
    <w:rsid w:val="00D139D7"/>
    <w:rsid w:val="00D20EB5"/>
    <w:rsid w:val="00D51D80"/>
    <w:rsid w:val="00D8294B"/>
    <w:rsid w:val="00DA21D9"/>
    <w:rsid w:val="00DB401B"/>
    <w:rsid w:val="00DB70FD"/>
    <w:rsid w:val="00DC39EF"/>
    <w:rsid w:val="00DF4A6C"/>
    <w:rsid w:val="00DF4FA9"/>
    <w:rsid w:val="00E10CA5"/>
    <w:rsid w:val="00E1617A"/>
    <w:rsid w:val="00E25791"/>
    <w:rsid w:val="00E33613"/>
    <w:rsid w:val="00E56087"/>
    <w:rsid w:val="00E706C6"/>
    <w:rsid w:val="00E83E8B"/>
    <w:rsid w:val="00E842B3"/>
    <w:rsid w:val="00E87BF3"/>
    <w:rsid w:val="00E94C25"/>
    <w:rsid w:val="00EA6826"/>
    <w:rsid w:val="00EB3D47"/>
    <w:rsid w:val="00ED0120"/>
    <w:rsid w:val="00F00EB9"/>
    <w:rsid w:val="00F02A25"/>
    <w:rsid w:val="00F05651"/>
    <w:rsid w:val="00F0625E"/>
    <w:rsid w:val="00F212B5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8496C9"/>
  <w15:docId w15:val="{DF6D1C4C-3387-40BF-A3FC-CEBE84A2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5449C"/>
    <w:rsid w:val="00792D49"/>
    <w:rsid w:val="00820CF8"/>
    <w:rsid w:val="008A650D"/>
    <w:rsid w:val="00966BD6"/>
    <w:rsid w:val="00A94EB8"/>
    <w:rsid w:val="00B010C8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C0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426FD-E4A1-4A37-9817-F857DA7AC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11</cp:revision>
  <cp:lastPrinted>2012-08-10T18:48:00Z</cp:lastPrinted>
  <dcterms:created xsi:type="dcterms:W3CDTF">2017-08-09T13:42:00Z</dcterms:created>
  <dcterms:modified xsi:type="dcterms:W3CDTF">2017-11-08T20:03:00Z</dcterms:modified>
</cp:coreProperties>
</file>