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D3146A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>
                <w:rPr>
                  <w:rFonts w:ascii="Arial" w:hAnsi="Arial" w:cs="Arial"/>
                </w:rPr>
                <w:t xml:space="preserve"> </w:t>
              </w:r>
              <w:r w:rsidR="003450FB">
                <w:rPr>
                  <w:rFonts w:ascii="Arial" w:hAnsi="Arial" w:cs="Arial"/>
                  <w:b/>
                  <w:bCs/>
                  <w:sz w:val="36"/>
                  <w:szCs w:val="36"/>
                </w:rPr>
                <w:t>Nitro</w:t>
              </w:r>
              <w:r>
                <w:rPr>
                  <w:rFonts w:ascii="Arial" w:hAnsi="Arial" w:cs="Arial"/>
                  <w:b/>
                  <w:bCs/>
                  <w:sz w:val="36"/>
                  <w:szCs w:val="36"/>
                </w:rPr>
                <w:t xml:space="preserve"> 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644786675"/>
                    </w:sdtPr>
                    <w:sdtEndPr/>
                    <w:sdtContent>
                      <w:r w:rsidR="003B1B73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644786674"/>
            </w:sdtPr>
            <w:sdtEndPr/>
            <w:sdtContent>
              <w:r w:rsidR="003B1B73">
                <w:rPr>
                  <w:rFonts w:ascii="MS Gothic" w:eastAsia="MS Gothic" w:hAnsi="MS Gothic" w:cs="Arial" w:hint="eastAsia"/>
                  <w:sz w:val="24"/>
                  <w:szCs w:val="24"/>
                </w:rPr>
                <w:t>☒</w:t>
              </w:r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D3146A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82492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Nitro</w:t>
                                  </w:r>
                                  <w:r w:rsidR="00797A54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compounds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CF1625">
            <w:rPr>
              <w:rFonts w:ascii="Arial" w:hAnsi="Arial" w:cs="Arial"/>
              <w:sz w:val="20"/>
              <w:szCs w:val="20"/>
            </w:rPr>
            <w:t xml:space="preserve"> </w:t>
          </w:r>
          <w:r w:rsidR="00797A54">
            <w:rPr>
              <w:rFonts w:ascii="Arial" w:hAnsi="Arial" w:cs="Arial"/>
              <w:sz w:val="20"/>
              <w:szCs w:val="20"/>
            </w:rPr>
            <w:t>are</w:t>
          </w:r>
          <w:r w:rsidR="003A0EE8">
            <w:rPr>
              <w:rFonts w:ascii="Arial" w:hAnsi="Arial" w:cs="Arial"/>
              <w:sz w:val="20"/>
              <w:szCs w:val="20"/>
            </w:rPr>
            <w:t xml:space="preserve"> </w:t>
          </w:r>
          <w:r w:rsidR="00314BC3">
            <w:rPr>
              <w:rFonts w:ascii="Arial" w:hAnsi="Arial" w:cs="Arial"/>
              <w:sz w:val="20"/>
              <w:szCs w:val="20"/>
            </w:rPr>
            <w:t>a class of potentially</w:t>
          </w:r>
          <w:r w:rsidR="0031465D">
            <w:rPr>
              <w:rFonts w:ascii="Arial" w:hAnsi="Arial" w:cs="Arial"/>
              <w:sz w:val="20"/>
              <w:szCs w:val="20"/>
            </w:rPr>
            <w:t xml:space="preserve"> or highly</w:t>
          </w:r>
          <w:r w:rsidR="00314BC3">
            <w:rPr>
              <w:rFonts w:ascii="Arial" w:hAnsi="Arial" w:cs="Arial"/>
              <w:sz w:val="20"/>
              <w:szCs w:val="20"/>
            </w:rPr>
            <w:t xml:space="preserve"> explosive chemicals</w:t>
          </w:r>
          <w:r w:rsidR="000E7EC5">
            <w:rPr>
              <w:rFonts w:ascii="Arial" w:hAnsi="Arial" w:cs="Arial"/>
              <w:sz w:val="20"/>
              <w:szCs w:val="20"/>
            </w:rPr>
            <w:t xml:space="preserve"> that contain one or more nitro functional groups</w:t>
          </w:r>
          <w:r w:rsidR="00716A5A">
            <w:rPr>
              <w:rFonts w:ascii="Arial" w:hAnsi="Arial" w:cs="Arial"/>
              <w:sz w:val="20"/>
              <w:szCs w:val="20"/>
            </w:rPr>
            <w:t xml:space="preserve"> </w:t>
          </w:r>
          <w:r w:rsidR="000E7EC5">
            <w:rPr>
              <w:rFonts w:ascii="Arial" w:hAnsi="Arial" w:cs="Arial"/>
              <w:sz w:val="20"/>
              <w:szCs w:val="20"/>
            </w:rPr>
            <w:t>(</w:t>
          </w:r>
          <w:r w:rsidR="003C6985">
            <w:rPr>
              <w:rFonts w:ascii="Arial" w:hAnsi="Arial" w:cs="Arial"/>
              <w:sz w:val="20"/>
              <w:szCs w:val="20"/>
            </w:rPr>
            <w:t>NO</w:t>
          </w:r>
          <w:r w:rsidR="003C6985" w:rsidRPr="003C6985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0E7EC5">
            <w:rPr>
              <w:rFonts w:ascii="Arial" w:hAnsi="Arial" w:cs="Arial"/>
              <w:sz w:val="20"/>
              <w:szCs w:val="20"/>
            </w:rPr>
            <w:t>)</w:t>
          </w:r>
          <w:r w:rsidR="00716A5A">
            <w:rPr>
              <w:rFonts w:ascii="Arial" w:hAnsi="Arial" w:cs="Arial"/>
              <w:sz w:val="20"/>
              <w:szCs w:val="20"/>
            </w:rPr>
            <w:t xml:space="preserve">. </w:t>
          </w:r>
          <w:r w:rsidR="0026704D">
            <w:rPr>
              <w:rFonts w:ascii="Arial" w:hAnsi="Arial" w:cs="Arial"/>
              <w:sz w:val="20"/>
              <w:szCs w:val="20"/>
            </w:rPr>
            <w:t xml:space="preserve">These chemicals can release a destructive amount of pressure, gas, or heat when subjected to certain conditions such as high temperatures or sources of ignition. </w:t>
          </w:r>
          <w:r w:rsidR="0031465D">
            <w:rPr>
              <w:rFonts w:ascii="Arial" w:hAnsi="Arial" w:cs="Arial"/>
              <w:sz w:val="20"/>
              <w:szCs w:val="20"/>
            </w:rPr>
            <w:t xml:space="preserve">Nitro compounds containing more than one nitro group are often highly explosive such as trinitrotoluene (TNT). </w:t>
          </w:r>
          <w:r w:rsidR="00716A5A">
            <w:rPr>
              <w:rFonts w:ascii="Arial" w:hAnsi="Arial" w:cs="Arial"/>
              <w:sz w:val="20"/>
              <w:szCs w:val="20"/>
            </w:rPr>
            <w:t>They</w:t>
          </w:r>
          <w:r w:rsidR="00314BC3">
            <w:rPr>
              <w:rFonts w:ascii="Arial" w:hAnsi="Arial" w:cs="Arial"/>
              <w:sz w:val="20"/>
              <w:szCs w:val="20"/>
            </w:rPr>
            <w:t xml:space="preserve"> may be</w:t>
          </w:r>
          <w:r w:rsidR="003A0EE8">
            <w:rPr>
              <w:rFonts w:ascii="Arial" w:hAnsi="Arial" w:cs="Arial"/>
              <w:sz w:val="20"/>
              <w:szCs w:val="20"/>
            </w:rPr>
            <w:t xml:space="preserve"> harmful if ingested</w:t>
          </w:r>
          <w:r w:rsidR="00314BC3">
            <w:rPr>
              <w:rFonts w:ascii="Arial" w:hAnsi="Arial" w:cs="Arial"/>
              <w:sz w:val="20"/>
              <w:szCs w:val="20"/>
            </w:rPr>
            <w:t>, inhaled,</w:t>
          </w:r>
          <w:r w:rsidR="005348BD">
            <w:rPr>
              <w:rFonts w:ascii="Arial" w:hAnsi="Arial" w:cs="Arial"/>
              <w:sz w:val="20"/>
              <w:szCs w:val="20"/>
            </w:rPr>
            <w:t xml:space="preserve"> 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</w:t>
          </w:r>
          <w:r w:rsidR="00314BC3">
            <w:rPr>
              <w:rFonts w:ascii="Arial" w:hAnsi="Arial" w:cs="Arial"/>
              <w:sz w:val="20"/>
              <w:szCs w:val="20"/>
            </w:rPr>
            <w:t>. These compounds</w:t>
          </w:r>
          <w:r w:rsidR="004E4139">
            <w:rPr>
              <w:rFonts w:ascii="Arial" w:hAnsi="Arial" w:cs="Arial"/>
              <w:sz w:val="20"/>
              <w:szCs w:val="20"/>
            </w:rPr>
            <w:t xml:space="preserve"> </w:t>
          </w:r>
          <w:r w:rsidR="004961BA">
            <w:rPr>
              <w:rFonts w:ascii="Arial" w:hAnsi="Arial" w:cs="Arial"/>
              <w:sz w:val="20"/>
              <w:szCs w:val="20"/>
            </w:rPr>
            <w:t xml:space="preserve">may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</w:t>
          </w:r>
          <w:r w:rsidR="00314BC3">
            <w:rPr>
              <w:rFonts w:ascii="Arial" w:hAnsi="Arial" w:cs="Arial"/>
              <w:sz w:val="20"/>
              <w:szCs w:val="20"/>
            </w:rPr>
            <w:t>.</w:t>
          </w:r>
          <w:r w:rsidR="00A911BE">
            <w:rPr>
              <w:rFonts w:ascii="Arial" w:hAnsi="Arial" w:cs="Arial"/>
              <w:sz w:val="20"/>
              <w:szCs w:val="20"/>
            </w:rPr>
            <w:t xml:space="preserve"> Some nitro compounds are potentially carcinogenic.</w:t>
          </w:r>
          <w:r w:rsidR="00BE7A73">
            <w:rPr>
              <w:rFonts w:ascii="Arial" w:hAnsi="Arial" w:cs="Arial"/>
              <w:sz w:val="20"/>
              <w:szCs w:val="20"/>
            </w:rPr>
            <w:t xml:space="preserve"> </w:t>
          </w:r>
          <w:r w:rsidR="003C6985">
            <w:rPr>
              <w:rFonts w:ascii="Arial" w:hAnsi="Arial" w:cs="Arial"/>
              <w:sz w:val="20"/>
              <w:szCs w:val="20"/>
            </w:rPr>
            <w:t>Nitro</w:t>
          </w:r>
          <w:r w:rsidR="00BE7A73">
            <w:rPr>
              <w:rFonts w:ascii="Arial" w:hAnsi="Arial" w:cs="Arial"/>
              <w:sz w:val="20"/>
              <w:szCs w:val="20"/>
            </w:rPr>
            <w:t xml:space="preserve"> compounds </w:t>
          </w:r>
          <w:r w:rsidR="0031465D">
            <w:rPr>
              <w:rFonts w:ascii="Arial" w:hAnsi="Arial" w:cs="Arial"/>
              <w:sz w:val="20"/>
              <w:szCs w:val="20"/>
            </w:rPr>
            <w:t>are used as explosives, in pyrotechnics, and in many types of organic reactions</w:t>
          </w:r>
          <w:r w:rsidR="00BE7A73">
            <w:rPr>
              <w:rFonts w:ascii="Arial" w:hAnsi="Arial" w:cs="Arial"/>
              <w:sz w:val="20"/>
              <w:szCs w:val="20"/>
            </w:rPr>
            <w:t>.</w:t>
          </w:r>
          <w:r w:rsidR="00F36E40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716A5A">
            <w:rPr>
              <w:rFonts w:ascii="Arial" w:hAnsi="Arial" w:cs="Arial"/>
              <w:bCs/>
              <w:sz w:val="20"/>
              <w:szCs w:val="20"/>
            </w:rPr>
            <w:t>Various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26704D">
            <w:rPr>
              <w:rFonts w:ascii="Arial" w:hAnsi="Arial" w:cs="Arial"/>
              <w:b/>
              <w:sz w:val="20"/>
              <w:szCs w:val="20"/>
              <w:u w:val="single"/>
            </w:rPr>
            <w:t>Potentially exp</w:t>
          </w:r>
          <w:r w:rsidR="00716A5A">
            <w:rPr>
              <w:rFonts w:ascii="Arial" w:hAnsi="Arial" w:cs="Arial"/>
              <w:b/>
              <w:sz w:val="20"/>
              <w:szCs w:val="20"/>
              <w:u w:val="single"/>
            </w:rPr>
            <w:t>losive</w:t>
          </w:r>
          <w:r w:rsidR="0031465D">
            <w:rPr>
              <w:rFonts w:ascii="Arial" w:hAnsi="Arial" w:cs="Arial"/>
              <w:b/>
              <w:sz w:val="20"/>
              <w:szCs w:val="20"/>
              <w:u w:val="single"/>
            </w:rPr>
            <w:t>, highly explosive, oxidizer</w:t>
          </w:r>
          <w:r w:rsidR="00A911BE">
            <w:rPr>
              <w:rFonts w:ascii="Arial" w:hAnsi="Arial" w:cs="Arial"/>
              <w:b/>
              <w:sz w:val="20"/>
              <w:szCs w:val="20"/>
              <w:u w:val="single"/>
            </w:rPr>
            <w:t>, carcinogen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5F73FE">
            <w:rPr>
              <w:rFonts w:ascii="Arial" w:hAnsi="Arial" w:cs="Arial"/>
              <w:sz w:val="20"/>
              <w:szCs w:val="20"/>
            </w:rPr>
            <w:t>-</w:t>
          </w:r>
          <w:r w:rsidR="00B37284">
            <w:rPr>
              <w:rFonts w:ascii="Arial" w:hAnsi="Arial" w:cs="Arial"/>
              <w:bCs/>
              <w:sz w:val="20"/>
              <w:szCs w:val="20"/>
            </w:rPr>
            <w:t>NO</w:t>
          </w:r>
          <w:r w:rsidR="00B37284" w:rsidRPr="00B37284">
            <w:rPr>
              <w:rFonts w:ascii="Arial" w:hAnsi="Arial" w:cs="Arial"/>
              <w:bCs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  <w:r w:rsidR="00C86338">
            <w:rPr>
              <w:rFonts w:ascii="Arial" w:hAnsi="Arial" w:cs="Arial"/>
              <w:sz w:val="20"/>
              <w:szCs w:val="20"/>
            </w:rPr>
            <w:t>, 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716A5A">
            <w:rPr>
              <w:rFonts w:ascii="Arial" w:hAnsi="Arial" w:cs="Arial"/>
              <w:sz w:val="20"/>
              <w:szCs w:val="20"/>
            </w:rPr>
            <w:t>Various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716A5A">
            <w:rPr>
              <w:rFonts w:ascii="Arial" w:hAnsi="Arial" w:cs="Arial"/>
              <w:sz w:val="20"/>
              <w:szCs w:val="20"/>
            </w:rPr>
            <w:t>Various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D3146A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39429372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394293725"/>
                                    </w:sdtPr>
                                    <w:sdtEndPr/>
                                    <w:sdtContent>
                                      <w:r w:rsidR="00824922">
                                        <w:rPr>
                                          <w:rFonts w:ascii="Arial" w:hAnsi="Arial" w:cs="Arial"/>
                                          <w:bCs/>
                                          <w:sz w:val="20"/>
                                          <w:szCs w:val="20"/>
                                        </w:rPr>
                                        <w:t>Nitr</w:t>
                                      </w:r>
                                      <w:r w:rsidR="000D04BB">
                                        <w:rPr>
                                          <w:rFonts w:ascii="Arial" w:hAnsi="Arial" w:cs="Arial"/>
                                          <w:bCs/>
                                          <w:sz w:val="20"/>
                                          <w:szCs w:val="20"/>
                                        </w:rPr>
                                        <w:t>o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37284">
                <w:rPr>
                  <w:rFonts w:ascii="Arial" w:hAnsi="Arial" w:cs="Arial"/>
                  <w:sz w:val="20"/>
                  <w:szCs w:val="20"/>
                </w:rPr>
                <w:t>compounds are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37284">
                <w:rPr>
                  <w:rFonts w:ascii="Arial" w:hAnsi="Arial" w:cs="Arial"/>
                  <w:sz w:val="20"/>
                  <w:szCs w:val="20"/>
                </w:rPr>
                <w:t xml:space="preserve">generally 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potentially</w:t>
              </w:r>
              <w:r w:rsidR="00B37284">
                <w:rPr>
                  <w:rFonts w:ascii="Arial" w:hAnsi="Arial" w:cs="Arial"/>
                  <w:sz w:val="20"/>
                  <w:szCs w:val="20"/>
                </w:rPr>
                <w:t xml:space="preserve"> or highly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 xml:space="preserve"> explosive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usually depende</w:t>
              </w:r>
              <w:bookmarkStart w:id="0" w:name="_GoBack"/>
              <w:bookmarkEnd w:id="0"/>
              <w:r w:rsidR="00B37284">
                <w:rPr>
                  <w:rFonts w:ascii="Arial" w:hAnsi="Arial" w:cs="Arial"/>
                  <w:sz w:val="20"/>
                  <w:szCs w:val="20"/>
                </w:rPr>
                <w:t>nt on the number of nitro groups present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B37284">
                <w:rPr>
                  <w:rFonts w:ascii="Arial" w:hAnsi="Arial" w:cs="Arial"/>
                  <w:sz w:val="20"/>
                  <w:szCs w:val="20"/>
                </w:rPr>
                <w:t xml:space="preserve"> They may also be strong oxidizers. </w:t>
              </w:r>
              <w:r w:rsidR="00B80755">
                <w:rPr>
                  <w:rFonts w:ascii="Arial" w:hAnsi="Arial" w:cs="Arial"/>
                  <w:sz w:val="20"/>
                  <w:szCs w:val="20"/>
                </w:rPr>
                <w:t xml:space="preserve">Contact with other material may cause and/or intensify a fire. </w:t>
              </w:r>
              <w:r w:rsidR="00B37284">
                <w:rPr>
                  <w:rFonts w:ascii="Arial" w:hAnsi="Arial" w:cs="Arial"/>
                  <w:sz w:val="20"/>
                  <w:szCs w:val="20"/>
                </w:rPr>
                <w:t>They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 xml:space="preserve"> may be 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harmful if 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 xml:space="preserve"> o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B37284">
                <w:rPr>
                  <w:rFonts w:ascii="Arial" w:hAnsi="Arial" w:cs="Arial"/>
                  <w:sz w:val="20"/>
                  <w:szCs w:val="20"/>
                </w:rPr>
                <w:t xml:space="preserve"> They</w:t>
              </w:r>
              <w:r w:rsidR="004213C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1477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A911BE">
                <w:rPr>
                  <w:rFonts w:ascii="Arial" w:hAnsi="Arial" w:cs="Arial"/>
                  <w:sz w:val="20"/>
                  <w:szCs w:val="20"/>
                </w:rPr>
                <w:t xml:space="preserve"> They may cause cancer.</w:t>
              </w:r>
              <w:r w:rsidR="00D04DC7">
                <w:rPr>
                  <w:rFonts w:ascii="Arial" w:hAnsi="Arial" w:cs="Arial"/>
                  <w:sz w:val="20"/>
                  <w:szCs w:val="20"/>
                </w:rPr>
                <w:t xml:space="preserve"> Please refer to the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716A5A">
                <w:rPr>
                  <w:rFonts w:ascii="Arial" w:hAnsi="Arial" w:cs="Arial"/>
                  <w:sz w:val="20"/>
                  <w:szCs w:val="20"/>
                </w:rPr>
                <w:t>SDS</w:t>
              </w:r>
              <w:proofErr w:type="spellEnd"/>
              <w:r w:rsidR="00716A5A">
                <w:rPr>
                  <w:rFonts w:ascii="Arial" w:hAnsi="Arial" w:cs="Arial"/>
                  <w:sz w:val="20"/>
                  <w:szCs w:val="20"/>
                </w:rPr>
                <w:t xml:space="preserve"> of the </w:t>
              </w:r>
              <w:r w:rsidR="00D04DC7">
                <w:rPr>
                  <w:rFonts w:ascii="Arial" w:hAnsi="Arial" w:cs="Arial"/>
                  <w:sz w:val="20"/>
                  <w:szCs w:val="20"/>
                </w:rPr>
                <w:t xml:space="preserve">specific 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chemical</w:t>
              </w:r>
              <w:r w:rsidR="0026704D">
                <w:rPr>
                  <w:rFonts w:ascii="Arial" w:hAnsi="Arial" w:cs="Arial"/>
                  <w:sz w:val="20"/>
                  <w:szCs w:val="20"/>
                </w:rPr>
                <w:t xml:space="preserve"> for safe handling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91565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C8633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full-face respirator with multi-purpose combination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24602E" w:rsidRPr="003F564F" w:rsidRDefault="0024602E" w:rsidP="0024602E">
      <w:pPr>
        <w:pStyle w:val="NoSpacing"/>
        <w:rPr>
          <w:rFonts w:ascii="Arial" w:hAnsi="Arial" w:cs="Arial"/>
          <w:sz w:val="20"/>
          <w:szCs w:val="20"/>
        </w:rPr>
      </w:pPr>
      <w:bookmarkStart w:id="1" w:name="_Hlk494803687"/>
      <w:bookmarkStart w:id="2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bookmarkEnd w:id="2"/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D3146A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94293728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29"/>
                                                    </w:sdtPr>
                                                    <w:sdtEndPr/>
                                                    <w:sdtContent>
                                                      <w:r w:rsidR="00DB1696">
                                                        <w:rPr>
                                                          <w:rFonts w:ascii="Arial" w:hAnsi="Arial" w:cs="Arial"/>
                                                          <w:b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nitr</w:t>
                                                      </w:r>
                                                      <w:r w:rsidR="000D04BB">
                                                        <w:rPr>
                                                          <w:rFonts w:ascii="Arial" w:hAnsi="Arial" w:cs="Arial"/>
                                                          <w:b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o</w:t>
                                                      </w:r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D3146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3146A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3146A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3146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D3146A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D3146A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antistatic material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D3146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D3146A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 grounded lines and equipment.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D3146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D3146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D3146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D3146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D3146A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775018">
        <w:rPr>
          <w:rFonts w:ascii="Arial" w:hAnsi="Arial" w:cs="Arial"/>
          <w:sz w:val="20"/>
          <w:szCs w:val="20"/>
        </w:rPr>
        <w:t xml:space="preserve"> Use spark-proof tools and explosion-proof equipment.</w:t>
      </w:r>
      <w:r w:rsidR="00F445FF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26704D">
        <w:rPr>
          <w:rFonts w:ascii="Arial" w:hAnsi="Arial" w:cs="Arial"/>
          <w:sz w:val="20"/>
          <w:szCs w:val="20"/>
        </w:rPr>
        <w:t xml:space="preserve"> Keep heat and other sources of ignition away. Prevent build-up of electrostatic charge.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775018">
        <w:rPr>
          <w:rFonts w:ascii="Arial" w:hAnsi="Arial" w:cs="Arial"/>
          <w:sz w:val="20"/>
          <w:szCs w:val="20"/>
        </w:rPr>
        <w:t xml:space="preserve">Opened containers must be carefully resealed and kept upright to prevent leakage. </w:t>
      </w:r>
      <w:r w:rsidR="0026704D">
        <w:rPr>
          <w:rFonts w:ascii="Arial" w:hAnsi="Arial" w:cs="Arial"/>
          <w:sz w:val="20"/>
          <w:szCs w:val="20"/>
        </w:rPr>
        <w:t>Store segregated from incompatible chemicals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2D140C" w:rsidRDefault="002D140C" w:rsidP="002D140C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2D140C" w:rsidRPr="00600ABB" w:rsidRDefault="002D140C" w:rsidP="002D140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2D140C" w:rsidRDefault="002D140C" w:rsidP="002D140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2D140C" w:rsidRDefault="002D140C" w:rsidP="002D14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:rsidR="002D140C" w:rsidRPr="00C94889" w:rsidRDefault="002D140C" w:rsidP="002D14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2D140C" w:rsidRDefault="002D140C" w:rsidP="002D140C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2D140C" w:rsidRPr="003F564F" w:rsidRDefault="002D140C" w:rsidP="002D140C">
      <w:pPr>
        <w:pStyle w:val="Heading1"/>
      </w:pPr>
    </w:p>
    <w:p w:rsidR="002D140C" w:rsidRDefault="002D140C" w:rsidP="002D140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 </w:t>
      </w:r>
    </w:p>
    <w:p w:rsidR="002D140C" w:rsidRPr="00265CA6" w:rsidRDefault="002D140C" w:rsidP="002D140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:rsidR="002D140C" w:rsidRDefault="002D140C" w:rsidP="002D140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2D140C" w:rsidRPr="00265CA6" w:rsidRDefault="002D140C" w:rsidP="002D140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D3146A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775018">
                        <w:rPr>
                          <w:rFonts w:ascii="Arial" w:hAnsi="Arial" w:cs="Arial"/>
                          <w:sz w:val="20"/>
                          <w:szCs w:val="20"/>
                        </w:rPr>
                        <w:t>If solid, s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750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liquid, absorb spills with inert material.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A926DD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:rsidR="008B56B8" w:rsidRPr="00AF1F08" w:rsidRDefault="008B56B8" w:rsidP="008B56B8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7289366"/>
      <w:bookmarkStart w:id="6" w:name="_Hlk495666503"/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5"/>
    </w:p>
    <w:bookmarkEnd w:id="6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D3146A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3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293731"/>
                                                        </w:sdtPr>
                                                        <w:sdtEndPr/>
                                                        <w:sdtContent>
                                                          <w:r w:rsidR="00824922">
                                                            <w:rPr>
                                                              <w:rFonts w:ascii="Arial" w:hAnsi="Arial" w:cs="Arial"/>
                                                              <w:bCs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nitr</w:t>
                                                          </w:r>
                                                          <w:r w:rsidR="000D04BB">
                                                            <w:rPr>
                                                              <w:rFonts w:ascii="Arial" w:hAnsi="Arial" w:cs="Arial"/>
                                                              <w:bCs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o</w:t>
                                                          </w:r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33AA1" w:rsidRPr="00514382" w:rsidRDefault="00A33AA1" w:rsidP="00A33AA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7380247"/>
      <w:bookmarkStart w:id="8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 w:rsidRPr="00514382">
        <w:rPr>
          <w:rFonts w:ascii="Arial" w:hAnsi="Arial" w:cs="Arial"/>
          <w:sz w:val="20"/>
          <w:szCs w:val="20"/>
        </w:rPr>
        <w:t>SDS</w:t>
      </w:r>
      <w:proofErr w:type="spellEnd"/>
      <w:r w:rsidRPr="00514382">
        <w:rPr>
          <w:rFonts w:ascii="Arial" w:hAnsi="Arial" w:cs="Arial"/>
          <w:sz w:val="20"/>
          <w:szCs w:val="20"/>
        </w:rPr>
        <w:t xml:space="preserve"> provided by the manufacturer.  </w:t>
      </w:r>
    </w:p>
    <w:p w:rsidR="00A33AA1" w:rsidRPr="00514382" w:rsidRDefault="00A33AA1" w:rsidP="00A33AA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33AA1" w:rsidRPr="00514382" w:rsidRDefault="00A33AA1" w:rsidP="00A33AA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7"/>
      <w:r w:rsidRPr="00514382">
        <w:rPr>
          <w:rFonts w:ascii="Arial" w:hAnsi="Arial" w:cs="Arial"/>
          <w:sz w:val="20"/>
          <w:szCs w:val="20"/>
        </w:rPr>
        <w:t xml:space="preserve">.  </w:t>
      </w:r>
    </w:p>
    <w:bookmarkEnd w:id="8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8A4B55" w:rsidRDefault="008A4B55" w:rsidP="008A4B55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9" w:name="_Hlk497394863"/>
      <w:bookmarkStart w:id="10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8A4B55" w:rsidRDefault="008A4B55" w:rsidP="008A4B5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8A4B55" w:rsidRDefault="008A4B55" w:rsidP="008A4B55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8A4B55" w:rsidRDefault="008A4B55" w:rsidP="008A4B55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9"/>
      <w:r>
        <w:rPr>
          <w:rFonts w:ascii="Arial" w:hAnsi="Arial" w:cs="Arial"/>
          <w:sz w:val="20"/>
          <w:szCs w:val="20"/>
        </w:rPr>
        <w:t>:</w:t>
      </w:r>
    </w:p>
    <w:bookmarkEnd w:id="10"/>
    <w:p w:rsidR="008A4B55" w:rsidRDefault="008A4B55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CF1" w:rsidRDefault="00003CF1" w:rsidP="00E83E8B">
      <w:pPr>
        <w:spacing w:after="0" w:line="240" w:lineRule="auto"/>
      </w:pPr>
      <w:r>
        <w:separator/>
      </w:r>
    </w:p>
  </w:endnote>
  <w:endnote w:type="continuationSeparator" w:id="0">
    <w:p w:rsidR="00003CF1" w:rsidRDefault="00003CF1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5A" w:rsidRDefault="00D3146A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9429366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394293665"/>
                                  </w:sdtPr>
                                  <w:sdtEndPr/>
                                  <w:sdtContent>
                                    <w:r w:rsidR="00824922">
                                      <w:rPr>
                                        <w:rFonts w:ascii="Arial" w:hAnsi="Arial" w:cs="Arial"/>
                                        <w:bCs/>
                                        <w:sz w:val="20"/>
                                        <w:szCs w:val="20"/>
                                      </w:rPr>
                                      <w:t>Nitro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716A5A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716A5A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16A5A" w:rsidRPr="00F909E2">
          <w:rPr>
            <w:rFonts w:ascii="Arial" w:hAnsi="Arial" w:cs="Arial"/>
            <w:sz w:val="18"/>
            <w:szCs w:val="18"/>
          </w:rPr>
          <w:tab/>
        </w:r>
        <w:r w:rsidR="00D34A79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D34A79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D34A79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D34A79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D34A79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D34A79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D34A79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D34A79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D34A79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D34A79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716A5A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D34A79">
              <w:rPr>
                <w:rFonts w:ascii="Arial" w:hAnsi="Arial" w:cs="Arial"/>
                <w:noProof/>
                <w:sz w:val="18"/>
                <w:szCs w:val="18"/>
              </w:rPr>
              <w:t>11/20/2017</w:t>
            </w:r>
          </w:sdtContent>
        </w:sdt>
      </w:sdtContent>
    </w:sdt>
  </w:p>
  <w:p w:rsidR="00716A5A" w:rsidRDefault="00716A5A">
    <w:pPr>
      <w:pStyle w:val="Footer"/>
      <w:rPr>
        <w:rFonts w:ascii="Arial" w:hAnsi="Arial" w:cs="Arial"/>
        <w:noProof/>
        <w:sz w:val="18"/>
        <w:szCs w:val="18"/>
      </w:rPr>
    </w:pPr>
  </w:p>
  <w:p w:rsidR="00716A5A" w:rsidRPr="00D34A79" w:rsidRDefault="00D34A79" w:rsidP="00D34A79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1" w:name="_Hlk496191538"/>
    <w:bookmarkStart w:id="12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 w:rsidRPr="00C76E8D">
      <w:rPr>
        <w:rFonts w:ascii="Arial" w:hAnsi="Arial"/>
        <w:noProof/>
        <w:color w:val="A6A6A6"/>
        <w:sz w:val="12"/>
        <w:szCs w:val="12"/>
      </w:rPr>
      <w:tab/>
      <w:t>Writte</w:t>
    </w:r>
    <w:r>
      <w:rPr>
        <w:rFonts w:ascii="Arial" w:hAnsi="Arial"/>
        <w:noProof/>
        <w:color w:val="A6A6A6"/>
        <w:sz w:val="12"/>
        <w:szCs w:val="12"/>
      </w:rPr>
      <w:t>n</w:t>
    </w:r>
    <w:r w:rsidR="00D3146A">
      <w:rPr>
        <w:rFonts w:ascii="Arial" w:hAnsi="Arial"/>
        <w:noProof/>
        <w:color w:val="A6A6A6"/>
        <w:sz w:val="12"/>
        <w:szCs w:val="12"/>
      </w:rPr>
      <w:t xml:space="preserve">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CF1" w:rsidRDefault="00003CF1" w:rsidP="00E83E8B">
      <w:pPr>
        <w:spacing w:after="0" w:line="240" w:lineRule="auto"/>
      </w:pPr>
      <w:r>
        <w:separator/>
      </w:r>
    </w:p>
  </w:footnote>
  <w:footnote w:type="continuationSeparator" w:id="0">
    <w:p w:rsidR="00003CF1" w:rsidRDefault="00003CF1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5A" w:rsidRDefault="00D34A7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5F4D52" wp14:editId="4D263C19">
          <wp:simplePos x="0" y="0"/>
          <wp:positionH relativeFrom="page">
            <wp:posOffset>425885</wp:posOffset>
          </wp:positionH>
          <wp:positionV relativeFrom="page">
            <wp:posOffset>394396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A5A">
      <w:ptab w:relativeTo="indent" w:alignment="left" w:leader="none"/>
    </w:r>
    <w:r w:rsidR="00716A5A">
      <w:ptab w:relativeTo="margin" w:alignment="left" w:leader="none"/>
    </w:r>
  </w:p>
  <w:p w:rsidR="00716A5A" w:rsidRDefault="00716A5A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CF1"/>
    <w:rsid w:val="00003F69"/>
    <w:rsid w:val="000053DC"/>
    <w:rsid w:val="00023994"/>
    <w:rsid w:val="00030313"/>
    <w:rsid w:val="00034813"/>
    <w:rsid w:val="000374A5"/>
    <w:rsid w:val="00050FC5"/>
    <w:rsid w:val="00066A22"/>
    <w:rsid w:val="00077D91"/>
    <w:rsid w:val="000925EA"/>
    <w:rsid w:val="000B4916"/>
    <w:rsid w:val="000B6958"/>
    <w:rsid w:val="000C2ECE"/>
    <w:rsid w:val="000C5C03"/>
    <w:rsid w:val="000C77CC"/>
    <w:rsid w:val="000D04BB"/>
    <w:rsid w:val="000D5EF1"/>
    <w:rsid w:val="000D74A1"/>
    <w:rsid w:val="000E7EC5"/>
    <w:rsid w:val="000F5131"/>
    <w:rsid w:val="0010020E"/>
    <w:rsid w:val="00101525"/>
    <w:rsid w:val="00102948"/>
    <w:rsid w:val="00121B88"/>
    <w:rsid w:val="00136FBD"/>
    <w:rsid w:val="00144D72"/>
    <w:rsid w:val="001466B7"/>
    <w:rsid w:val="00160845"/>
    <w:rsid w:val="00172880"/>
    <w:rsid w:val="00174C27"/>
    <w:rsid w:val="00175AF2"/>
    <w:rsid w:val="00177962"/>
    <w:rsid w:val="00183897"/>
    <w:rsid w:val="001932B2"/>
    <w:rsid w:val="00195118"/>
    <w:rsid w:val="001A0C46"/>
    <w:rsid w:val="001A0FB1"/>
    <w:rsid w:val="001B4A9A"/>
    <w:rsid w:val="001B5693"/>
    <w:rsid w:val="001B6D33"/>
    <w:rsid w:val="001C1DC5"/>
    <w:rsid w:val="001C6864"/>
    <w:rsid w:val="001D0366"/>
    <w:rsid w:val="001D0CA6"/>
    <w:rsid w:val="001D0FED"/>
    <w:rsid w:val="001E2838"/>
    <w:rsid w:val="001E5B1B"/>
    <w:rsid w:val="001E7850"/>
    <w:rsid w:val="001F29E7"/>
    <w:rsid w:val="00200CC8"/>
    <w:rsid w:val="00215722"/>
    <w:rsid w:val="00216F3E"/>
    <w:rsid w:val="00224406"/>
    <w:rsid w:val="00230472"/>
    <w:rsid w:val="00236F33"/>
    <w:rsid w:val="00240DE1"/>
    <w:rsid w:val="0024602E"/>
    <w:rsid w:val="0024712F"/>
    <w:rsid w:val="00255A84"/>
    <w:rsid w:val="00262217"/>
    <w:rsid w:val="00262A6C"/>
    <w:rsid w:val="00263ED1"/>
    <w:rsid w:val="00265CA6"/>
    <w:rsid w:val="00265F1C"/>
    <w:rsid w:val="0026704D"/>
    <w:rsid w:val="00270DC5"/>
    <w:rsid w:val="002752D7"/>
    <w:rsid w:val="002926ED"/>
    <w:rsid w:val="0029599E"/>
    <w:rsid w:val="002A7885"/>
    <w:rsid w:val="002B3921"/>
    <w:rsid w:val="002C0655"/>
    <w:rsid w:val="002D140C"/>
    <w:rsid w:val="002D43F6"/>
    <w:rsid w:val="002D4E9C"/>
    <w:rsid w:val="002D7407"/>
    <w:rsid w:val="002E1829"/>
    <w:rsid w:val="002E495D"/>
    <w:rsid w:val="002F608E"/>
    <w:rsid w:val="003007A9"/>
    <w:rsid w:val="00307BC8"/>
    <w:rsid w:val="0031465D"/>
    <w:rsid w:val="00314BC3"/>
    <w:rsid w:val="00315A7F"/>
    <w:rsid w:val="00325F6B"/>
    <w:rsid w:val="00333656"/>
    <w:rsid w:val="003348DE"/>
    <w:rsid w:val="003450FB"/>
    <w:rsid w:val="003459E1"/>
    <w:rsid w:val="00346F2D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9621F"/>
    <w:rsid w:val="003A0EE8"/>
    <w:rsid w:val="003A445A"/>
    <w:rsid w:val="003A5532"/>
    <w:rsid w:val="003A646D"/>
    <w:rsid w:val="003B1B73"/>
    <w:rsid w:val="003B2419"/>
    <w:rsid w:val="003C6985"/>
    <w:rsid w:val="003C7349"/>
    <w:rsid w:val="003D16C2"/>
    <w:rsid w:val="003D40C1"/>
    <w:rsid w:val="003E49BD"/>
    <w:rsid w:val="003F564F"/>
    <w:rsid w:val="00417361"/>
    <w:rsid w:val="004213C7"/>
    <w:rsid w:val="00426401"/>
    <w:rsid w:val="00427421"/>
    <w:rsid w:val="0044526E"/>
    <w:rsid w:val="004509C6"/>
    <w:rsid w:val="0045145C"/>
    <w:rsid w:val="004524C1"/>
    <w:rsid w:val="00466412"/>
    <w:rsid w:val="00471562"/>
    <w:rsid w:val="00486923"/>
    <w:rsid w:val="004961BA"/>
    <w:rsid w:val="004C0612"/>
    <w:rsid w:val="004C24E5"/>
    <w:rsid w:val="004C5338"/>
    <w:rsid w:val="004D5373"/>
    <w:rsid w:val="004E4139"/>
    <w:rsid w:val="004E621D"/>
    <w:rsid w:val="004E6D71"/>
    <w:rsid w:val="004F1C1C"/>
    <w:rsid w:val="004F56D0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1945"/>
    <w:rsid w:val="0055488D"/>
    <w:rsid w:val="005607A6"/>
    <w:rsid w:val="00577B0A"/>
    <w:rsid w:val="00581477"/>
    <w:rsid w:val="00582320"/>
    <w:rsid w:val="0058553D"/>
    <w:rsid w:val="00585D73"/>
    <w:rsid w:val="0058737F"/>
    <w:rsid w:val="005C3F55"/>
    <w:rsid w:val="005D3C5E"/>
    <w:rsid w:val="005D5909"/>
    <w:rsid w:val="005F605F"/>
    <w:rsid w:val="005F73FE"/>
    <w:rsid w:val="0060270B"/>
    <w:rsid w:val="0060469B"/>
    <w:rsid w:val="0061087B"/>
    <w:rsid w:val="00610F0B"/>
    <w:rsid w:val="00614391"/>
    <w:rsid w:val="00615745"/>
    <w:rsid w:val="00637757"/>
    <w:rsid w:val="00645204"/>
    <w:rsid w:val="00657ED6"/>
    <w:rsid w:val="00664FD0"/>
    <w:rsid w:val="00672441"/>
    <w:rsid w:val="00672C8C"/>
    <w:rsid w:val="00693D76"/>
    <w:rsid w:val="006B2878"/>
    <w:rsid w:val="006B5014"/>
    <w:rsid w:val="006C01CD"/>
    <w:rsid w:val="006C207D"/>
    <w:rsid w:val="006C3D44"/>
    <w:rsid w:val="006D257E"/>
    <w:rsid w:val="006F12CE"/>
    <w:rsid w:val="006F154A"/>
    <w:rsid w:val="006F1931"/>
    <w:rsid w:val="00716A5A"/>
    <w:rsid w:val="00725596"/>
    <w:rsid w:val="007268C5"/>
    <w:rsid w:val="0073301A"/>
    <w:rsid w:val="00734BB8"/>
    <w:rsid w:val="007350F5"/>
    <w:rsid w:val="00735186"/>
    <w:rsid w:val="00743002"/>
    <w:rsid w:val="007456FD"/>
    <w:rsid w:val="00754F33"/>
    <w:rsid w:val="00764AE5"/>
    <w:rsid w:val="007655C3"/>
    <w:rsid w:val="00766198"/>
    <w:rsid w:val="007733F7"/>
    <w:rsid w:val="00775018"/>
    <w:rsid w:val="00775A50"/>
    <w:rsid w:val="00787432"/>
    <w:rsid w:val="007914E8"/>
    <w:rsid w:val="00791D2E"/>
    <w:rsid w:val="00791E23"/>
    <w:rsid w:val="00794BA9"/>
    <w:rsid w:val="00796718"/>
    <w:rsid w:val="00797A54"/>
    <w:rsid w:val="007B027B"/>
    <w:rsid w:val="007B4E5A"/>
    <w:rsid w:val="007D0302"/>
    <w:rsid w:val="007D0987"/>
    <w:rsid w:val="007D09A9"/>
    <w:rsid w:val="007D35A0"/>
    <w:rsid w:val="007D58BC"/>
    <w:rsid w:val="007D5C27"/>
    <w:rsid w:val="007F0F6B"/>
    <w:rsid w:val="007F1DB4"/>
    <w:rsid w:val="007F654E"/>
    <w:rsid w:val="00800370"/>
    <w:rsid w:val="00803871"/>
    <w:rsid w:val="008129F2"/>
    <w:rsid w:val="008168DD"/>
    <w:rsid w:val="00824922"/>
    <w:rsid w:val="00834CD2"/>
    <w:rsid w:val="00837AFC"/>
    <w:rsid w:val="008406C2"/>
    <w:rsid w:val="0084116F"/>
    <w:rsid w:val="00850978"/>
    <w:rsid w:val="008510A7"/>
    <w:rsid w:val="00866AE7"/>
    <w:rsid w:val="008706E6"/>
    <w:rsid w:val="00874FAC"/>
    <w:rsid w:val="00890A43"/>
    <w:rsid w:val="008912DB"/>
    <w:rsid w:val="00891D4B"/>
    <w:rsid w:val="00895159"/>
    <w:rsid w:val="008A2498"/>
    <w:rsid w:val="008A3415"/>
    <w:rsid w:val="008A4B55"/>
    <w:rsid w:val="008B338B"/>
    <w:rsid w:val="008B56B8"/>
    <w:rsid w:val="008D2755"/>
    <w:rsid w:val="008D6F93"/>
    <w:rsid w:val="008D7FE6"/>
    <w:rsid w:val="008E5ED7"/>
    <w:rsid w:val="008E6308"/>
    <w:rsid w:val="008F5EB4"/>
    <w:rsid w:val="008F73D6"/>
    <w:rsid w:val="00902E3C"/>
    <w:rsid w:val="00903448"/>
    <w:rsid w:val="00914837"/>
    <w:rsid w:val="0091565F"/>
    <w:rsid w:val="00917F75"/>
    <w:rsid w:val="0092205B"/>
    <w:rsid w:val="00932451"/>
    <w:rsid w:val="00943DCC"/>
    <w:rsid w:val="009452B5"/>
    <w:rsid w:val="00952B71"/>
    <w:rsid w:val="00966846"/>
    <w:rsid w:val="009707BA"/>
    <w:rsid w:val="00972CE1"/>
    <w:rsid w:val="009771A3"/>
    <w:rsid w:val="00987262"/>
    <w:rsid w:val="009973FB"/>
    <w:rsid w:val="009978F7"/>
    <w:rsid w:val="009D370A"/>
    <w:rsid w:val="009D663E"/>
    <w:rsid w:val="009E60E3"/>
    <w:rsid w:val="009F46EF"/>
    <w:rsid w:val="009F5503"/>
    <w:rsid w:val="00A119D1"/>
    <w:rsid w:val="00A20142"/>
    <w:rsid w:val="00A2066C"/>
    <w:rsid w:val="00A27B6D"/>
    <w:rsid w:val="00A33AA1"/>
    <w:rsid w:val="00A52E06"/>
    <w:rsid w:val="00A60A2A"/>
    <w:rsid w:val="00A611A7"/>
    <w:rsid w:val="00A6695B"/>
    <w:rsid w:val="00A70036"/>
    <w:rsid w:val="00A72495"/>
    <w:rsid w:val="00A73335"/>
    <w:rsid w:val="00A83E3B"/>
    <w:rsid w:val="00A84FDC"/>
    <w:rsid w:val="00A874A1"/>
    <w:rsid w:val="00A911BE"/>
    <w:rsid w:val="00A926DD"/>
    <w:rsid w:val="00AC190B"/>
    <w:rsid w:val="00AD72E3"/>
    <w:rsid w:val="00AF4FD3"/>
    <w:rsid w:val="00AF63A0"/>
    <w:rsid w:val="00B06891"/>
    <w:rsid w:val="00B06CB0"/>
    <w:rsid w:val="00B1011D"/>
    <w:rsid w:val="00B21A56"/>
    <w:rsid w:val="00B26C9C"/>
    <w:rsid w:val="00B3717C"/>
    <w:rsid w:val="00B37284"/>
    <w:rsid w:val="00B4188D"/>
    <w:rsid w:val="00B43820"/>
    <w:rsid w:val="00B50CCA"/>
    <w:rsid w:val="00B51B46"/>
    <w:rsid w:val="00B54425"/>
    <w:rsid w:val="00B6326D"/>
    <w:rsid w:val="00B75861"/>
    <w:rsid w:val="00B7731D"/>
    <w:rsid w:val="00B80755"/>
    <w:rsid w:val="00B86CCF"/>
    <w:rsid w:val="00BB1EC5"/>
    <w:rsid w:val="00BC12CE"/>
    <w:rsid w:val="00BD3737"/>
    <w:rsid w:val="00BE7A73"/>
    <w:rsid w:val="00BF6E77"/>
    <w:rsid w:val="00C060FA"/>
    <w:rsid w:val="00C10475"/>
    <w:rsid w:val="00C151B3"/>
    <w:rsid w:val="00C25477"/>
    <w:rsid w:val="00C2738D"/>
    <w:rsid w:val="00C358F4"/>
    <w:rsid w:val="00C40330"/>
    <w:rsid w:val="00C406AD"/>
    <w:rsid w:val="00C406D4"/>
    <w:rsid w:val="00C757A4"/>
    <w:rsid w:val="00C839FB"/>
    <w:rsid w:val="00C86338"/>
    <w:rsid w:val="00C86629"/>
    <w:rsid w:val="00C94F6C"/>
    <w:rsid w:val="00CA0DA6"/>
    <w:rsid w:val="00CA33DB"/>
    <w:rsid w:val="00CA41A4"/>
    <w:rsid w:val="00CB5746"/>
    <w:rsid w:val="00CC7E19"/>
    <w:rsid w:val="00CE0CAF"/>
    <w:rsid w:val="00CF1157"/>
    <w:rsid w:val="00CF1625"/>
    <w:rsid w:val="00CF6C75"/>
    <w:rsid w:val="00D00746"/>
    <w:rsid w:val="00D011A1"/>
    <w:rsid w:val="00D04DC7"/>
    <w:rsid w:val="00D21841"/>
    <w:rsid w:val="00D27079"/>
    <w:rsid w:val="00D27399"/>
    <w:rsid w:val="00D3146A"/>
    <w:rsid w:val="00D340E7"/>
    <w:rsid w:val="00D34A79"/>
    <w:rsid w:val="00D375D0"/>
    <w:rsid w:val="00D5621A"/>
    <w:rsid w:val="00D573ED"/>
    <w:rsid w:val="00D57E5A"/>
    <w:rsid w:val="00D75B10"/>
    <w:rsid w:val="00D8294B"/>
    <w:rsid w:val="00D95179"/>
    <w:rsid w:val="00D9756B"/>
    <w:rsid w:val="00DB140B"/>
    <w:rsid w:val="00DB1696"/>
    <w:rsid w:val="00DB70FD"/>
    <w:rsid w:val="00DC39EF"/>
    <w:rsid w:val="00DD07A3"/>
    <w:rsid w:val="00DD4DFE"/>
    <w:rsid w:val="00DD6C8F"/>
    <w:rsid w:val="00E065C6"/>
    <w:rsid w:val="00E10D7D"/>
    <w:rsid w:val="00E1122E"/>
    <w:rsid w:val="00E13B39"/>
    <w:rsid w:val="00E45A72"/>
    <w:rsid w:val="00E4696A"/>
    <w:rsid w:val="00E54197"/>
    <w:rsid w:val="00E65B43"/>
    <w:rsid w:val="00E706C6"/>
    <w:rsid w:val="00E81CB1"/>
    <w:rsid w:val="00E83E8B"/>
    <w:rsid w:val="00E842B3"/>
    <w:rsid w:val="00E93704"/>
    <w:rsid w:val="00EC747B"/>
    <w:rsid w:val="00F02D08"/>
    <w:rsid w:val="00F07C45"/>
    <w:rsid w:val="00F212B5"/>
    <w:rsid w:val="00F21797"/>
    <w:rsid w:val="00F278BB"/>
    <w:rsid w:val="00F36E40"/>
    <w:rsid w:val="00F43C43"/>
    <w:rsid w:val="00F442C1"/>
    <w:rsid w:val="00F445FF"/>
    <w:rsid w:val="00F44895"/>
    <w:rsid w:val="00F46DA3"/>
    <w:rsid w:val="00F50EE9"/>
    <w:rsid w:val="00F5528A"/>
    <w:rsid w:val="00F617ED"/>
    <w:rsid w:val="00F635A7"/>
    <w:rsid w:val="00F65264"/>
    <w:rsid w:val="00F664F6"/>
    <w:rsid w:val="00F826F5"/>
    <w:rsid w:val="00F83F09"/>
    <w:rsid w:val="00F909E2"/>
    <w:rsid w:val="00F96499"/>
    <w:rsid w:val="00F96647"/>
    <w:rsid w:val="00FA7DD0"/>
    <w:rsid w:val="00FB4DD8"/>
    <w:rsid w:val="00FB7C63"/>
    <w:rsid w:val="00FC1D92"/>
    <w:rsid w:val="00FC7EA4"/>
    <w:rsid w:val="00FE0348"/>
    <w:rsid w:val="00FE0861"/>
    <w:rsid w:val="00FE5036"/>
    <w:rsid w:val="00FF1765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3B2A1A"/>
  <w15:docId w15:val="{20FEB062-2ECD-456F-B36C-95AC32E8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6E51"/>
    <w:rsid w:val="000C56BD"/>
    <w:rsid w:val="000F542F"/>
    <w:rsid w:val="000F69A7"/>
    <w:rsid w:val="00171D18"/>
    <w:rsid w:val="001B5EBF"/>
    <w:rsid w:val="001F28D6"/>
    <w:rsid w:val="00260C72"/>
    <w:rsid w:val="00266AFB"/>
    <w:rsid w:val="00355CA5"/>
    <w:rsid w:val="00363228"/>
    <w:rsid w:val="003847B2"/>
    <w:rsid w:val="004558DB"/>
    <w:rsid w:val="004B1D91"/>
    <w:rsid w:val="004F1CE5"/>
    <w:rsid w:val="004F7EA9"/>
    <w:rsid w:val="00513325"/>
    <w:rsid w:val="005938EF"/>
    <w:rsid w:val="005A70F7"/>
    <w:rsid w:val="005C71DD"/>
    <w:rsid w:val="005D4AB5"/>
    <w:rsid w:val="00653C0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7C1B47"/>
    <w:rsid w:val="00810592"/>
    <w:rsid w:val="00864AD2"/>
    <w:rsid w:val="008820AC"/>
    <w:rsid w:val="00897E25"/>
    <w:rsid w:val="008A650D"/>
    <w:rsid w:val="00926103"/>
    <w:rsid w:val="00933A25"/>
    <w:rsid w:val="00941C4D"/>
    <w:rsid w:val="009462F2"/>
    <w:rsid w:val="00966BD6"/>
    <w:rsid w:val="00971218"/>
    <w:rsid w:val="00A2238E"/>
    <w:rsid w:val="00A24227"/>
    <w:rsid w:val="00A51AE4"/>
    <w:rsid w:val="00A8686C"/>
    <w:rsid w:val="00B010C8"/>
    <w:rsid w:val="00B3448F"/>
    <w:rsid w:val="00B81870"/>
    <w:rsid w:val="00BB41EF"/>
    <w:rsid w:val="00BE0F87"/>
    <w:rsid w:val="00BE53EC"/>
    <w:rsid w:val="00C2463D"/>
    <w:rsid w:val="00C445ED"/>
    <w:rsid w:val="00CA32D6"/>
    <w:rsid w:val="00CA4FC4"/>
    <w:rsid w:val="00CD0D02"/>
    <w:rsid w:val="00CE5088"/>
    <w:rsid w:val="00D42C83"/>
    <w:rsid w:val="00D7087C"/>
    <w:rsid w:val="00DD0135"/>
    <w:rsid w:val="00DD5D93"/>
    <w:rsid w:val="00DF1A49"/>
    <w:rsid w:val="00DF3CCD"/>
    <w:rsid w:val="00E17458"/>
    <w:rsid w:val="00E44D33"/>
    <w:rsid w:val="00E86A62"/>
    <w:rsid w:val="00EE11ED"/>
    <w:rsid w:val="00EE384D"/>
    <w:rsid w:val="00EF142D"/>
    <w:rsid w:val="00F12FD3"/>
    <w:rsid w:val="00F2355E"/>
    <w:rsid w:val="00F84DC4"/>
    <w:rsid w:val="00FD072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2C17D-1065-41A9-B3C5-5AABE74C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2</cp:revision>
  <cp:lastPrinted>2012-08-10T18:48:00Z</cp:lastPrinted>
  <dcterms:created xsi:type="dcterms:W3CDTF">2017-11-20T22:29:00Z</dcterms:created>
  <dcterms:modified xsi:type="dcterms:W3CDTF">2017-11-20T22:29:00Z</dcterms:modified>
</cp:coreProperties>
</file>