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6F522311" w14:textId="21B18C6E" w:rsidR="00282416" w:rsidRDefault="00282416" w:rsidP="00FB4DD8">
      <w:pPr>
        <w:jc w:val="center"/>
        <w:rPr>
          <w:rFonts w:ascii="Arial" w:hAnsi="Arial" w:cs="Arial"/>
          <w:i/>
          <w:color w:val="FF0000"/>
        </w:rPr>
      </w:pPr>
      <w:r w:rsidRPr="00E75C4F">
        <w:rPr>
          <w:rFonts w:ascii="Arial" w:hAnsi="Arial" w:cs="Arial"/>
          <w:bCs/>
          <w:color w:val="000000" w:themeColor="text1"/>
          <w:sz w:val="36"/>
          <w:szCs w:val="36"/>
        </w:rPr>
        <w:t>Mercury fulminate or Silver fulminat</w:t>
      </w:r>
      <w:r>
        <w:rPr>
          <w:rFonts w:ascii="Arial" w:hAnsi="Arial" w:cs="Arial"/>
          <w:bCs/>
          <w:color w:val="000000" w:themeColor="text1"/>
          <w:sz w:val="36"/>
          <w:szCs w:val="36"/>
        </w:rPr>
        <w:t>e</w:t>
      </w:r>
    </w:p>
    <w:p w14:paraId="7B604C8D" w14:textId="0C3F314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4530D3FF" w14:textId="469EBAD0" w:rsidR="00D327A0" w:rsidRPr="00E75C4F" w:rsidRDefault="00E75C4F" w:rsidP="00E75C4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Mercury fulminate or </w:t>
      </w:r>
      <w:r w:rsidRPr="00E05FA4">
        <w:rPr>
          <w:rFonts w:ascii="Arial" w:hAnsi="Arial" w:cs="Arial"/>
          <w:bCs/>
          <w:color w:val="000000" w:themeColor="text1"/>
          <w:sz w:val="20"/>
          <w:szCs w:val="20"/>
        </w:rPr>
        <w:t>Silver fulminate</w:t>
      </w:r>
      <w:r w:rsidRPr="00D327A0">
        <w:rPr>
          <w:rFonts w:ascii="Arial" w:hAnsi="Arial" w:cs="Arial"/>
          <w:color w:val="222222"/>
          <w:sz w:val="20"/>
          <w:szCs w:val="20"/>
        </w:rPr>
        <w:t xml:space="preserve"> </w:t>
      </w:r>
      <w:r w:rsidR="00171722" w:rsidRPr="00D327A0">
        <w:rPr>
          <w:rFonts w:ascii="Arial" w:hAnsi="Arial" w:cs="Arial"/>
          <w:color w:val="222222"/>
          <w:sz w:val="20"/>
          <w:szCs w:val="20"/>
        </w:rPr>
        <w:t xml:space="preserve">is </w:t>
      </w:r>
      <w:r>
        <w:rPr>
          <w:rFonts w:ascii="Arial" w:hAnsi="Arial" w:cs="Arial"/>
          <w:b/>
          <w:color w:val="222222"/>
          <w:sz w:val="20"/>
          <w:szCs w:val="20"/>
        </w:rPr>
        <w:t xml:space="preserve">highly </w:t>
      </w:r>
      <w:r w:rsidR="00D327A0" w:rsidRPr="00D327A0">
        <w:rPr>
          <w:rFonts w:ascii="Arial" w:hAnsi="Arial" w:cs="Arial"/>
          <w:b/>
          <w:color w:val="222222"/>
          <w:sz w:val="20"/>
          <w:szCs w:val="20"/>
        </w:rPr>
        <w:t xml:space="preserve">reactive </w:t>
      </w:r>
      <w:r w:rsidR="00D327A0" w:rsidRPr="00D327A0">
        <w:rPr>
          <w:rFonts w:ascii="Arial" w:hAnsi="Arial" w:cs="Arial"/>
          <w:color w:val="222222"/>
          <w:sz w:val="20"/>
          <w:szCs w:val="20"/>
        </w:rPr>
        <w:t>and</w:t>
      </w:r>
      <w:r w:rsidR="00171722" w:rsidRPr="00D327A0">
        <w:rPr>
          <w:rFonts w:ascii="Arial" w:hAnsi="Arial" w:cs="Arial"/>
          <w:b/>
          <w:color w:val="222222"/>
          <w:sz w:val="20"/>
          <w:szCs w:val="20"/>
        </w:rPr>
        <w:t xml:space="preserve"> explosive.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Is </w:t>
      </w:r>
      <w:r w:rsidR="00D327A0" w:rsidRPr="00E75C4F">
        <w:rPr>
          <w:rFonts w:ascii="Arial" w:eastAsia="Times New Roman" w:hAnsi="Arial" w:cs="Arial"/>
          <w:color w:val="000000"/>
          <w:sz w:val="20"/>
          <w:szCs w:val="20"/>
        </w:rPr>
        <w:t>sensitive to shock, friction and sparks.</w:t>
      </w:r>
      <w:r w:rsidRPr="00E75C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Extreme risk of explosion by shock, fire, friction or other sources of ignition.</w:t>
      </w:r>
    </w:p>
    <w:p w14:paraId="2493C2A9" w14:textId="2D6CE242" w:rsidR="00171722" w:rsidRDefault="00171722" w:rsidP="00E75C4F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Keep away from sources of ignition and heat. Use extreme caution when handling. </w:t>
      </w:r>
      <w:r w:rsidRPr="00DC6539">
        <w:rPr>
          <w:rFonts w:ascii="Arial" w:hAnsi="Arial" w:cs="Arial"/>
          <w:color w:val="222222"/>
          <w:sz w:val="20"/>
          <w:szCs w:val="20"/>
        </w:rPr>
        <w:t>Causes skin and eye irritation. May cau</w:t>
      </w:r>
      <w:r w:rsidR="00D327A0">
        <w:rPr>
          <w:rFonts w:ascii="Arial" w:hAnsi="Arial" w:cs="Arial"/>
          <w:color w:val="222222"/>
          <w:sz w:val="20"/>
          <w:szCs w:val="20"/>
        </w:rPr>
        <w:t>se respiratory tract irritation</w:t>
      </w:r>
      <w:r w:rsidRPr="00DC6539">
        <w:rPr>
          <w:rFonts w:ascii="Arial" w:hAnsi="Arial" w:cs="Arial"/>
          <w:color w:val="222222"/>
          <w:sz w:val="20"/>
          <w:szCs w:val="20"/>
        </w:rPr>
        <w:t>.</w:t>
      </w:r>
    </w:p>
    <w:p w14:paraId="45CA8B92" w14:textId="77777777" w:rsidR="00171722" w:rsidRPr="00171722" w:rsidRDefault="00171722" w:rsidP="00E75C4F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130A5F51" w14:textId="77777777" w:rsidR="007D5B58" w:rsidRPr="00CA1762" w:rsidRDefault="007D5B58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8B70AD" w:rsidRDefault="00C406D4" w:rsidP="002038B8">
      <w:pPr>
        <w:rPr>
          <w:rFonts w:ascii="Arial" w:hAnsi="Arial" w:cs="Arial"/>
          <w:b/>
          <w:sz w:val="20"/>
          <w:szCs w:val="20"/>
        </w:rPr>
      </w:pPr>
      <w:r w:rsidRPr="008B70AD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2609C971" w14:textId="69A89057" w:rsidR="007D4285" w:rsidRPr="007D4285" w:rsidRDefault="00D8294B" w:rsidP="007D4285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59591C">
        <w:rPr>
          <w:rFonts w:ascii="Arial" w:hAnsi="Arial" w:cs="Arial"/>
          <w:sz w:val="20"/>
          <w:szCs w:val="20"/>
        </w:rPr>
        <w:t xml:space="preserve">CAS#: </w:t>
      </w:r>
      <w:r w:rsidR="007D4285">
        <w:rPr>
          <w:rFonts w:ascii="Arial" w:hAnsi="Arial" w:cs="Arial"/>
          <w:sz w:val="20"/>
          <w:szCs w:val="20"/>
        </w:rPr>
        <w:t xml:space="preserve">Mercury </w:t>
      </w:r>
      <w:r w:rsidR="007D4285" w:rsidRPr="007D4285">
        <w:rPr>
          <w:rFonts w:ascii="Arial" w:hAnsi="Arial" w:cs="Arial"/>
          <w:sz w:val="20"/>
          <w:szCs w:val="20"/>
        </w:rPr>
        <w:t xml:space="preserve">Fulminate </w:t>
      </w:r>
      <w:r w:rsidR="007D4285" w:rsidRPr="007D42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628-86-4</w:t>
      </w:r>
    </w:p>
    <w:p w14:paraId="3441911C" w14:textId="63C61946" w:rsidR="00171722" w:rsidRPr="007D4285" w:rsidRDefault="007D4285" w:rsidP="00A44604">
      <w:pPr>
        <w:rPr>
          <w:rFonts w:ascii="Arial" w:eastAsia="Times New Roman" w:hAnsi="Arial" w:cs="Arial"/>
          <w:sz w:val="20"/>
          <w:szCs w:val="20"/>
        </w:rPr>
      </w:pPr>
      <w:r w:rsidRPr="007D42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     Silver Fulminate </w:t>
      </w:r>
      <w:r w:rsidRPr="007D4285"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>5610-59-3</w:t>
      </w:r>
      <w:r w:rsidRPr="007D428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</w:p>
    <w:p w14:paraId="4B8FE3B1" w14:textId="52997D08" w:rsidR="00D8294B" w:rsidRPr="007D4285" w:rsidRDefault="00F02A25" w:rsidP="00A44604">
      <w:pPr>
        <w:rPr>
          <w:rFonts w:ascii="Arial" w:hAnsi="Arial" w:cs="Arial"/>
          <w:sz w:val="20"/>
          <w:szCs w:val="20"/>
        </w:rPr>
      </w:pPr>
      <w:r w:rsidRPr="007D4285">
        <w:rPr>
          <w:rFonts w:ascii="Arial" w:hAnsi="Arial" w:cs="Arial"/>
          <w:sz w:val="20"/>
          <w:szCs w:val="20"/>
        </w:rPr>
        <w:lastRenderedPageBreak/>
        <w:t>C</w:t>
      </w:r>
      <w:r w:rsidR="00D8294B" w:rsidRPr="007D4285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171722" w:rsidRPr="007D4285">
            <w:rPr>
              <w:rFonts w:ascii="Arial" w:hAnsi="Arial" w:cs="Arial"/>
              <w:b/>
              <w:sz w:val="20"/>
              <w:szCs w:val="20"/>
              <w:u w:val="single"/>
            </w:rPr>
            <w:t xml:space="preserve">Reactive, Explosive liquid </w:t>
          </w:r>
        </w:sdtContent>
      </w:sdt>
    </w:p>
    <w:p w14:paraId="5621F004" w14:textId="45CE9CF9" w:rsidR="002677E7" w:rsidRPr="007D4285" w:rsidRDefault="00D8294B" w:rsidP="00E33613">
      <w:pPr>
        <w:rPr>
          <w:rFonts w:ascii="Arial" w:eastAsia="Times New Roman" w:hAnsi="Arial" w:cs="Arial"/>
          <w:sz w:val="20"/>
          <w:szCs w:val="20"/>
        </w:rPr>
      </w:pPr>
      <w:r w:rsidRPr="007D4285">
        <w:rPr>
          <w:rFonts w:ascii="Arial" w:hAnsi="Arial" w:cs="Arial"/>
          <w:sz w:val="20"/>
          <w:szCs w:val="20"/>
        </w:rPr>
        <w:t>Molecular Formula</w:t>
      </w:r>
      <w:r w:rsidR="00CC0398" w:rsidRPr="007D4285">
        <w:rPr>
          <w:rFonts w:ascii="Arial" w:hAnsi="Arial" w:cs="Arial"/>
          <w:sz w:val="20"/>
          <w:szCs w:val="20"/>
        </w:rPr>
        <w:t xml:space="preserve">: </w:t>
      </w:r>
      <w:r w:rsidR="007D4285" w:rsidRPr="007D428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Hg(CNO)</w:t>
      </w:r>
      <w:r w:rsidR="007D4285" w:rsidRPr="007D428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vertAlign w:val="subscript"/>
        </w:rPr>
        <w:t>2</w:t>
      </w:r>
      <w:r w:rsidR="007D4285" w:rsidRPr="007D4285">
        <w:rPr>
          <w:rFonts w:ascii="Arial" w:eastAsia="Times New Roman" w:hAnsi="Arial" w:cs="Arial"/>
          <w:sz w:val="20"/>
          <w:szCs w:val="20"/>
        </w:rPr>
        <w:t xml:space="preserve"> (Mercury Fulminate)</w:t>
      </w:r>
    </w:p>
    <w:p w14:paraId="6AC558F2" w14:textId="41C47722" w:rsidR="007D4285" w:rsidRPr="007D4285" w:rsidRDefault="007D4285" w:rsidP="00E33613">
      <w:pPr>
        <w:rPr>
          <w:rFonts w:ascii="Arial" w:eastAsia="Times New Roman" w:hAnsi="Arial" w:cs="Arial"/>
          <w:sz w:val="20"/>
          <w:szCs w:val="20"/>
        </w:rPr>
      </w:pPr>
      <w:r w:rsidRPr="007D4285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Pr="007D4285">
        <w:rPr>
          <w:rFonts w:ascii="Arial" w:eastAsia="Times New Roman" w:hAnsi="Arial" w:cs="Arial"/>
          <w:sz w:val="20"/>
          <w:szCs w:val="20"/>
        </w:rPr>
        <w:tab/>
        <w:t xml:space="preserve">      </w:t>
      </w:r>
      <w:proofErr w:type="spellStart"/>
      <w:r w:rsidRPr="007D42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AgCNO</w:t>
      </w:r>
      <w:proofErr w:type="spellEnd"/>
      <w:r w:rsidRPr="007D42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(Silver Fulminate)</w:t>
      </w:r>
    </w:p>
    <w:p w14:paraId="3D35E5FB" w14:textId="51081384" w:rsidR="00C406D4" w:rsidRPr="007D4285" w:rsidRDefault="00D8294B" w:rsidP="00E33613">
      <w:pPr>
        <w:rPr>
          <w:rFonts w:ascii="Arial" w:hAnsi="Arial" w:cs="Arial"/>
          <w:sz w:val="20"/>
          <w:szCs w:val="20"/>
        </w:rPr>
      </w:pPr>
      <w:r w:rsidRPr="007D4285">
        <w:rPr>
          <w:rFonts w:ascii="Arial" w:hAnsi="Arial" w:cs="Arial"/>
          <w:sz w:val="20"/>
          <w:szCs w:val="20"/>
        </w:rPr>
        <w:t xml:space="preserve">Form (physical state): </w:t>
      </w:r>
      <w:r w:rsidR="00E75C4F" w:rsidRPr="007D4285">
        <w:rPr>
          <w:rFonts w:ascii="Arial" w:hAnsi="Arial" w:cs="Arial"/>
          <w:sz w:val="20"/>
          <w:szCs w:val="20"/>
        </w:rPr>
        <w:t>solid</w:t>
      </w:r>
    </w:p>
    <w:p w14:paraId="57C4B030" w14:textId="0FBFABA1" w:rsidR="00D8294B" w:rsidRPr="0059591C" w:rsidRDefault="00CA1762" w:rsidP="00C406D4">
      <w:pPr>
        <w:rPr>
          <w:rFonts w:ascii="Arial" w:hAnsi="Arial" w:cs="Arial"/>
          <w:sz w:val="20"/>
          <w:szCs w:val="20"/>
        </w:rPr>
      </w:pPr>
      <w:r w:rsidRPr="0059591C">
        <w:rPr>
          <w:rFonts w:ascii="Arial" w:hAnsi="Arial" w:cs="Arial"/>
          <w:sz w:val="20"/>
          <w:szCs w:val="20"/>
        </w:rPr>
        <w:t xml:space="preserve">Color: </w:t>
      </w:r>
      <w:r w:rsidR="00E75C4F">
        <w:rPr>
          <w:rFonts w:ascii="Arial" w:hAnsi="Arial" w:cs="Arial"/>
          <w:sz w:val="20"/>
          <w:szCs w:val="20"/>
        </w:rPr>
        <w:t xml:space="preserve">metal </w:t>
      </w:r>
    </w:p>
    <w:p w14:paraId="3630061D" w14:textId="3D7A7289" w:rsidR="00470243" w:rsidRPr="0059591C" w:rsidRDefault="00C406D4" w:rsidP="00DC6539">
      <w:pPr>
        <w:rPr>
          <w:rFonts w:ascii="Arial" w:eastAsia="Times New Roman" w:hAnsi="Arial" w:cs="Arial"/>
          <w:sz w:val="20"/>
          <w:szCs w:val="20"/>
        </w:rPr>
      </w:pPr>
      <w:r w:rsidRPr="0059591C">
        <w:rPr>
          <w:rFonts w:ascii="Arial" w:hAnsi="Arial" w:cs="Arial"/>
          <w:sz w:val="20"/>
          <w:szCs w:val="20"/>
        </w:rPr>
        <w:t>Boiling point</w:t>
      </w:r>
      <w:r w:rsidR="007D4285">
        <w:rPr>
          <w:rFonts w:ascii="Arial" w:hAnsi="Arial" w:cs="Arial"/>
          <w:sz w:val="20"/>
          <w:szCs w:val="20"/>
        </w:rPr>
        <w:t>: unknown</w:t>
      </w:r>
    </w:p>
    <w:p w14:paraId="5DBDFDAA" w14:textId="75904F93" w:rsidR="00C406D4" w:rsidRPr="00803871" w:rsidRDefault="00C406D4" w:rsidP="00470243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413950FA" w14:textId="77777777" w:rsidR="00E75C4F" w:rsidRPr="00E75C4F" w:rsidRDefault="00E75C4F" w:rsidP="00E75C4F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Mercury fulminate or </w:t>
                      </w:r>
                      <w:r w:rsidRPr="00E05FA4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Silver fulminate</w:t>
                      </w:r>
                      <w:r w:rsidRPr="00D327A0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is 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highly </w:t>
                      </w:r>
                      <w:r w:rsidRPr="00D327A0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reactive </w:t>
                      </w:r>
                      <w:r w:rsidRPr="00D327A0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and</w:t>
                      </w:r>
                      <w:r w:rsidRPr="00D327A0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 explosive.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E75C4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sensitive to shock, friction and sparks.</w:t>
                      </w:r>
                      <w:r w:rsidRPr="00E75C4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Extreme risk of explosion by shock, fire, friction or other sources of ignition.</w:t>
                      </w:r>
                    </w:p>
                    <w:p w14:paraId="4EE466CE" w14:textId="77777777" w:rsidR="00E75C4F" w:rsidRDefault="00E75C4F" w:rsidP="00E75C4F">
                      <w:pPr>
                        <w:spacing w:after="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Keep away from sources of ignition and heat. Use extreme caution when handling. </w:t>
                      </w:r>
                      <w:r w:rsidRPr="00DC6539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Causes skin and eye irritation. May cau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se respiratory tract irritation</w:t>
                      </w:r>
                      <w:r w:rsidRPr="00DC6539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.</w:t>
                      </w:r>
                    </w:p>
                    <w:p w14:paraId="5C7B310B" w14:textId="3674FDCC" w:rsidR="0059591C" w:rsidRPr="00171722" w:rsidRDefault="0059591C" w:rsidP="00E75C4F">
                      <w:pPr>
                        <w:shd w:val="clear" w:color="auto" w:fill="FFFFFF"/>
                        <w:spacing w:before="100" w:beforeAutospacing="1" w:after="24" w:line="240" w:lineRule="auto"/>
                        <w:ind w:right="24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591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Extensive contact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with skin</w:t>
                      </w:r>
                      <w:r w:rsidRPr="0059591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may result in dermatitis, irritation, and local hypersensitivity.</w:t>
                      </w:r>
                    </w:p>
                    <w:p w14:paraId="48737C6C" w14:textId="77777777" w:rsidR="0059591C" w:rsidRPr="0059591C" w:rsidRDefault="0059591C" w:rsidP="0059591C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3DA0610B" w14:textId="18871964" w:rsidR="000445D0" w:rsidRPr="00DC6539" w:rsidRDefault="00E75C4F" w:rsidP="00DC653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CA1762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</w:t>
                      </w:r>
                      <w:r w:rsidR="00470243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xposure limit data</w:t>
                      </w:r>
                      <w:r w:rsidR="007D5B58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CA1762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is </w:t>
                      </w:r>
                      <w:r w:rsidR="007D5B58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</w:p>
                    <w:p w14:paraId="478A66A0" w14:textId="77777777" w:rsidR="00592EC3" w:rsidRPr="00DC6539" w:rsidRDefault="00592EC3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31654035" w14:textId="710F0D55" w:rsidR="00DC6539" w:rsidRPr="00DC6539" w:rsidRDefault="0059591C" w:rsidP="00DC653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No</w:t>
                      </w:r>
                      <w:r w:rsidR="00DC6539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  <w:r w:rsidR="00DC6539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14:paraId="318A5097" w14:textId="77777777" w:rsidR="00470243" w:rsidRDefault="00470243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3373D8CC" w14:textId="4C6007DE" w:rsidR="00CC0398" w:rsidRPr="00CC0398" w:rsidRDefault="00282416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528FF4FA" w14:textId="77777777" w:rsidR="00CF0711" w:rsidRPr="003F564F" w:rsidRDefault="00CF0711" w:rsidP="00CF0711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r w:rsidRPr="00FA16C0">
        <w:rPr>
          <w:rFonts w:ascii="Arial" w:hAnsi="Arial" w:cs="Arial"/>
          <w:sz w:val="20"/>
          <w:szCs w:val="20"/>
        </w:rPr>
        <w:t>L</w:t>
      </w:r>
      <w:bookmarkStart w:id="2" w:name="_Hlk499038039"/>
      <w:r w:rsidRPr="00FA16C0">
        <w:rPr>
          <w:rFonts w:ascii="Arial" w:hAnsi="Arial" w:cs="Arial"/>
          <w:sz w:val="20"/>
          <w:szCs w:val="20"/>
        </w:rPr>
        <w:t xml:space="preserve">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bookmarkEnd w:id="2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5F7D08CC" w:rsidR="003F564F" w:rsidRPr="00265CA6" w:rsidRDefault="0028241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</w:t>
              </w:r>
              <w:r w:rsidR="00D327A0">
                <w:rPr>
                  <w:rFonts w:ascii="Arial" w:hAnsi="Arial" w:cs="Arial"/>
                  <w:sz w:val="20"/>
                  <w:szCs w:val="20"/>
                </w:rPr>
                <w:t xml:space="preserve">or PVC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3C3DD060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3263AB">
        <w:rPr>
          <w:rFonts w:ascii="Arial" w:hAnsi="Arial" w:cs="Arial"/>
          <w:bCs/>
          <w:color w:val="000000" w:themeColor="text1"/>
          <w:sz w:val="20"/>
          <w:szCs w:val="20"/>
        </w:rPr>
        <w:t xml:space="preserve">Mercury fulminate or </w:t>
      </w:r>
      <w:r w:rsidR="003263AB" w:rsidRPr="00E05FA4">
        <w:rPr>
          <w:rFonts w:ascii="Arial" w:hAnsi="Arial" w:cs="Arial"/>
          <w:bCs/>
          <w:color w:val="000000" w:themeColor="text1"/>
          <w:sz w:val="20"/>
          <w:szCs w:val="20"/>
        </w:rPr>
        <w:t>Silver fulminate</w:t>
      </w:r>
      <w:r w:rsidR="00171722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28241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282416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282416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28241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28241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0D0BA32B" w:rsidR="003F564F" w:rsidRPr="00265CA6" w:rsidRDefault="0028241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28241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28241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28241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28241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47E54B00" w:rsidR="00DF4FA9" w:rsidRDefault="00282416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71722">
                    <w:rPr>
                      <w:rFonts w:ascii="Arial" w:hAnsi="Arial" w:cs="Arial"/>
                      <w:sz w:val="20"/>
                      <w:szCs w:val="20"/>
                    </w:rPr>
                    <w:t>Extremely volatile and explosive. Use caution when handling. Avoid sources of heat, shock or ignition</w:t>
                  </w:r>
                  <w:r w:rsidR="00171722" w:rsidRPr="00D327A0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D327A0" w:rsidRPr="00D327A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Storage in sealed containers may result in pressure buildup causing </w:t>
                  </w:r>
                  <w:r w:rsidR="00D327A0" w:rsidRPr="00D327A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 xml:space="preserve">violent rupture of containers not rated appropriately.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3EDBC877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2677E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71722">
                <w:rPr>
                  <w:rFonts w:ascii="Arial" w:hAnsi="Arial" w:cs="Arial"/>
                  <w:sz w:val="20"/>
                  <w:szCs w:val="20"/>
                </w:rPr>
                <w:t xml:space="preserve">Extremely volatile and explosive. Use caution when handling. Store in proper container and avoid sources of heat, shock or ignition.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092E5BE0" w14:textId="77777777" w:rsidR="006D643A" w:rsidRDefault="006D643A" w:rsidP="006D643A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528768AE" w14:textId="77777777" w:rsidR="006D643A" w:rsidRPr="00600ABB" w:rsidRDefault="006D643A" w:rsidP="006D643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2FC7BFEA" w14:textId="77777777" w:rsidR="006D643A" w:rsidRDefault="006D643A" w:rsidP="006D643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1D1A52A5" w14:textId="77777777" w:rsidR="006D643A" w:rsidRDefault="006D643A" w:rsidP="006D64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15E1473B" w14:textId="77777777" w:rsidR="006D643A" w:rsidRPr="00C94889" w:rsidRDefault="006D643A" w:rsidP="006D64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7E765A40" w14:textId="77777777" w:rsidR="006D643A" w:rsidRDefault="006D643A" w:rsidP="006D643A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1D7155D1" w14:textId="77777777" w:rsidR="006D643A" w:rsidRPr="003F564F" w:rsidRDefault="006D643A" w:rsidP="006D643A">
      <w:pPr>
        <w:pStyle w:val="Heading1"/>
      </w:pPr>
    </w:p>
    <w:p w14:paraId="1FF6037A" w14:textId="77777777" w:rsidR="006D643A" w:rsidRDefault="006D643A" w:rsidP="006D643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3BF01CE9" w14:textId="77777777" w:rsidR="006D643A" w:rsidRPr="00265CA6" w:rsidRDefault="006D643A" w:rsidP="006D643A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0591FC53" w14:textId="77777777" w:rsidR="006D643A" w:rsidRDefault="006D643A" w:rsidP="006D643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4C89C249" w14:textId="77777777" w:rsidR="006D643A" w:rsidRPr="00265CA6" w:rsidRDefault="006D643A" w:rsidP="006D643A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14:paraId="165D1811" w14:textId="18B84A8C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1178F596" w14:textId="77777777" w:rsidR="00DA1DE8" w:rsidRPr="00F17523" w:rsidRDefault="00DA1DE8" w:rsidP="00DA1DE8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7110A563" w14:textId="62545705" w:rsidR="00DA1DE8" w:rsidRPr="00DA1DE8" w:rsidRDefault="00DA1DE8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282416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59CC8AB3" w14:textId="77777777" w:rsidR="0009632A" w:rsidRPr="00AF1F08" w:rsidRDefault="0009632A" w:rsidP="0009632A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14:paraId="14AB666F" w14:textId="77777777" w:rsidR="00282416" w:rsidRDefault="00282416" w:rsidP="00C406D4">
      <w:pPr>
        <w:rPr>
          <w:rFonts w:ascii="Arial" w:hAnsi="Arial" w:cs="Arial"/>
          <w:b/>
          <w:sz w:val="24"/>
          <w:szCs w:val="24"/>
        </w:rPr>
      </w:pPr>
    </w:p>
    <w:p w14:paraId="36608F65" w14:textId="7EC98976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8" w:name="_GoBack"/>
      <w:bookmarkEnd w:id="8"/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28241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57A349FD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r w:rsidR="00E75C4F">
        <w:rPr>
          <w:rFonts w:ascii="Arial" w:hAnsi="Arial" w:cs="Arial"/>
          <w:bCs/>
          <w:color w:val="000000" w:themeColor="text1"/>
          <w:sz w:val="20"/>
          <w:szCs w:val="20"/>
        </w:rPr>
        <w:t xml:space="preserve">Mercury fulminate or </w:t>
      </w:r>
      <w:r w:rsidR="00E75C4F" w:rsidRPr="00E05FA4">
        <w:rPr>
          <w:rFonts w:ascii="Arial" w:hAnsi="Arial" w:cs="Arial"/>
          <w:bCs/>
          <w:color w:val="000000" w:themeColor="text1"/>
          <w:sz w:val="20"/>
          <w:szCs w:val="20"/>
        </w:rPr>
        <w:t>Silver fulminate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5D09AB" w14:textId="77777777" w:rsidR="00AF12A0" w:rsidRPr="00514382" w:rsidRDefault="00AF12A0" w:rsidP="00AF12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9" w:name="_Hlk497380247"/>
      <w:bookmarkStart w:id="10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6148C866" w14:textId="77777777" w:rsidR="00AF12A0" w:rsidRPr="00514382" w:rsidRDefault="00AF12A0" w:rsidP="00AF12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3CE4BF" w14:textId="77777777" w:rsidR="00AF12A0" w:rsidRPr="00514382" w:rsidRDefault="00AF12A0" w:rsidP="00AF12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9"/>
      <w:r w:rsidRPr="00514382">
        <w:rPr>
          <w:rFonts w:ascii="Arial" w:hAnsi="Arial" w:cs="Arial"/>
          <w:sz w:val="20"/>
          <w:szCs w:val="20"/>
        </w:rPr>
        <w:t xml:space="preserve">.  </w:t>
      </w:r>
    </w:p>
    <w:bookmarkEnd w:id="10"/>
    <w:p w14:paraId="01E4C2F9" w14:textId="7B05900E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16DDB4C7" w14:textId="77777777" w:rsidR="008D6B74" w:rsidRDefault="008D6B74" w:rsidP="008D6B74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1" w:name="_Hlk497394863"/>
      <w:bookmarkStart w:id="12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526CE87E" w14:textId="77777777" w:rsidR="008D6B74" w:rsidRDefault="008D6B74" w:rsidP="008D6B7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37201E70" w14:textId="77777777" w:rsidR="008D6B74" w:rsidRDefault="008D6B74" w:rsidP="008D6B74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663C8168" w14:textId="77777777" w:rsidR="008D6B74" w:rsidRDefault="008D6B74" w:rsidP="008D6B74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1"/>
      <w:r>
        <w:rPr>
          <w:rFonts w:ascii="Arial" w:hAnsi="Arial" w:cs="Arial"/>
          <w:sz w:val="20"/>
          <w:szCs w:val="20"/>
        </w:rPr>
        <w:t>:</w:t>
      </w:r>
    </w:p>
    <w:bookmarkEnd w:id="12"/>
    <w:p w14:paraId="1F74519D" w14:textId="77777777" w:rsidR="008D6B74" w:rsidRDefault="008D6B74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D293C" w14:textId="77777777" w:rsidR="006C44BF" w:rsidRDefault="006C44BF" w:rsidP="00E83E8B">
      <w:pPr>
        <w:spacing w:after="0" w:line="240" w:lineRule="auto"/>
      </w:pPr>
      <w:r>
        <w:separator/>
      </w:r>
    </w:p>
  </w:endnote>
  <w:endnote w:type="continuationSeparator" w:id="0">
    <w:p w14:paraId="36674143" w14:textId="77777777" w:rsidR="006C44BF" w:rsidRDefault="006C44BF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1780BD56" w:rsidR="00972CE1" w:rsidRPr="002D6A72" w:rsidRDefault="00E75C4F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>
      <w:rPr>
        <w:rFonts w:ascii="Arial" w:hAnsi="Arial" w:cs="Arial"/>
        <w:bCs/>
        <w:color w:val="000000" w:themeColor="text1"/>
        <w:sz w:val="20"/>
        <w:szCs w:val="20"/>
      </w:rPr>
      <w:t xml:space="preserve">Mercury fulminate or </w:t>
    </w:r>
    <w:r w:rsidRPr="00E05FA4">
      <w:rPr>
        <w:rFonts w:ascii="Arial" w:hAnsi="Arial" w:cs="Arial"/>
        <w:bCs/>
        <w:color w:val="000000" w:themeColor="text1"/>
        <w:sz w:val="20"/>
        <w:szCs w:val="20"/>
      </w:rPr>
      <w:t>Silver fulminate</w:t>
    </w:r>
    <w:r w:rsidRPr="00D327A0">
      <w:rPr>
        <w:rFonts w:ascii="Arial" w:hAnsi="Arial" w:cs="Arial"/>
        <w:color w:val="222222"/>
        <w:sz w:val="20"/>
        <w:szCs w:val="20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3337E5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3337E5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3337E5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3337E5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282416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3337E5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3337E5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3337E5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3337E5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3337E5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282416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3337E5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3337E5">
              <w:rPr>
                <w:rFonts w:ascii="Arial" w:hAnsi="Arial" w:cs="Arial"/>
                <w:noProof/>
                <w:sz w:val="18"/>
                <w:szCs w:val="18"/>
              </w:rPr>
              <w:t>11/21/2017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34494544" w:rsidR="00972CE1" w:rsidRPr="003337E5" w:rsidRDefault="003337E5" w:rsidP="003337E5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3" w:name="_Hlk496191538"/>
    <w:bookmarkStart w:id="14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 w:rsidRPr="00C76E8D">
      <w:rPr>
        <w:rFonts w:ascii="Arial" w:hAnsi="Arial"/>
        <w:noProof/>
        <w:color w:val="A6A6A6"/>
        <w:sz w:val="12"/>
        <w:szCs w:val="12"/>
      </w:rPr>
      <w:tab/>
      <w:t>Writte</w:t>
    </w:r>
    <w:r>
      <w:rPr>
        <w:rFonts w:ascii="Arial" w:hAnsi="Arial"/>
        <w:noProof/>
        <w:color w:val="A6A6A6"/>
        <w:sz w:val="12"/>
        <w:szCs w:val="12"/>
      </w:rPr>
      <w:t>n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84120" w14:textId="77777777" w:rsidR="006C44BF" w:rsidRDefault="006C44BF" w:rsidP="00E83E8B">
      <w:pPr>
        <w:spacing w:after="0" w:line="240" w:lineRule="auto"/>
      </w:pPr>
      <w:r>
        <w:separator/>
      </w:r>
    </w:p>
  </w:footnote>
  <w:footnote w:type="continuationSeparator" w:id="0">
    <w:p w14:paraId="36FEC52C" w14:textId="77777777" w:rsidR="006C44BF" w:rsidRDefault="006C44BF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1D77902B" w:rsidR="000D5EF1" w:rsidRDefault="003337E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173A8F" wp14:editId="1CE52685">
          <wp:simplePos x="0" y="0"/>
          <wp:positionH relativeFrom="page">
            <wp:posOffset>438411</wp:posOffset>
          </wp:positionH>
          <wp:positionV relativeFrom="page">
            <wp:posOffset>419448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1169A8A6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43FB"/>
    <w:multiLevelType w:val="multilevel"/>
    <w:tmpl w:val="6E9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5846E7"/>
    <w:multiLevelType w:val="multilevel"/>
    <w:tmpl w:val="79F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7709B3"/>
    <w:multiLevelType w:val="multilevel"/>
    <w:tmpl w:val="A844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F2357E"/>
    <w:multiLevelType w:val="multilevel"/>
    <w:tmpl w:val="A5C8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13"/>
  </w:num>
  <w:num w:numId="6">
    <w:abstractNumId w:val="12"/>
  </w:num>
  <w:num w:numId="7">
    <w:abstractNumId w:val="15"/>
  </w:num>
  <w:num w:numId="8">
    <w:abstractNumId w:val="16"/>
  </w:num>
  <w:num w:numId="9">
    <w:abstractNumId w:val="6"/>
  </w:num>
  <w:num w:numId="10">
    <w:abstractNumId w:val="9"/>
  </w:num>
  <w:num w:numId="11">
    <w:abstractNumId w:val="3"/>
  </w:num>
  <w:num w:numId="12">
    <w:abstractNumId w:val="14"/>
  </w:num>
  <w:num w:numId="13">
    <w:abstractNumId w:val="4"/>
  </w:num>
  <w:num w:numId="14">
    <w:abstractNumId w:val="7"/>
  </w:num>
  <w:num w:numId="15">
    <w:abstractNumId w:val="8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11594"/>
    <w:rsid w:val="00012EBF"/>
    <w:rsid w:val="00036CD3"/>
    <w:rsid w:val="000445D0"/>
    <w:rsid w:val="0006218F"/>
    <w:rsid w:val="000667C6"/>
    <w:rsid w:val="0009632A"/>
    <w:rsid w:val="000B6958"/>
    <w:rsid w:val="000C7862"/>
    <w:rsid w:val="000D3467"/>
    <w:rsid w:val="000D5EF1"/>
    <w:rsid w:val="000D72FD"/>
    <w:rsid w:val="000F1A7E"/>
    <w:rsid w:val="000F5131"/>
    <w:rsid w:val="000F6DA5"/>
    <w:rsid w:val="0011462E"/>
    <w:rsid w:val="00120D9A"/>
    <w:rsid w:val="00171722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677E7"/>
    <w:rsid w:val="00282416"/>
    <w:rsid w:val="00293660"/>
    <w:rsid w:val="002A11BF"/>
    <w:rsid w:val="002A7020"/>
    <w:rsid w:val="002C4A8E"/>
    <w:rsid w:val="002D5566"/>
    <w:rsid w:val="002D6A72"/>
    <w:rsid w:val="002E0D97"/>
    <w:rsid w:val="002E0EF3"/>
    <w:rsid w:val="00315CB3"/>
    <w:rsid w:val="00317647"/>
    <w:rsid w:val="003263AB"/>
    <w:rsid w:val="003337E5"/>
    <w:rsid w:val="00352F12"/>
    <w:rsid w:val="00355D5D"/>
    <w:rsid w:val="00363BCA"/>
    <w:rsid w:val="00366414"/>
    <w:rsid w:val="00366DA6"/>
    <w:rsid w:val="00377CE8"/>
    <w:rsid w:val="003904D4"/>
    <w:rsid w:val="003950E9"/>
    <w:rsid w:val="003A6550"/>
    <w:rsid w:val="003F1BDE"/>
    <w:rsid w:val="003F564F"/>
    <w:rsid w:val="00426401"/>
    <w:rsid w:val="00427421"/>
    <w:rsid w:val="00447272"/>
    <w:rsid w:val="00452088"/>
    <w:rsid w:val="00457753"/>
    <w:rsid w:val="00460CD2"/>
    <w:rsid w:val="00463346"/>
    <w:rsid w:val="00470243"/>
    <w:rsid w:val="00471562"/>
    <w:rsid w:val="004929A2"/>
    <w:rsid w:val="004A4D32"/>
    <w:rsid w:val="004B29A0"/>
    <w:rsid w:val="004B6C5A"/>
    <w:rsid w:val="004E29EA"/>
    <w:rsid w:val="005042BC"/>
    <w:rsid w:val="00507560"/>
    <w:rsid w:val="0052121D"/>
    <w:rsid w:val="00530E90"/>
    <w:rsid w:val="00554DE4"/>
    <w:rsid w:val="005643E6"/>
    <w:rsid w:val="00592EC3"/>
    <w:rsid w:val="0059591C"/>
    <w:rsid w:val="005A36A1"/>
    <w:rsid w:val="005A6FB3"/>
    <w:rsid w:val="005B42FA"/>
    <w:rsid w:val="005E5049"/>
    <w:rsid w:val="00604B1F"/>
    <w:rsid w:val="00631322"/>
    <w:rsid w:val="00637757"/>
    <w:rsid w:val="00657ED6"/>
    <w:rsid w:val="00667D37"/>
    <w:rsid w:val="00672441"/>
    <w:rsid w:val="006762A5"/>
    <w:rsid w:val="00693D76"/>
    <w:rsid w:val="00697EC1"/>
    <w:rsid w:val="006C44BF"/>
    <w:rsid w:val="006D643A"/>
    <w:rsid w:val="006E66B2"/>
    <w:rsid w:val="00702802"/>
    <w:rsid w:val="00712B4D"/>
    <w:rsid w:val="007268C5"/>
    <w:rsid w:val="00734BB8"/>
    <w:rsid w:val="00741182"/>
    <w:rsid w:val="0076322B"/>
    <w:rsid w:val="00763952"/>
    <w:rsid w:val="00765F96"/>
    <w:rsid w:val="00787432"/>
    <w:rsid w:val="007D4285"/>
    <w:rsid w:val="007D58BC"/>
    <w:rsid w:val="007D5B58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D6B74"/>
    <w:rsid w:val="008F73D6"/>
    <w:rsid w:val="00914DCE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F5503"/>
    <w:rsid w:val="00A119D1"/>
    <w:rsid w:val="00A4088C"/>
    <w:rsid w:val="00A44604"/>
    <w:rsid w:val="00A52E06"/>
    <w:rsid w:val="00A602D8"/>
    <w:rsid w:val="00A636F8"/>
    <w:rsid w:val="00A81CBB"/>
    <w:rsid w:val="00A874A1"/>
    <w:rsid w:val="00A945E8"/>
    <w:rsid w:val="00AA1E36"/>
    <w:rsid w:val="00AB00C1"/>
    <w:rsid w:val="00AB28AE"/>
    <w:rsid w:val="00AD1D4E"/>
    <w:rsid w:val="00AF12A0"/>
    <w:rsid w:val="00AF2415"/>
    <w:rsid w:val="00B0047E"/>
    <w:rsid w:val="00B35E5E"/>
    <w:rsid w:val="00B416ED"/>
    <w:rsid w:val="00B4188D"/>
    <w:rsid w:val="00B50CCA"/>
    <w:rsid w:val="00B5589C"/>
    <w:rsid w:val="00B6326D"/>
    <w:rsid w:val="00B80F97"/>
    <w:rsid w:val="00C05A3E"/>
    <w:rsid w:val="00C060FA"/>
    <w:rsid w:val="00C06795"/>
    <w:rsid w:val="00C13828"/>
    <w:rsid w:val="00C15C75"/>
    <w:rsid w:val="00C406D4"/>
    <w:rsid w:val="00C56884"/>
    <w:rsid w:val="00CA001D"/>
    <w:rsid w:val="00CA1762"/>
    <w:rsid w:val="00CC0398"/>
    <w:rsid w:val="00CD010E"/>
    <w:rsid w:val="00CE09C4"/>
    <w:rsid w:val="00CF0711"/>
    <w:rsid w:val="00D00746"/>
    <w:rsid w:val="00D122D3"/>
    <w:rsid w:val="00D12475"/>
    <w:rsid w:val="00D139D7"/>
    <w:rsid w:val="00D15102"/>
    <w:rsid w:val="00D20EB5"/>
    <w:rsid w:val="00D327A0"/>
    <w:rsid w:val="00D51D80"/>
    <w:rsid w:val="00D8294B"/>
    <w:rsid w:val="00DA1DE8"/>
    <w:rsid w:val="00DA21D9"/>
    <w:rsid w:val="00DB401B"/>
    <w:rsid w:val="00DB70FD"/>
    <w:rsid w:val="00DC39EF"/>
    <w:rsid w:val="00DC6539"/>
    <w:rsid w:val="00DF4A6C"/>
    <w:rsid w:val="00DF4FA9"/>
    <w:rsid w:val="00E10CA5"/>
    <w:rsid w:val="00E1617A"/>
    <w:rsid w:val="00E25791"/>
    <w:rsid w:val="00E33613"/>
    <w:rsid w:val="00E56087"/>
    <w:rsid w:val="00E706C6"/>
    <w:rsid w:val="00E75C4F"/>
    <w:rsid w:val="00E7666B"/>
    <w:rsid w:val="00E83E8B"/>
    <w:rsid w:val="00E842B3"/>
    <w:rsid w:val="00EB3D47"/>
    <w:rsid w:val="00ED0120"/>
    <w:rsid w:val="00ED793B"/>
    <w:rsid w:val="00F02A25"/>
    <w:rsid w:val="00F0625E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9AA82422-02E2-4558-B716-04D3677A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3F46D5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AA02E5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2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81D9F-3553-48DE-B433-98F47851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11</cp:revision>
  <cp:lastPrinted>2012-08-10T18:48:00Z</cp:lastPrinted>
  <dcterms:created xsi:type="dcterms:W3CDTF">2017-08-03T14:25:00Z</dcterms:created>
  <dcterms:modified xsi:type="dcterms:W3CDTF">2017-12-01T19:33:00Z</dcterms:modified>
</cp:coreProperties>
</file>