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7D44B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873EF0">
            <w:rPr>
              <w:rFonts w:ascii="Arial" w:hAnsi="Arial" w:cs="Arial"/>
              <w:sz w:val="36"/>
              <w:szCs w:val="36"/>
            </w:rPr>
            <w:t>Lithium</w:t>
          </w:r>
          <w:r w:rsidR="00347639" w:rsidRPr="00347639">
            <w:rPr>
              <w:rFonts w:ascii="Arial" w:hAnsi="Arial" w:cs="Arial"/>
              <w:sz w:val="36"/>
              <w:szCs w:val="36"/>
            </w:rPr>
            <w:t xml:space="preserve"> perchlorate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D44B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AF2BCC">
            <w:rPr>
              <w:rFonts w:ascii="Arial" w:hAnsi="Arial" w:cs="Arial"/>
              <w:sz w:val="20"/>
              <w:szCs w:val="20"/>
            </w:rPr>
            <w:t>Lithium</w:t>
          </w:r>
          <w:r w:rsidR="00821408" w:rsidRPr="00821408">
            <w:rPr>
              <w:rFonts w:ascii="Arial" w:hAnsi="Arial" w:cs="Arial"/>
              <w:sz w:val="20"/>
              <w:szCs w:val="20"/>
            </w:rPr>
            <w:t xml:space="preserve"> perchlorate</w:t>
          </w:r>
          <w:r w:rsidR="00821408">
            <w:rPr>
              <w:rFonts w:ascii="Arial" w:hAnsi="Arial" w:cs="Arial"/>
              <w:sz w:val="20"/>
              <w:szCs w:val="20"/>
            </w:rPr>
            <w:t xml:space="preserve"> </w:t>
          </w:r>
          <w:r w:rsidR="00FB7615">
            <w:rPr>
              <w:rFonts w:ascii="Arial" w:hAnsi="Arial" w:cs="Arial"/>
              <w:sz w:val="20"/>
              <w:szCs w:val="20"/>
            </w:rPr>
            <w:t>is a strong</w:t>
          </w:r>
          <w:r w:rsidR="004D58FC">
            <w:rPr>
              <w:rFonts w:ascii="Arial" w:hAnsi="Arial" w:cs="Arial"/>
              <w:sz w:val="20"/>
              <w:szCs w:val="20"/>
            </w:rPr>
            <w:t xml:space="preserve"> oxidizer tha</w:t>
          </w:r>
          <w:r w:rsidR="00BB4B44">
            <w:rPr>
              <w:rFonts w:ascii="Arial" w:hAnsi="Arial" w:cs="Arial"/>
              <w:sz w:val="20"/>
              <w:szCs w:val="20"/>
            </w:rPr>
            <w:t>t may be harmful if ingested, inhaled, or absorbed through the skin</w:t>
          </w:r>
          <w:r w:rsidR="004D58FC">
            <w:rPr>
              <w:rFonts w:ascii="Arial" w:hAnsi="Arial" w:cs="Arial"/>
              <w:sz w:val="20"/>
              <w:szCs w:val="20"/>
            </w:rPr>
            <w:t xml:space="preserve">. </w:t>
          </w:r>
          <w:r w:rsidR="00BB4B44">
            <w:rPr>
              <w:rFonts w:ascii="Arial" w:hAnsi="Arial" w:cs="Arial"/>
              <w:sz w:val="20"/>
              <w:szCs w:val="20"/>
            </w:rPr>
            <w:t>It may cause severe irritation to the respiratory tract, skin, and eyes.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AF2BCC">
            <w:rPr>
              <w:rFonts w:ascii="Arial" w:hAnsi="Arial" w:cs="Arial"/>
              <w:sz w:val="20"/>
              <w:szCs w:val="20"/>
            </w:rPr>
            <w:t>Lithium</w:t>
          </w:r>
          <w:r w:rsidR="00BB4B44">
            <w:rPr>
              <w:rFonts w:ascii="Arial" w:hAnsi="Arial" w:cs="Arial"/>
              <w:sz w:val="20"/>
              <w:szCs w:val="20"/>
            </w:rPr>
            <w:t xml:space="preserve"> perchlorate is mainly used as a source of electrolytes in electrochemical measurements</w:t>
          </w:r>
          <w:r w:rsidR="00FB7615">
            <w:rPr>
              <w:rFonts w:ascii="Arial" w:hAnsi="Arial" w:cs="Arial"/>
              <w:sz w:val="20"/>
              <w:szCs w:val="20"/>
            </w:rPr>
            <w:t xml:space="preserve"> and in lithium batteries</w:t>
          </w:r>
          <w:r w:rsidR="00BB4B44">
            <w:rPr>
              <w:rFonts w:ascii="Arial" w:hAnsi="Arial" w:cs="Arial"/>
              <w:sz w:val="20"/>
              <w:szCs w:val="20"/>
            </w:rPr>
            <w:t>.</w:t>
          </w:r>
          <w:r w:rsidR="00FB7615">
            <w:rPr>
              <w:rFonts w:ascii="Arial" w:hAnsi="Arial" w:cs="Arial"/>
              <w:sz w:val="20"/>
              <w:szCs w:val="20"/>
            </w:rPr>
            <w:t xml:space="preserve"> It can also be used as a source of oxygen in chemical oxygen generators.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F2BCC" w:rsidRPr="00AF2BCC">
            <w:rPr>
              <w:rFonts w:ascii="Arial" w:hAnsi="Arial" w:cs="Arial"/>
              <w:sz w:val="20"/>
              <w:szCs w:val="20"/>
            </w:rPr>
            <w:t>7791-03-9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21408">
            <w:rPr>
              <w:rFonts w:ascii="Arial" w:hAnsi="Arial" w:cs="Arial"/>
              <w:b/>
              <w:sz w:val="20"/>
              <w:szCs w:val="20"/>
              <w:u w:val="single"/>
            </w:rPr>
            <w:t>Oxidizer,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F2BCC" w:rsidRPr="00AF2BCC">
            <w:rPr>
              <w:rFonts w:ascii="Arial" w:hAnsi="Arial" w:cs="Arial"/>
              <w:sz w:val="20"/>
              <w:szCs w:val="20"/>
            </w:rPr>
            <w:t>ClLiO</w:t>
          </w:r>
          <w:r w:rsidR="00AF2BCC" w:rsidRPr="00AF2BCC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7065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21408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B7615">
            <w:rPr>
              <w:rFonts w:ascii="Arial" w:hAnsi="Arial" w:cs="Arial"/>
              <w:sz w:val="20"/>
              <w:szCs w:val="20"/>
            </w:rPr>
            <w:t>430 °C (decomposes)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8525B3" w:rsidRDefault="00AF2BCC" w:rsidP="008525B3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Lithium</w:t>
              </w:r>
              <w:r w:rsidR="00821408" w:rsidRPr="00821408">
                <w:rPr>
                  <w:rFonts w:ascii="Arial" w:hAnsi="Arial" w:cs="Arial"/>
                  <w:sz w:val="20"/>
                  <w:szCs w:val="20"/>
                </w:rPr>
                <w:t xml:space="preserve"> perchlorate</w:t>
              </w:r>
              <w:r w:rsidR="0082140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>a strong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 xml:space="preserve"> oxidizer with the potential to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intensify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 xml:space="preserve"> fire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s.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 Contact with combustible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143F8">
                <w:rPr>
                  <w:rFonts w:ascii="Arial" w:hAnsi="Arial" w:cs="Arial"/>
                  <w:sz w:val="20"/>
                  <w:szCs w:val="20"/>
                </w:rPr>
                <w:t>material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 may cause a fire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>It may be harmful if ingested, inhaled, or absorbed through the skin.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irritation to the 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respiratory tract, skin, and eyes.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95E86">
                <w:rPr>
                  <w:rFonts w:ascii="Arial" w:hAnsi="Arial" w:cs="Arial"/>
                  <w:sz w:val="20"/>
                  <w:szCs w:val="20"/>
                </w:rPr>
                <w:t xml:space="preserve">The amount of tissue damage depends on the length of contact. Eye contact can result in corneal damage and blindness. 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>Prolonged exposure may result in skin burns</w:t>
              </w:r>
              <w:r w:rsidR="00595E86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 ulcerations</w:t>
              </w:r>
              <w:r w:rsidR="00595E86">
                <w:rPr>
                  <w:rFonts w:ascii="Arial" w:hAnsi="Arial" w:cs="Arial"/>
                  <w:sz w:val="20"/>
                  <w:szCs w:val="20"/>
                </w:rPr>
                <w:t>, lung damage, unconsciousness, and death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Symptoms of exposure 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to</w:t>
              </w:r>
              <w:r w:rsidR="00F143F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 xml:space="preserve">arge 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doses of lithium ion include dizziness, prostration, 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>kidney damage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, d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>ehydration, weight l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oss, dermatological effects,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 xml:space="preserve"> thyroid di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sturbances, and c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>entral nervous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system effects including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 xml:space="preserve"> slurred speech, blurred vision, sensory loss, ata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xia, and convulsions. Repeated exposure to lithium ion may cause d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>iarrhea,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525B3" w:rsidRPr="008525B3">
                <w:rPr>
                  <w:rFonts w:ascii="Arial" w:hAnsi="Arial" w:cs="Arial"/>
                  <w:sz w:val="20"/>
                  <w:szCs w:val="20"/>
                </w:rPr>
                <w:t>vomiting, and neuromuscular effects such as tremor, clonus, and hyperactive reflex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>es</w:t>
              </w:r>
              <w:r w:rsidR="00F143F8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7D44B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a full-face 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D44B1" w:rsidRDefault="007D44B1" w:rsidP="007D44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7D44B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AF2BCC">
            <w:rPr>
              <w:rFonts w:ascii="Arial" w:hAnsi="Arial" w:cs="Arial"/>
              <w:sz w:val="20"/>
              <w:szCs w:val="20"/>
            </w:rPr>
            <w:t>lithium</w:t>
          </w:r>
          <w:r w:rsidR="00111964" w:rsidRPr="00111964">
            <w:rPr>
              <w:rFonts w:ascii="Arial" w:hAnsi="Arial" w:cs="Arial"/>
              <w:sz w:val="20"/>
              <w:szCs w:val="20"/>
            </w:rPr>
            <w:t xml:space="preserve"> perchlorate</w:t>
          </w:r>
          <w:r w:rsidR="0011196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D44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D44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D44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D44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7D44B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7D44B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7D4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7D44B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7D4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7D4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>. Consult a physician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7D4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 plenty of water for at least 15 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7D4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D44B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Avoid dust formation. Provide adequate exhaust ventilation.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 xml:space="preserve">heat and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ignition- No smoking.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>Ensure normal measures for preventative fire protection.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</w:t>
      </w:r>
      <w:r w:rsidR="00394FF5">
        <w:rPr>
          <w:rFonts w:ascii="Arial" w:hAnsi="Arial" w:cs="Arial"/>
          <w:sz w:val="20"/>
          <w:szCs w:val="20"/>
        </w:rPr>
        <w:t xml:space="preserve"> Hygroscopic.</w:t>
      </w:r>
      <w:r w:rsidR="00070654">
        <w:rPr>
          <w:rFonts w:ascii="Arial" w:hAnsi="Arial" w:cs="Arial"/>
          <w:sz w:val="20"/>
          <w:szCs w:val="20"/>
        </w:rPr>
        <w:t xml:space="preserve"> In</w:t>
      </w:r>
      <w:r w:rsidR="00F73077">
        <w:rPr>
          <w:rFonts w:ascii="Arial" w:hAnsi="Arial" w:cs="Arial"/>
          <w:sz w:val="20"/>
          <w:szCs w:val="20"/>
        </w:rPr>
        <w:t>compatible with</w:t>
      </w:r>
      <w:r w:rsidR="00625ABF">
        <w:rPr>
          <w:rFonts w:ascii="Arial" w:hAnsi="Arial" w:cs="Arial"/>
          <w:sz w:val="20"/>
          <w:szCs w:val="20"/>
        </w:rPr>
        <w:t xml:space="preserve"> </w:t>
      </w:r>
      <w:r w:rsidR="004F4C66">
        <w:rPr>
          <w:rFonts w:ascii="Arial" w:hAnsi="Arial" w:cs="Arial"/>
          <w:sz w:val="20"/>
          <w:szCs w:val="20"/>
        </w:rPr>
        <w:t>powdered metals</w:t>
      </w:r>
      <w:r w:rsidR="00FB7615">
        <w:rPr>
          <w:rFonts w:ascii="Arial" w:hAnsi="Arial" w:cs="Arial"/>
          <w:sz w:val="20"/>
          <w:szCs w:val="20"/>
        </w:rPr>
        <w:t>, reducing agents, combustible materials,</w:t>
      </w:r>
      <w:r w:rsidR="00394FF5">
        <w:rPr>
          <w:rFonts w:ascii="Arial" w:hAnsi="Arial" w:cs="Arial"/>
          <w:sz w:val="20"/>
          <w:szCs w:val="20"/>
        </w:rPr>
        <w:t xml:space="preserve"> </w:t>
      </w:r>
      <w:r w:rsidR="00EC58FB">
        <w:rPr>
          <w:rFonts w:ascii="Arial" w:hAnsi="Arial" w:cs="Arial"/>
          <w:sz w:val="20"/>
          <w:szCs w:val="20"/>
        </w:rPr>
        <w:t>and organic materials.</w:t>
      </w:r>
    </w:p>
    <w:p w:rsidR="007D44B1" w:rsidRDefault="007D44B1" w:rsidP="007D44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D44B1" w:rsidRDefault="007D44B1" w:rsidP="007D44B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D44B1" w:rsidRDefault="007D44B1" w:rsidP="007D44B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D44B1" w:rsidRDefault="007D44B1" w:rsidP="007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D44B1" w:rsidRDefault="007D44B1" w:rsidP="007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7D44B1" w:rsidRDefault="007D44B1" w:rsidP="007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D44B1" w:rsidRDefault="007D44B1" w:rsidP="007D44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44B1" w:rsidRDefault="007D44B1" w:rsidP="007D44B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D44B1" w:rsidRDefault="007D44B1" w:rsidP="007D44B1">
      <w:pPr>
        <w:pStyle w:val="Heading1"/>
      </w:pPr>
    </w:p>
    <w:p w:rsidR="007D44B1" w:rsidRDefault="007D44B1" w:rsidP="007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7D44B1" w:rsidRDefault="007D44B1" w:rsidP="007D44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D44B1" w:rsidRDefault="007D44B1" w:rsidP="007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7D44B1" w:rsidRDefault="007D44B1" w:rsidP="007D44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7D44B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252"/>
                  </w:sdtPr>
                  <w:sdtEndPr/>
                  <w:sdtContent>
                    <w:p w:rsidR="007D44B1" w:rsidRDefault="007D44B1" w:rsidP="007D44B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7D44B1" w:rsidRDefault="007D44B1" w:rsidP="007D44B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070654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2026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 using soap and water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Collect with an electrically protected vacuum cleaner or by wet-brushing.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7D44B1" w:rsidRDefault="007D44B1" w:rsidP="007D44B1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7D44B1" w:rsidRDefault="007D44B1" w:rsidP="007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D44B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AF2BCC">
            <w:rPr>
              <w:rFonts w:ascii="Arial" w:hAnsi="Arial" w:cs="Arial"/>
              <w:sz w:val="20"/>
              <w:szCs w:val="20"/>
            </w:rPr>
            <w:t>lithium</w:t>
          </w:r>
          <w:r w:rsidR="00111964" w:rsidRPr="00111964">
            <w:rPr>
              <w:rFonts w:ascii="Arial" w:hAnsi="Arial" w:cs="Arial"/>
              <w:sz w:val="20"/>
              <w:szCs w:val="20"/>
            </w:rPr>
            <w:t xml:space="preserve"> perchlorate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4B1" w:rsidRDefault="007D44B1" w:rsidP="007D44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7D44B1" w:rsidRDefault="007D44B1" w:rsidP="007D44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4B1" w:rsidRDefault="007D44B1" w:rsidP="007D44B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D44B1" w:rsidRDefault="007D44B1" w:rsidP="007D44B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D44B1" w:rsidRDefault="007D44B1" w:rsidP="007D44B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D44B1" w:rsidRDefault="007D44B1" w:rsidP="007D44B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D44B1" w:rsidRDefault="007D44B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88" w:rsidRDefault="00071788" w:rsidP="00E83E8B">
      <w:pPr>
        <w:spacing w:after="0" w:line="240" w:lineRule="auto"/>
      </w:pPr>
      <w:r>
        <w:separator/>
      </w:r>
    </w:p>
  </w:endnote>
  <w:endnote w:type="continuationSeparator" w:id="0">
    <w:p w:rsidR="00071788" w:rsidRDefault="0007178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F8" w:rsidRDefault="007D44B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AF2BCC">
          <w:rPr>
            <w:rFonts w:ascii="Arial" w:hAnsi="Arial" w:cs="Arial"/>
            <w:sz w:val="18"/>
            <w:szCs w:val="18"/>
          </w:rPr>
          <w:t xml:space="preserve">Lithium </w:t>
        </w:r>
        <w:r w:rsidR="00F143F8" w:rsidRPr="00111964">
          <w:rPr>
            <w:rFonts w:ascii="Arial" w:hAnsi="Arial" w:cs="Arial"/>
            <w:sz w:val="18"/>
            <w:szCs w:val="18"/>
          </w:rPr>
          <w:t>perchlorate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3F8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F143F8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F143F8" w:rsidRDefault="00F143F8">
    <w:pPr>
      <w:pStyle w:val="Footer"/>
      <w:rPr>
        <w:rFonts w:ascii="Arial" w:hAnsi="Arial" w:cs="Arial"/>
        <w:noProof/>
        <w:sz w:val="18"/>
        <w:szCs w:val="18"/>
      </w:rPr>
    </w:pPr>
  </w:p>
  <w:p w:rsidR="00F143F8" w:rsidRPr="00972CE1" w:rsidRDefault="007D44B1" w:rsidP="007D44B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>:___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88" w:rsidRDefault="00071788" w:rsidP="00E83E8B">
      <w:pPr>
        <w:spacing w:after="0" w:line="240" w:lineRule="auto"/>
      </w:pPr>
      <w:r>
        <w:separator/>
      </w:r>
    </w:p>
  </w:footnote>
  <w:footnote w:type="continuationSeparator" w:id="0">
    <w:p w:rsidR="00071788" w:rsidRDefault="0007178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F8" w:rsidRDefault="007D44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-432011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F8">
      <w:ptab w:relativeTo="indent" w:alignment="left" w:leader="none"/>
    </w:r>
    <w:r w:rsidR="00F143F8">
      <w:ptab w:relativeTo="margin" w:alignment="left" w:leader="none"/>
    </w:r>
  </w:p>
  <w:p w:rsidR="00F143F8" w:rsidRDefault="00F143F8">
    <w:pPr>
      <w:pStyle w:val="Header"/>
    </w:pPr>
    <w:r>
      <w:rPr>
        <w:noProof/>
      </w:rPr>
      <w:ptab w:relativeTo="margin" w:alignment="left" w:leader="none"/>
    </w:r>
    <w:r w:rsidR="007D44B1" w:rsidRPr="007D44B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0654"/>
    <w:rsid w:val="00071788"/>
    <w:rsid w:val="000B6958"/>
    <w:rsid w:val="000D5EF1"/>
    <w:rsid w:val="000F5131"/>
    <w:rsid w:val="00103101"/>
    <w:rsid w:val="00111964"/>
    <w:rsid w:val="00182E2F"/>
    <w:rsid w:val="001932B2"/>
    <w:rsid w:val="001D0366"/>
    <w:rsid w:val="00263ED1"/>
    <w:rsid w:val="00265CA6"/>
    <w:rsid w:val="00347639"/>
    <w:rsid w:val="00366414"/>
    <w:rsid w:val="00366DA6"/>
    <w:rsid w:val="003904D4"/>
    <w:rsid w:val="00394FF5"/>
    <w:rsid w:val="003950E9"/>
    <w:rsid w:val="003A17A1"/>
    <w:rsid w:val="003F564F"/>
    <w:rsid w:val="00407AE7"/>
    <w:rsid w:val="00426401"/>
    <w:rsid w:val="00427421"/>
    <w:rsid w:val="00471562"/>
    <w:rsid w:val="004B3B05"/>
    <w:rsid w:val="004D58FC"/>
    <w:rsid w:val="004F4C66"/>
    <w:rsid w:val="005040C1"/>
    <w:rsid w:val="0052121D"/>
    <w:rsid w:val="005259C4"/>
    <w:rsid w:val="00530E90"/>
    <w:rsid w:val="00550153"/>
    <w:rsid w:val="00595E86"/>
    <w:rsid w:val="005A2026"/>
    <w:rsid w:val="005D6829"/>
    <w:rsid w:val="00625ABF"/>
    <w:rsid w:val="00637757"/>
    <w:rsid w:val="00656EB1"/>
    <w:rsid w:val="00657ED6"/>
    <w:rsid w:val="00662497"/>
    <w:rsid w:val="00672441"/>
    <w:rsid w:val="00693D76"/>
    <w:rsid w:val="006B120E"/>
    <w:rsid w:val="006C1BA1"/>
    <w:rsid w:val="0070158C"/>
    <w:rsid w:val="007156BD"/>
    <w:rsid w:val="007268C5"/>
    <w:rsid w:val="00734BB8"/>
    <w:rsid w:val="00787432"/>
    <w:rsid w:val="007C7B87"/>
    <w:rsid w:val="007D44B1"/>
    <w:rsid w:val="007D58BC"/>
    <w:rsid w:val="007E1135"/>
    <w:rsid w:val="007E2FC8"/>
    <w:rsid w:val="00803871"/>
    <w:rsid w:val="00812F6A"/>
    <w:rsid w:val="00821408"/>
    <w:rsid w:val="00837AFC"/>
    <w:rsid w:val="0084116F"/>
    <w:rsid w:val="00850978"/>
    <w:rsid w:val="008525B3"/>
    <w:rsid w:val="00866AE7"/>
    <w:rsid w:val="00873EF0"/>
    <w:rsid w:val="0087777D"/>
    <w:rsid w:val="00891D4B"/>
    <w:rsid w:val="00892630"/>
    <w:rsid w:val="008A2498"/>
    <w:rsid w:val="008E17F4"/>
    <w:rsid w:val="008E3BC5"/>
    <w:rsid w:val="008F73D6"/>
    <w:rsid w:val="00917F75"/>
    <w:rsid w:val="009452B5"/>
    <w:rsid w:val="00952B71"/>
    <w:rsid w:val="00972CE1"/>
    <w:rsid w:val="00987262"/>
    <w:rsid w:val="009C0B85"/>
    <w:rsid w:val="009D370A"/>
    <w:rsid w:val="009F5503"/>
    <w:rsid w:val="00A119D1"/>
    <w:rsid w:val="00A52E06"/>
    <w:rsid w:val="00A81855"/>
    <w:rsid w:val="00A874A1"/>
    <w:rsid w:val="00A9234B"/>
    <w:rsid w:val="00AF2BCC"/>
    <w:rsid w:val="00B10652"/>
    <w:rsid w:val="00B4188D"/>
    <w:rsid w:val="00B42CB2"/>
    <w:rsid w:val="00B50CCA"/>
    <w:rsid w:val="00B6326D"/>
    <w:rsid w:val="00BB4B44"/>
    <w:rsid w:val="00BB7A0C"/>
    <w:rsid w:val="00BE0B60"/>
    <w:rsid w:val="00C060FA"/>
    <w:rsid w:val="00C211CF"/>
    <w:rsid w:val="00C406D4"/>
    <w:rsid w:val="00D00746"/>
    <w:rsid w:val="00D8294B"/>
    <w:rsid w:val="00DB70FD"/>
    <w:rsid w:val="00DC39EF"/>
    <w:rsid w:val="00E350B9"/>
    <w:rsid w:val="00E706C6"/>
    <w:rsid w:val="00E83E8B"/>
    <w:rsid w:val="00E842B3"/>
    <w:rsid w:val="00EC58FB"/>
    <w:rsid w:val="00F143F8"/>
    <w:rsid w:val="00F212B5"/>
    <w:rsid w:val="00F73077"/>
    <w:rsid w:val="00F909E2"/>
    <w:rsid w:val="00F96647"/>
    <w:rsid w:val="00FB4DD8"/>
    <w:rsid w:val="00FB7615"/>
    <w:rsid w:val="00FC65AC"/>
    <w:rsid w:val="00FF1B3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6DC10"/>
  <w15:docId w15:val="{3DCBFA2F-5EE0-4714-92E7-58C15001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6542B"/>
    <w:rsid w:val="003C7F53"/>
    <w:rsid w:val="00476C63"/>
    <w:rsid w:val="004F1CE5"/>
    <w:rsid w:val="005012C2"/>
    <w:rsid w:val="005938EF"/>
    <w:rsid w:val="005A70F7"/>
    <w:rsid w:val="006606EC"/>
    <w:rsid w:val="00664E38"/>
    <w:rsid w:val="00696754"/>
    <w:rsid w:val="006E0705"/>
    <w:rsid w:val="00701618"/>
    <w:rsid w:val="007211E0"/>
    <w:rsid w:val="00770318"/>
    <w:rsid w:val="00787381"/>
    <w:rsid w:val="00792D49"/>
    <w:rsid w:val="00810383"/>
    <w:rsid w:val="00817385"/>
    <w:rsid w:val="008A650D"/>
    <w:rsid w:val="008B38A3"/>
    <w:rsid w:val="00966BD6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3C7F53"/>
  </w:style>
  <w:style w:type="paragraph" w:customStyle="1" w:styleId="4B4AE2607A3245FDB77A75CB3002E153">
    <w:name w:val="4B4AE2607A3245FDB77A75CB3002E153"/>
    <w:rsid w:val="003C7F53"/>
  </w:style>
  <w:style w:type="paragraph" w:customStyle="1" w:styleId="E3E6BA3BC2624F4383AB08D70D6EE85E">
    <w:name w:val="E3E6BA3BC2624F4383AB08D70D6EE85E"/>
    <w:rsid w:val="003C7F53"/>
  </w:style>
  <w:style w:type="paragraph" w:customStyle="1" w:styleId="F3498239E3184173A90AD294B0E2DEFC">
    <w:name w:val="F3498239E3184173A90AD294B0E2DEFC"/>
    <w:rsid w:val="003C7F53"/>
  </w:style>
  <w:style w:type="paragraph" w:customStyle="1" w:styleId="97C941906C38411DA6E9419F1BED31A2">
    <w:name w:val="97C941906C38411DA6E9419F1BED31A2"/>
    <w:rsid w:val="003C7F53"/>
  </w:style>
  <w:style w:type="paragraph" w:customStyle="1" w:styleId="99262B7B4991435EB35742908E47231E">
    <w:name w:val="99262B7B4991435EB35742908E47231E"/>
    <w:rsid w:val="003C7F53"/>
  </w:style>
  <w:style w:type="paragraph" w:customStyle="1" w:styleId="03ECFACB4B5A4583A0DD2BB38A1965A6">
    <w:name w:val="03ECFACB4B5A4583A0DD2BB38A1965A6"/>
    <w:rsid w:val="003C7F53"/>
  </w:style>
  <w:style w:type="paragraph" w:customStyle="1" w:styleId="5391B8181C604922BA7104DD22BC4EF6">
    <w:name w:val="5391B8181C604922BA7104DD22BC4EF6"/>
    <w:rsid w:val="003C7F53"/>
  </w:style>
  <w:style w:type="paragraph" w:customStyle="1" w:styleId="CFE78C2BEBAF48738F6BEFBCCBB5E2D4">
    <w:name w:val="CFE78C2BEBAF48738F6BEFBCCBB5E2D4"/>
    <w:rsid w:val="003C7F53"/>
  </w:style>
  <w:style w:type="paragraph" w:customStyle="1" w:styleId="43FF04406142488C9C17DFB599E59D12">
    <w:name w:val="43FF04406142488C9C17DFB599E59D12"/>
    <w:rsid w:val="003C7F53"/>
  </w:style>
  <w:style w:type="paragraph" w:customStyle="1" w:styleId="2F65EA4513C44682AB713DAE5C7BC165">
    <w:name w:val="2F65EA4513C44682AB713DAE5C7BC165"/>
    <w:rsid w:val="003C7F53"/>
  </w:style>
  <w:style w:type="paragraph" w:customStyle="1" w:styleId="3F1B5F469FBD4B0CB658191A423D2D8C">
    <w:name w:val="3F1B5F469FBD4B0CB658191A423D2D8C"/>
    <w:rsid w:val="003C7F53"/>
  </w:style>
  <w:style w:type="paragraph" w:customStyle="1" w:styleId="84F7A69289074C75A99F2E240D7DCC2C">
    <w:name w:val="84F7A69289074C75A99F2E240D7DCC2C"/>
    <w:rsid w:val="003C7F53"/>
  </w:style>
  <w:style w:type="paragraph" w:customStyle="1" w:styleId="B70A1DB57BAE4FCFB3F49364429C9362">
    <w:name w:val="B70A1DB57BAE4FCFB3F49364429C9362"/>
    <w:rsid w:val="003C7F53"/>
  </w:style>
  <w:style w:type="paragraph" w:customStyle="1" w:styleId="EF12DEB6EA9F4BFABF90E7ED0A3450F9">
    <w:name w:val="EF12DEB6EA9F4BFABF90E7ED0A3450F9"/>
    <w:rsid w:val="003C7F53"/>
  </w:style>
  <w:style w:type="paragraph" w:customStyle="1" w:styleId="BCF3246540AE48EEB0ECD15FB07CD603">
    <w:name w:val="BCF3246540AE48EEB0ECD15FB07CD603"/>
    <w:rsid w:val="003C7F53"/>
  </w:style>
  <w:style w:type="paragraph" w:customStyle="1" w:styleId="52AE15D8448D465E9F5B4CF39A260512">
    <w:name w:val="52AE15D8448D465E9F5B4CF39A260512"/>
    <w:rsid w:val="003C7F53"/>
  </w:style>
  <w:style w:type="paragraph" w:customStyle="1" w:styleId="3435A2B81E2044F8997A6B0E17429093">
    <w:name w:val="3435A2B81E2044F8997A6B0E17429093"/>
    <w:rsid w:val="003C7F53"/>
  </w:style>
  <w:style w:type="paragraph" w:customStyle="1" w:styleId="C838F441725342F49EE091145889EC7A">
    <w:name w:val="C838F441725342F49EE091145889EC7A"/>
    <w:rsid w:val="003C7F53"/>
  </w:style>
  <w:style w:type="paragraph" w:customStyle="1" w:styleId="47A9D169052E4B5586638E1A0510821A">
    <w:name w:val="47A9D169052E4B5586638E1A0510821A"/>
    <w:rsid w:val="003C7F53"/>
  </w:style>
  <w:style w:type="paragraph" w:customStyle="1" w:styleId="2CF6B0FE04744A528C5F77E8C132E648">
    <w:name w:val="2CF6B0FE04744A528C5F77E8C132E648"/>
    <w:rsid w:val="003C7F53"/>
  </w:style>
  <w:style w:type="paragraph" w:customStyle="1" w:styleId="CBB81E9F213A404B85E6B68343CA37DD">
    <w:name w:val="CBB81E9F213A404B85E6B68343CA37DD"/>
    <w:rsid w:val="003C7F53"/>
  </w:style>
  <w:style w:type="paragraph" w:customStyle="1" w:styleId="1414100E074049979A77EADA4F3464BC">
    <w:name w:val="1414100E074049979A77EADA4F3464BC"/>
    <w:rsid w:val="003C7F53"/>
  </w:style>
  <w:style w:type="paragraph" w:customStyle="1" w:styleId="C1CBBF1ABF8843F6904A0332D426121F">
    <w:name w:val="C1CBBF1ABF8843F6904A0332D426121F"/>
    <w:rsid w:val="003C7F53"/>
  </w:style>
  <w:style w:type="paragraph" w:customStyle="1" w:styleId="7AA8040B831942F491C6C106F2EDAC4D">
    <w:name w:val="7AA8040B831942F491C6C106F2EDAC4D"/>
    <w:rsid w:val="003C7F53"/>
  </w:style>
  <w:style w:type="paragraph" w:customStyle="1" w:styleId="31991B02C63F4607AA497BAA73920D4F">
    <w:name w:val="31991B02C63F4607AA497BAA73920D4F"/>
    <w:rsid w:val="003C7F53"/>
  </w:style>
  <w:style w:type="paragraph" w:customStyle="1" w:styleId="6269C65966AA40A695E8D3D56E8A7755">
    <w:name w:val="6269C65966AA40A695E8D3D56E8A7755"/>
    <w:rsid w:val="003C7F53"/>
  </w:style>
  <w:style w:type="paragraph" w:customStyle="1" w:styleId="53D1F1CE38A246B1B7157D72907FFD8D">
    <w:name w:val="53D1F1CE38A246B1B7157D72907FFD8D"/>
    <w:rsid w:val="003C7F53"/>
  </w:style>
  <w:style w:type="paragraph" w:customStyle="1" w:styleId="3878A97CF1C54ACF940B490D6A50D049">
    <w:name w:val="3878A97CF1C54ACF940B490D6A50D049"/>
    <w:rsid w:val="003C7F53"/>
  </w:style>
  <w:style w:type="paragraph" w:customStyle="1" w:styleId="A03DF336EC974112A6AA787A793B664A">
    <w:name w:val="A03DF336EC974112A6AA787A793B664A"/>
    <w:rsid w:val="003C7F53"/>
  </w:style>
  <w:style w:type="paragraph" w:customStyle="1" w:styleId="DA3E9CA410444011806DC6AFF54BA71A">
    <w:name w:val="DA3E9CA410444011806DC6AFF54BA71A"/>
    <w:rsid w:val="003C7F53"/>
  </w:style>
  <w:style w:type="paragraph" w:customStyle="1" w:styleId="3722C88F0ACB4C79A97583F4625A41F1">
    <w:name w:val="3722C88F0ACB4C79A97583F4625A41F1"/>
    <w:rsid w:val="003C7F53"/>
  </w:style>
  <w:style w:type="paragraph" w:customStyle="1" w:styleId="4CFE0DA5C8F84C7DA0531C80D4631915">
    <w:name w:val="4CFE0DA5C8F84C7DA0531C80D4631915"/>
    <w:rsid w:val="003C7F53"/>
  </w:style>
  <w:style w:type="paragraph" w:customStyle="1" w:styleId="622D02A2F32C4E5A89486BDF9BF9140E">
    <w:name w:val="622D02A2F32C4E5A89486BDF9BF9140E"/>
    <w:rsid w:val="003C7F53"/>
  </w:style>
  <w:style w:type="paragraph" w:customStyle="1" w:styleId="24A80E5152A94AB58D4774472BBBF5E4">
    <w:name w:val="24A80E5152A94AB58D4774472BBBF5E4"/>
    <w:rsid w:val="003C7F53"/>
  </w:style>
  <w:style w:type="paragraph" w:customStyle="1" w:styleId="9AD6888CD2AF4BE880FA216ABBCA73D3">
    <w:name w:val="9AD6888CD2AF4BE880FA216ABBCA73D3"/>
    <w:rsid w:val="003C7F53"/>
  </w:style>
  <w:style w:type="paragraph" w:customStyle="1" w:styleId="06B574280EC64EED96AF062DD3EAD4B5">
    <w:name w:val="06B574280EC64EED96AF062DD3EAD4B5"/>
    <w:rsid w:val="003C7F53"/>
  </w:style>
  <w:style w:type="paragraph" w:customStyle="1" w:styleId="86E0D0EC3EC148AB81C44A40FF4B0138">
    <w:name w:val="86E0D0EC3EC148AB81C44A40FF4B0138"/>
    <w:rsid w:val="003C7F53"/>
  </w:style>
  <w:style w:type="paragraph" w:customStyle="1" w:styleId="A625DB30AA484ADFB3D26AA3CA9005C2">
    <w:name w:val="A625DB30AA484ADFB3D26AA3CA9005C2"/>
    <w:rsid w:val="003C7F53"/>
  </w:style>
  <w:style w:type="paragraph" w:customStyle="1" w:styleId="076485DD4CA0496482BDEC65FDA76B7C">
    <w:name w:val="076485DD4CA0496482BDEC65FDA76B7C"/>
    <w:rsid w:val="003C7F53"/>
  </w:style>
  <w:style w:type="paragraph" w:customStyle="1" w:styleId="0AECB6316C354A40B4DA972DB5E32BC6">
    <w:name w:val="0AECB6316C354A40B4DA972DB5E32BC6"/>
    <w:rsid w:val="003C7F53"/>
  </w:style>
  <w:style w:type="paragraph" w:customStyle="1" w:styleId="B8CAB2E1FE9A4BE5A235EE5F6EAFD0E2">
    <w:name w:val="B8CAB2E1FE9A4BE5A235EE5F6EAFD0E2"/>
    <w:rsid w:val="003C7F53"/>
  </w:style>
  <w:style w:type="paragraph" w:customStyle="1" w:styleId="67BD2338142B469896BC0737FF1E796A">
    <w:name w:val="67BD2338142B469896BC0737FF1E796A"/>
    <w:rsid w:val="003C7F53"/>
  </w:style>
  <w:style w:type="paragraph" w:customStyle="1" w:styleId="26F0D3D5EF0340C3B04CF45291DEF143">
    <w:name w:val="26F0D3D5EF0340C3B04CF45291DEF143"/>
    <w:rsid w:val="003C7F53"/>
  </w:style>
  <w:style w:type="paragraph" w:customStyle="1" w:styleId="E39CF6CEE7244FA49EFF841AB505E394">
    <w:name w:val="E39CF6CEE7244FA49EFF841AB505E394"/>
    <w:rsid w:val="003C7F53"/>
  </w:style>
  <w:style w:type="paragraph" w:customStyle="1" w:styleId="3503C62396CC4A758F313B83DA9F5431">
    <w:name w:val="3503C62396CC4A758F313B83DA9F5431"/>
    <w:rsid w:val="003C7F53"/>
  </w:style>
  <w:style w:type="paragraph" w:customStyle="1" w:styleId="DAA80870CF4B43D3BD149C3A6201B570">
    <w:name w:val="DAA80870CF4B43D3BD149C3A6201B570"/>
    <w:rsid w:val="003C7F53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94AE-01AF-41A2-8898-EA713D65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2017-11-27T19:27:00Z</dcterms:created>
  <dcterms:modified xsi:type="dcterms:W3CDTF">2017-11-27T19:32:00Z</dcterms:modified>
</cp:coreProperties>
</file>