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6C1288" w:rsidRPr="006C1288" w:rsidRDefault="006C1288" w:rsidP="006C1288">
      <w:pPr>
        <w:jc w:val="center"/>
        <w:rPr>
          <w:rFonts w:ascii="Arial" w:hAnsi="Arial" w:cs="Arial"/>
          <w:sz w:val="36"/>
          <w:szCs w:val="36"/>
        </w:rPr>
      </w:pPr>
      <w:r w:rsidRPr="006C1288">
        <w:rPr>
          <w:rFonts w:ascii="Arial" w:hAnsi="Arial" w:cs="Arial"/>
          <w:sz w:val="36"/>
          <w:szCs w:val="36"/>
        </w:rPr>
        <w:t>Lithium Hydride</w:t>
      </w:r>
    </w:p>
    <w:p w:rsidR="00C060FA" w:rsidRPr="00972CE1" w:rsidRDefault="00C060FA" w:rsidP="006C1288">
      <w:pPr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28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28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6C1288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6C1288" w:rsidRPr="00BD14B9" w:rsidRDefault="006C1288" w:rsidP="00C406D4">
      <w:pPr>
        <w:rPr>
          <w:rFonts w:ascii="Arial" w:hAnsi="Arial" w:cs="Arial"/>
          <w:b/>
        </w:rPr>
      </w:pPr>
      <w:r w:rsidRPr="00106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F3B2" wp14:editId="20FFB9B9">
                <wp:simplePos x="0" y="0"/>
                <wp:positionH relativeFrom="column">
                  <wp:posOffset>1752600</wp:posOffset>
                </wp:positionH>
                <wp:positionV relativeFrom="paragraph">
                  <wp:posOffset>222885</wp:posOffset>
                </wp:positionV>
                <wp:extent cx="1333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8E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8pt;margin-top:17.55pt;width: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"/>
            </w:pict>
          </mc:Fallback>
        </mc:AlternateContent>
      </w:r>
      <w:r w:rsidR="00BD14B9">
        <w:rPr>
          <w:rFonts w:ascii="Arial" w:hAnsi="Arial" w:cs="Arial"/>
          <w:sz w:val="20"/>
          <w:szCs w:val="20"/>
          <w:lang w:val="en"/>
        </w:rPr>
        <w:t xml:space="preserve">Lithium hydride (LiH) </w:t>
      </w:r>
      <w:r w:rsidRPr="001066E8">
        <w:rPr>
          <w:rFonts w:ascii="Arial" w:hAnsi="Arial" w:cs="Arial"/>
          <w:sz w:val="20"/>
          <w:szCs w:val="20"/>
          <w:lang w:val="en"/>
        </w:rPr>
        <w:t>is</w:t>
      </w:r>
      <w:r w:rsidR="005462D2">
        <w:rPr>
          <w:rFonts w:ascii="Arial" w:hAnsi="Arial" w:cs="Arial"/>
          <w:sz w:val="20"/>
          <w:szCs w:val="20"/>
          <w:lang w:val="en"/>
        </w:rPr>
        <w:t xml:space="preserve"> air reactive (high moisture environments)</w:t>
      </w:r>
      <w:r w:rsidR="00BD14B9">
        <w:rPr>
          <w:rFonts w:ascii="Arial" w:hAnsi="Arial" w:cs="Arial"/>
          <w:sz w:val="20"/>
          <w:szCs w:val="20"/>
          <w:lang w:val="en"/>
        </w:rPr>
        <w:t xml:space="preserve"> </w:t>
      </w:r>
      <w:r w:rsidRPr="001066E8">
        <w:rPr>
          <w:rFonts w:ascii="Arial" w:hAnsi="Arial" w:cs="Arial"/>
          <w:sz w:val="20"/>
          <w:szCs w:val="20"/>
          <w:lang w:val="en"/>
        </w:rPr>
        <w:t>and a hi</w:t>
      </w:r>
      <w:r w:rsidR="00BD14B9">
        <w:rPr>
          <w:rFonts w:ascii="Arial" w:hAnsi="Arial" w:cs="Arial"/>
          <w:sz w:val="20"/>
          <w:szCs w:val="20"/>
          <w:lang w:val="en"/>
        </w:rPr>
        <w:t>ghly water reactive chemical</w:t>
      </w:r>
      <w:r w:rsidRPr="001066E8">
        <w:rPr>
          <w:rFonts w:ascii="Arial" w:hAnsi="Arial" w:cs="Arial"/>
          <w:sz w:val="20"/>
          <w:szCs w:val="20"/>
          <w:lang w:val="en"/>
        </w:rPr>
        <w:t>. LiH reacts ex</w:t>
      </w:r>
      <w:r w:rsidR="00BD14B9">
        <w:rPr>
          <w:rFonts w:ascii="Arial" w:hAnsi="Arial" w:cs="Arial"/>
          <w:sz w:val="20"/>
          <w:szCs w:val="20"/>
          <w:lang w:val="en"/>
        </w:rPr>
        <w:t>plosively with water/moisture and</w:t>
      </w:r>
      <w:r w:rsidRPr="001066E8">
        <w:rPr>
          <w:rFonts w:ascii="Arial" w:hAnsi="Arial" w:cs="Arial"/>
          <w:sz w:val="20"/>
          <w:szCs w:val="20"/>
          <w:lang w:val="en"/>
        </w:rPr>
        <w:t xml:space="preserve"> </w:t>
      </w:r>
      <w:r w:rsidR="00BD14B9">
        <w:rPr>
          <w:rFonts w:ascii="Arial" w:hAnsi="Arial" w:cs="Arial"/>
          <w:sz w:val="20"/>
          <w:szCs w:val="20"/>
          <w:lang w:val="en"/>
        </w:rPr>
        <w:t>yields</w:t>
      </w:r>
      <w:r w:rsidRPr="001066E8">
        <w:rPr>
          <w:rFonts w:ascii="Arial" w:hAnsi="Arial" w:cs="Arial"/>
          <w:sz w:val="20"/>
          <w:szCs w:val="20"/>
          <w:lang w:val="en"/>
        </w:rPr>
        <w:t xml:space="preserve"> hydrogen gas and </w:t>
      </w:r>
      <w:r w:rsidR="00BD14B9">
        <w:rPr>
          <w:rFonts w:ascii="Arial" w:hAnsi="Arial" w:cs="Arial"/>
          <w:sz w:val="20"/>
          <w:szCs w:val="20"/>
          <w:lang w:val="en"/>
        </w:rPr>
        <w:t>l</w:t>
      </w:r>
      <w:r w:rsidRPr="001066E8">
        <w:rPr>
          <w:rFonts w:ascii="Arial" w:hAnsi="Arial" w:cs="Arial"/>
          <w:sz w:val="20"/>
          <w:szCs w:val="20"/>
          <w:lang w:val="en"/>
        </w:rPr>
        <w:t xml:space="preserve">ithium </w:t>
      </w:r>
      <w:r w:rsidR="00BD14B9">
        <w:rPr>
          <w:rFonts w:ascii="Arial" w:hAnsi="Arial" w:cs="Arial"/>
          <w:sz w:val="20"/>
          <w:szCs w:val="20"/>
          <w:lang w:val="en"/>
        </w:rPr>
        <w:t>h</w:t>
      </w:r>
      <w:r w:rsidRPr="001066E8">
        <w:rPr>
          <w:rFonts w:ascii="Arial" w:hAnsi="Arial" w:cs="Arial"/>
          <w:sz w:val="20"/>
          <w:szCs w:val="20"/>
          <w:lang w:val="en"/>
        </w:rPr>
        <w:t>ydro</w:t>
      </w:r>
      <w:r w:rsidR="00BD14B9">
        <w:rPr>
          <w:rFonts w:ascii="Arial" w:hAnsi="Arial" w:cs="Arial"/>
          <w:sz w:val="20"/>
          <w:szCs w:val="20"/>
          <w:lang w:val="en"/>
        </w:rPr>
        <w:t>xide (LiOH), which is corrosive. LiH</w:t>
      </w:r>
      <w:r>
        <w:rPr>
          <w:rFonts w:ascii="Arial" w:hAnsi="Arial" w:cs="Arial"/>
          <w:sz w:val="20"/>
          <w:szCs w:val="20"/>
          <w:lang w:val="en"/>
        </w:rPr>
        <w:t xml:space="preserve"> is used </w:t>
      </w:r>
      <w:r w:rsidR="00BD14B9">
        <w:rPr>
          <w:rFonts w:ascii="Arial" w:hAnsi="Arial" w:cs="Arial"/>
          <w:sz w:val="20"/>
          <w:szCs w:val="20"/>
          <w:lang w:val="en"/>
        </w:rPr>
        <w:t>to</w:t>
      </w:r>
      <w:r>
        <w:rPr>
          <w:rFonts w:ascii="Arial" w:hAnsi="Arial" w:cs="Arial"/>
          <w:sz w:val="20"/>
          <w:szCs w:val="20"/>
          <w:lang w:val="en"/>
        </w:rPr>
        <w:t xml:space="preserve"> produc</w:t>
      </w:r>
      <w:r w:rsidR="00BD14B9"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 xml:space="preserve"> reagents useful in organic synthesis, such as lithium aluminum hydride (LiAlH</w:t>
      </w:r>
      <w:r>
        <w:rPr>
          <w:rFonts w:ascii="Arial" w:hAnsi="Arial" w:cs="Arial"/>
          <w:sz w:val="20"/>
          <w:szCs w:val="20"/>
          <w:vertAlign w:val="subscript"/>
          <w:lang w:val="en"/>
        </w:rPr>
        <w:t>4</w:t>
      </w:r>
      <w:r>
        <w:rPr>
          <w:rFonts w:ascii="Arial" w:hAnsi="Arial" w:cs="Arial"/>
          <w:sz w:val="20"/>
          <w:szCs w:val="20"/>
          <w:lang w:val="en"/>
        </w:rPr>
        <w:t>) and lithium borohydride (LiBH</w:t>
      </w:r>
      <w:r>
        <w:rPr>
          <w:rFonts w:ascii="Arial" w:hAnsi="Arial" w:cs="Arial"/>
          <w:sz w:val="20"/>
          <w:szCs w:val="20"/>
          <w:vertAlign w:val="subscript"/>
          <w:lang w:val="en"/>
        </w:rPr>
        <w:t>4</w:t>
      </w:r>
      <w:r>
        <w:rPr>
          <w:rFonts w:ascii="Arial" w:hAnsi="Arial" w:cs="Arial"/>
          <w:sz w:val="20"/>
          <w:szCs w:val="20"/>
          <w:lang w:val="en"/>
        </w:rPr>
        <w:t xml:space="preserve">). </w:t>
      </w:r>
      <w:r w:rsidR="00BD14B9">
        <w:rPr>
          <w:rFonts w:ascii="Arial" w:hAnsi="Arial" w:cs="Arial"/>
          <w:sz w:val="20"/>
          <w:szCs w:val="20"/>
          <w:lang w:val="en"/>
        </w:rPr>
        <w:t>It</w:t>
      </w:r>
      <w:r>
        <w:rPr>
          <w:rFonts w:ascii="Arial" w:hAnsi="Arial" w:cs="Arial"/>
          <w:sz w:val="20"/>
          <w:szCs w:val="20"/>
          <w:lang w:val="en"/>
        </w:rPr>
        <w:t xml:space="preserve"> has </w:t>
      </w:r>
      <w:r w:rsidR="00BD14B9">
        <w:rPr>
          <w:rFonts w:ascii="Arial" w:hAnsi="Arial" w:cs="Arial"/>
          <w:sz w:val="20"/>
          <w:szCs w:val="20"/>
          <w:lang w:val="en"/>
        </w:rPr>
        <w:t>also been used as a</w:t>
      </w:r>
      <w:r>
        <w:rPr>
          <w:rFonts w:ascii="Arial" w:hAnsi="Arial" w:cs="Arial"/>
          <w:sz w:val="20"/>
          <w:szCs w:val="20"/>
          <w:lang w:val="en"/>
        </w:rPr>
        <w:t xml:space="preserve"> coolant and shielding in nuclear reactors.</w:t>
      </w:r>
    </w:p>
    <w:p w:rsidR="00C406D4" w:rsidRPr="006C1288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6C1288">
        <w:rPr>
          <w:rFonts w:ascii="Arial" w:hAnsi="Arial" w:cs="Arial"/>
          <w:sz w:val="20"/>
          <w:szCs w:val="20"/>
        </w:rPr>
        <w:t>7580-67-8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r w:rsidR="006C1288" w:rsidRPr="005462D2">
        <w:rPr>
          <w:rFonts w:ascii="Arial" w:hAnsi="Arial" w:cs="Arial"/>
          <w:b/>
          <w:sz w:val="20"/>
          <w:szCs w:val="20"/>
          <w:u w:val="single"/>
        </w:rPr>
        <w:t xml:space="preserve">Air and </w:t>
      </w:r>
      <w:r w:rsidR="00BD14B9" w:rsidRPr="005462D2">
        <w:rPr>
          <w:rFonts w:ascii="Arial" w:hAnsi="Arial" w:cs="Arial"/>
          <w:b/>
          <w:sz w:val="20"/>
          <w:szCs w:val="20"/>
          <w:u w:val="single"/>
        </w:rPr>
        <w:t>w</w:t>
      </w:r>
      <w:r w:rsidR="006C1288" w:rsidRPr="005462D2">
        <w:rPr>
          <w:rFonts w:ascii="Arial" w:hAnsi="Arial" w:cs="Arial"/>
          <w:b/>
          <w:sz w:val="20"/>
          <w:szCs w:val="20"/>
          <w:u w:val="single"/>
        </w:rPr>
        <w:t>ater reactive</w:t>
      </w:r>
    </w:p>
    <w:p w:rsidR="00D8294B" w:rsidRPr="00F909E2" w:rsidRDefault="006C1288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Molecular Formula:</w:t>
      </w:r>
      <w:r w:rsidRPr="006C12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LiH</w:t>
      </w:r>
    </w:p>
    <w:p w:rsidR="006C1288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Form (physical state):</w:t>
      </w:r>
      <w:r w:rsidR="006C1288" w:rsidRPr="006C1288">
        <w:rPr>
          <w:rFonts w:ascii="Arial" w:hAnsi="Arial" w:cs="Arial"/>
          <w:sz w:val="20"/>
          <w:szCs w:val="20"/>
        </w:rPr>
        <w:t xml:space="preserve"> </w:t>
      </w:r>
      <w:r w:rsidR="006C1288">
        <w:rPr>
          <w:rFonts w:ascii="Arial" w:hAnsi="Arial" w:cs="Arial"/>
          <w:sz w:val="20"/>
          <w:szCs w:val="20"/>
        </w:rPr>
        <w:t>Powder</w:t>
      </w:r>
    </w:p>
    <w:p w:rsidR="006C1288" w:rsidRDefault="006C1288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 </w:t>
      </w:r>
      <w:r w:rsidR="00D8294B" w:rsidRPr="00F909E2">
        <w:rPr>
          <w:rFonts w:ascii="Arial" w:hAnsi="Arial" w:cs="Arial"/>
          <w:sz w:val="20"/>
          <w:szCs w:val="20"/>
        </w:rPr>
        <w:t xml:space="preserve">Color: </w:t>
      </w:r>
      <w:r>
        <w:rPr>
          <w:rFonts w:ascii="Arial" w:hAnsi="Arial" w:cs="Arial"/>
          <w:sz w:val="20"/>
          <w:szCs w:val="20"/>
        </w:rPr>
        <w:t>Light grey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2C708D">
        <w:rPr>
          <w:rFonts w:ascii="Arial" w:hAnsi="Arial" w:cs="Arial"/>
          <w:sz w:val="20"/>
          <w:szCs w:val="20"/>
        </w:rPr>
        <w:t>Boiling point:</w:t>
      </w:r>
      <w:r w:rsidRPr="00F909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C708D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6C1288" w:rsidRPr="00BD14B9" w:rsidRDefault="00C406D4" w:rsidP="00BD14B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6C1288" w:rsidRPr="001066E8" w:rsidRDefault="00BD14B9" w:rsidP="00BD14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inhaled, m</w:t>
      </w:r>
      <w:r w:rsidR="006C1288" w:rsidRPr="001066E8">
        <w:rPr>
          <w:rFonts w:ascii="Arial" w:hAnsi="Arial" w:cs="Arial"/>
          <w:sz w:val="20"/>
          <w:szCs w:val="20"/>
        </w:rPr>
        <w:t>aterial is extremely destructive to the tissue of the mucous membranes and upper respiratory tract.</w:t>
      </w:r>
      <w:r>
        <w:rPr>
          <w:rFonts w:ascii="Arial" w:hAnsi="Arial" w:cs="Arial"/>
          <w:sz w:val="20"/>
          <w:szCs w:val="20"/>
        </w:rPr>
        <w:t xml:space="preserve"> </w:t>
      </w:r>
      <w:r w:rsidR="006C1288" w:rsidRPr="001066E8">
        <w:rPr>
          <w:rFonts w:ascii="Arial" w:hAnsi="Arial" w:cs="Arial"/>
          <w:sz w:val="20"/>
          <w:szCs w:val="20"/>
        </w:rPr>
        <w:t xml:space="preserve">Causes skin </w:t>
      </w:r>
      <w:r>
        <w:rPr>
          <w:rFonts w:ascii="Arial" w:hAnsi="Arial" w:cs="Arial"/>
          <w:sz w:val="20"/>
          <w:szCs w:val="20"/>
        </w:rPr>
        <w:t xml:space="preserve">and eye </w:t>
      </w:r>
      <w:r w:rsidR="006C1288" w:rsidRPr="001066E8">
        <w:rPr>
          <w:rFonts w:ascii="Arial" w:hAnsi="Arial" w:cs="Arial"/>
          <w:sz w:val="20"/>
          <w:szCs w:val="20"/>
        </w:rPr>
        <w:t>burns.</w:t>
      </w:r>
      <w:r>
        <w:rPr>
          <w:rFonts w:ascii="Arial" w:hAnsi="Arial" w:cs="Arial"/>
          <w:sz w:val="20"/>
          <w:szCs w:val="20"/>
        </w:rPr>
        <w:t xml:space="preserve"> </w:t>
      </w:r>
      <w:r w:rsidR="006C1288" w:rsidRPr="001066E8">
        <w:rPr>
          <w:rFonts w:ascii="Arial" w:hAnsi="Arial" w:cs="Arial"/>
          <w:sz w:val="20"/>
          <w:szCs w:val="20"/>
        </w:rPr>
        <w:t>Toxic if swallowed.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Default="003F564F" w:rsidP="006C1288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BD14B9" w:rsidRDefault="00BD14B9" w:rsidP="00BD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risk assessment shows air-purifying respirators are appropriate, use a full-face particle respirator (N100) with cartridges as a backup to engineering controls. </w:t>
      </w:r>
    </w:p>
    <w:p w:rsidR="00BD14B9" w:rsidRPr="006C1288" w:rsidRDefault="00BD14B9" w:rsidP="00BD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C5DFC" w:rsidRPr="003F564F" w:rsidRDefault="00FC5DFC" w:rsidP="00FC5DFC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gloves recommended for Lithium Hydride: </w:t>
      </w:r>
      <w:r>
        <w:rPr>
          <w:rFonts w:ascii="Arial" w:hAnsi="Arial" w:cs="Arial"/>
          <w:i/>
          <w:sz w:val="20"/>
          <w:szCs w:val="20"/>
        </w:rPr>
        <w:t>Nitrile or Neoprene</w:t>
      </w:r>
    </w:p>
    <w:p w:rsidR="00A52E06" w:rsidRPr="00F00308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r w:rsidR="00F00308">
        <w:rPr>
          <w:rFonts w:ascii="Arial" w:hAnsi="Arial" w:cs="Arial"/>
          <w:sz w:val="20"/>
          <w:szCs w:val="20"/>
        </w:rPr>
        <w:t>Lithium Hydride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5585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85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85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85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6C1288" w:rsidRPr="00B83710" w:rsidRDefault="002C708D" w:rsidP="006C1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ANSI approved safety glasses</w:t>
      </w:r>
      <w:r w:rsidR="005462D2">
        <w:rPr>
          <w:rFonts w:ascii="Arial" w:hAnsi="Arial" w:cs="Arial"/>
          <w:sz w:val="20"/>
          <w:szCs w:val="20"/>
        </w:rPr>
        <w:t xml:space="preserve"> or goggles</w:t>
      </w:r>
      <w:r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6C1288" w:rsidRDefault="006C1288" w:rsidP="0061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Fire/flame resistant lab coat (100% cotton based)</w:t>
      </w:r>
    </w:p>
    <w:p w:rsidR="006C1288" w:rsidRDefault="006C1288" w:rsidP="0061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Cotton based clothing/attire.</w:t>
      </w:r>
    </w:p>
    <w:p w:rsidR="006C1288" w:rsidRDefault="006C1288" w:rsidP="0061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length pants or equivalent</w:t>
      </w:r>
    </w:p>
    <w:p w:rsidR="003F564F" w:rsidRDefault="006C1288" w:rsidP="00614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 toed shoes</w:t>
      </w:r>
    </w:p>
    <w:p w:rsidR="006148D3" w:rsidRPr="00265CA6" w:rsidRDefault="006148D3" w:rsidP="0061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708D" w:rsidRDefault="003F564F" w:rsidP="002C708D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bCs/>
          <w:sz w:val="20"/>
          <w:szCs w:val="20"/>
        </w:rPr>
        <w:id w:val="-1715259990"/>
      </w:sdtPr>
      <w:sdtEndPr/>
      <w:sdtContent>
        <w:p w:rsidR="006C1288" w:rsidRPr="002C708D" w:rsidRDefault="00A55853" w:rsidP="002C708D">
          <w:pPr>
            <w:rPr>
              <w:rFonts w:ascii="Arial" w:hAnsi="Arial" w:cs="Arial"/>
              <w:b/>
              <w:bCs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2C708D">
                <w:rPr>
                  <w:rFonts w:ascii="Arial" w:hAnsi="Arial" w:cs="Arial"/>
                  <w:sz w:val="20"/>
                  <w:szCs w:val="20"/>
                </w:rPr>
                <w:t>Wash thoroughly after handling. Wash hands before eating. Remove contaminated clothing and wash before reuse.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:rsidR="006C1288" w:rsidRDefault="006C1288" w:rsidP="006C1288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Glove Box</w:t>
      </w:r>
      <w:r>
        <w:rPr>
          <w:rFonts w:ascii="Arial" w:hAnsi="Arial" w:cs="Arial"/>
          <w:sz w:val="20"/>
          <w:szCs w:val="20"/>
        </w:rPr>
        <w:t xml:space="preserve"> must be used to handle Lithium hydride. </w:t>
      </w:r>
    </w:p>
    <w:p w:rsidR="002C708D" w:rsidRDefault="006C1288" w:rsidP="00C406D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stored and used under inert atmosphere/conditions. </w:t>
      </w:r>
    </w:p>
    <w:p w:rsidR="00BD14B9" w:rsidRPr="00BD14B9" w:rsidRDefault="00BD14B9" w:rsidP="00BD14B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breathed in, move person into fresh air. If not breathing, give artificial respiration. Consult a physician.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off contaminated clothing and shoes immediately. Wash off with soap and plenty of water</w:t>
      </w:r>
      <w:r w:rsidR="005462D2">
        <w:rPr>
          <w:rFonts w:ascii="Arial" w:hAnsi="Arial" w:cs="Arial"/>
          <w:sz w:val="20"/>
          <w:szCs w:val="20"/>
        </w:rPr>
        <w:t xml:space="preserve"> for at least 15 minutes</w:t>
      </w:r>
      <w:r>
        <w:rPr>
          <w:rFonts w:ascii="Arial" w:hAnsi="Arial" w:cs="Arial"/>
          <w:sz w:val="20"/>
          <w:szCs w:val="20"/>
        </w:rPr>
        <w:t>. Take victim immediately to hospital. Consult a physician.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Rinse thoroughly with plenty of water for at least 15 minutes and consult a physician. Continue rinsing eyes during transport to hospital.</w:t>
      </w:r>
    </w:p>
    <w:p w:rsidR="006C1288" w:rsidRDefault="006C1288" w:rsidP="006C128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swallowed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Do NOT induce vomiting. Never give anything by mouth to an unconscious person. Rinse mouth with water. Consult a physician.</w:t>
      </w:r>
    </w:p>
    <w:p w:rsidR="00C406D4" w:rsidRPr="006C1288" w:rsidRDefault="00C406D4" w:rsidP="006C1288">
      <w:pPr>
        <w:pStyle w:val="NoSpacing"/>
        <w:rPr>
          <w:rFonts w:ascii="Arial" w:hAnsi="Arial" w:cs="Arial"/>
          <w:b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of flammability</w:t>
      </w:r>
    </w:p>
    <w:p w:rsidR="006C1288" w:rsidRP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burn in presence of air, or emit a flammable gas in the presence of water or water vapor/moisture. Keep away from heat/sparks/open flame/hot surface/air/water.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Suitable extinguishing media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Dry powder and </w:t>
      </w:r>
      <w:r>
        <w:rPr>
          <w:rFonts w:ascii="Arial" w:hAnsi="Arial" w:cs="Arial"/>
          <w:color w:val="0000FF"/>
          <w:sz w:val="20"/>
          <w:szCs w:val="20"/>
        </w:rPr>
        <w:t>Class D fire extinguisher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 NOT use water 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protective equipment for fire-fighters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Self-Contained Breathing Apparatus (SCBA) for fire-fighting if necessary.</w:t>
      </w: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Precautions for safe handling</w:t>
      </w:r>
    </w:p>
    <w:p w:rsidR="006C1288" w:rsidRDefault="006C1288" w:rsidP="006C12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contact with skin and eyes.</w:t>
      </w:r>
    </w:p>
    <w:p w:rsidR="006C1288" w:rsidRDefault="006C1288" w:rsidP="006C1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formation of Lithium hydride dust and aerosols</w:t>
      </w:r>
    </w:p>
    <w:p w:rsidR="006C1288" w:rsidRDefault="006C1288" w:rsidP="006C1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appropriate exhaust ventilation at places where dust is formed. </w:t>
      </w:r>
    </w:p>
    <w:p w:rsidR="006C1288" w:rsidRDefault="006C1288" w:rsidP="006C1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away from sources of ignition – Open flames/Bunsen Burner</w:t>
      </w:r>
    </w:p>
    <w:p w:rsidR="00BD14B9" w:rsidRPr="00BD14B9" w:rsidRDefault="00BD14B9" w:rsidP="00BD14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C1288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for safe storage</w:t>
      </w:r>
    </w:p>
    <w:p w:rsidR="006C1288" w:rsidRDefault="006C1288" w:rsidP="006C12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Lithium Hydride container tightly closed in a dry and well-ventilated place.</w:t>
      </w:r>
    </w:p>
    <w:p w:rsidR="006C1288" w:rsidRDefault="006C1288" w:rsidP="006C12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614D" wp14:editId="3C1B7E6C">
                <wp:simplePos x="0" y="0"/>
                <wp:positionH relativeFrom="column">
                  <wp:posOffset>4886325</wp:posOffset>
                </wp:positionH>
                <wp:positionV relativeFrom="paragraph">
                  <wp:posOffset>95885</wp:posOffset>
                </wp:positionV>
                <wp:extent cx="228600" cy="0"/>
                <wp:effectExtent l="9525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85A3" id="Straight Arrow Connector 6" o:spid="_x0000_s1026" type="#_x0000_t32" style="position:absolute;margin-left:384.75pt;margin-top:7.55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ol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0Wg2TXG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Hazard communication label on the container must read Air &amp; </w:t>
      </w:r>
      <w:r>
        <w:rPr>
          <w:rFonts w:ascii="Arial" w:hAnsi="Arial" w:cs="Arial"/>
          <w:i/>
          <w:sz w:val="20"/>
          <w:szCs w:val="20"/>
        </w:rPr>
        <w:t>Water Reactive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W</w:t>
      </w:r>
    </w:p>
    <w:p w:rsidR="006C1288" w:rsidRDefault="006C1288" w:rsidP="006C12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Never allow product to get in contact with moisture/water or water based compounds during storage. </w:t>
      </w:r>
      <w:r>
        <w:rPr>
          <w:rFonts w:ascii="Arial" w:hAnsi="Arial" w:cs="Arial"/>
          <w:b/>
          <w:color w:val="0000FF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Do not leave the container on the bench top even momentarily. </w:t>
      </w:r>
    </w:p>
    <w:p w:rsidR="006C1288" w:rsidRDefault="006C1288" w:rsidP="006C12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leave the container near the lab sink, emergency eyewash and safety shower. </w:t>
      </w:r>
    </w:p>
    <w:p w:rsidR="006C1288" w:rsidRDefault="006C1288" w:rsidP="006C12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store in humid air/moisture. </w:t>
      </w:r>
    </w:p>
    <w:p w:rsidR="006C1288" w:rsidRDefault="006C1288" w:rsidP="006C1288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and store under inert gas (Noble gases such as Nitrogen, Argon etc.)</w:t>
      </w:r>
    </w:p>
    <w:p w:rsidR="006C1288" w:rsidRDefault="006C1288" w:rsidP="006C1288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handle inside a </w:t>
      </w:r>
      <w:r>
        <w:rPr>
          <w:rFonts w:ascii="Arial" w:hAnsi="Arial" w:cs="Arial"/>
          <w:b/>
          <w:sz w:val="20"/>
          <w:szCs w:val="20"/>
        </w:rPr>
        <w:t>glove box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C1288" w:rsidRDefault="006C1288" w:rsidP="006C1288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Keep in a dry place (such as a desiccator or a dry box or glove box).</w:t>
      </w:r>
    </w:p>
    <w:p w:rsidR="00BD14B9" w:rsidRPr="00BD14B9" w:rsidRDefault="00BD14B9" w:rsidP="00BD14B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6C1288" w:rsidRPr="00B8799A" w:rsidRDefault="006C1288" w:rsidP="006C12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8799A">
        <w:rPr>
          <w:rFonts w:ascii="Arial" w:hAnsi="Arial" w:cs="Arial"/>
          <w:b/>
          <w:bCs/>
          <w:sz w:val="20"/>
          <w:szCs w:val="20"/>
        </w:rPr>
        <w:t>Materials to avoid</w:t>
      </w:r>
    </w:p>
    <w:p w:rsidR="006C1288" w:rsidRDefault="006C1288" w:rsidP="006C12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oxidizing agents, acids and alcohols. </w:t>
      </w:r>
    </w:p>
    <w:p w:rsidR="006C1288" w:rsidRDefault="006C1288" w:rsidP="006C12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Reacts violently with water</w:t>
      </w:r>
    </w:p>
    <w:p w:rsidR="00C406D4" w:rsidRPr="0047156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31EB8" w:rsidRDefault="00831EB8" w:rsidP="00831EB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31EB8" w:rsidRPr="00600ABB" w:rsidRDefault="00831EB8" w:rsidP="00831EB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31EB8" w:rsidRDefault="00831EB8" w:rsidP="00831E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31EB8" w:rsidRDefault="00831EB8" w:rsidP="00831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31EB8" w:rsidRPr="00C94889" w:rsidRDefault="00831EB8" w:rsidP="00831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31EB8" w:rsidRDefault="00831EB8" w:rsidP="00831EB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31EB8" w:rsidRPr="003F564F" w:rsidRDefault="00831EB8" w:rsidP="00831EB8">
      <w:pPr>
        <w:pStyle w:val="Heading1"/>
      </w:pPr>
    </w:p>
    <w:p w:rsidR="00831EB8" w:rsidRDefault="00831EB8" w:rsidP="00831E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31EB8" w:rsidRPr="00265CA6" w:rsidRDefault="00831EB8" w:rsidP="00831E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31EB8" w:rsidRDefault="00831EB8" w:rsidP="00831E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31EB8" w:rsidRPr="00265CA6" w:rsidRDefault="00831EB8" w:rsidP="00831E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31608" w:rsidRPr="00F17523" w:rsidRDefault="00E31608" w:rsidP="00E3160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31608" w:rsidRPr="00600ABB" w:rsidRDefault="00E31608" w:rsidP="00E31608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bookmarkEnd w:id="3"/>
    <w:p w:rsidR="00E31608" w:rsidRPr="00803871" w:rsidRDefault="00E31608" w:rsidP="00C406D4">
      <w:pPr>
        <w:rPr>
          <w:rFonts w:ascii="Arial" w:hAnsi="Arial" w:cs="Arial"/>
          <w:b/>
          <w:sz w:val="24"/>
          <w:szCs w:val="24"/>
        </w:rPr>
      </w:pPr>
    </w:p>
    <w:p w:rsidR="006C1288" w:rsidRDefault="006C1288" w:rsidP="006C128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Lithium hydride</w:t>
      </w:r>
      <w:r>
        <w:rPr>
          <w:rFonts w:ascii="Arial" w:hAnsi="Arial" w:cs="Arial"/>
          <w:sz w:val="20"/>
          <w:szCs w:val="20"/>
          <w:lang w:val="en"/>
        </w:rPr>
        <w:t xml:space="preserve"> waste containers must be tightly closed at all times and must be stored under inert atmosphere. </w:t>
      </w: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06EF2" w:rsidRPr="00AF1F08" w:rsidRDefault="00706EF2" w:rsidP="00706EF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5585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5462D2">
        <w:rPr>
          <w:rFonts w:ascii="Arial" w:hAnsi="Arial" w:cs="Arial"/>
          <w:sz w:val="20"/>
          <w:szCs w:val="20"/>
        </w:rPr>
        <w:t>l</w:t>
      </w:r>
      <w:r w:rsidR="006C1288" w:rsidRPr="006C1288">
        <w:rPr>
          <w:rFonts w:ascii="Arial" w:hAnsi="Arial" w:cs="Arial"/>
          <w:sz w:val="20"/>
          <w:szCs w:val="20"/>
        </w:rPr>
        <w:t xml:space="preserve">ithium </w:t>
      </w:r>
      <w:r w:rsidR="005462D2">
        <w:rPr>
          <w:rFonts w:ascii="Arial" w:hAnsi="Arial" w:cs="Arial"/>
          <w:sz w:val="20"/>
          <w:szCs w:val="20"/>
        </w:rPr>
        <w:t>h</w:t>
      </w:r>
      <w:r w:rsidR="006C1288" w:rsidRPr="006C1288">
        <w:rPr>
          <w:rFonts w:ascii="Arial" w:hAnsi="Arial" w:cs="Arial"/>
          <w:sz w:val="20"/>
          <w:szCs w:val="20"/>
        </w:rPr>
        <w:t>ydride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71" w:rsidRPr="00514382" w:rsidRDefault="008D3571" w:rsidP="008D35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D3571" w:rsidRPr="00514382" w:rsidRDefault="008D3571" w:rsidP="008D35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71" w:rsidRPr="00514382" w:rsidRDefault="008D3571" w:rsidP="008D35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55853" w:rsidRDefault="00A55853" w:rsidP="00A5585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55853" w:rsidRDefault="00A55853" w:rsidP="00A5585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55853" w:rsidRDefault="00A55853" w:rsidP="00A55853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55853" w:rsidRDefault="00A55853" w:rsidP="00A5585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p w:rsidR="00A55853" w:rsidRDefault="00A55853" w:rsidP="00803871">
      <w:pPr>
        <w:rPr>
          <w:rFonts w:ascii="Arial" w:hAnsi="Arial" w:cs="Arial"/>
          <w:sz w:val="20"/>
          <w:szCs w:val="20"/>
        </w:rPr>
      </w:pPr>
      <w:bookmarkStart w:id="11" w:name="_GoBack"/>
      <w:bookmarkEnd w:id="10"/>
      <w:bookmarkEnd w:id="11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1B" w:rsidRDefault="00C04E1B" w:rsidP="00E83E8B">
      <w:pPr>
        <w:spacing w:after="0" w:line="240" w:lineRule="auto"/>
      </w:pPr>
      <w:r>
        <w:separator/>
      </w:r>
    </w:p>
  </w:endnote>
  <w:endnote w:type="continuationSeparator" w:id="0">
    <w:p w:rsidR="00C04E1B" w:rsidRDefault="00C04E1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A5585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1288">
          <w:rPr>
            <w:rFonts w:ascii="Arial" w:hAnsi="Arial" w:cs="Arial"/>
            <w:sz w:val="18"/>
            <w:szCs w:val="18"/>
          </w:rPr>
          <w:t>Lithium Hydride</w:t>
        </w:r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C5C1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5C1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C5C1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5C1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C5C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C5C1F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C6C59" w:rsidRDefault="001C6C59" w:rsidP="001C6C5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1B" w:rsidRDefault="00C04E1B" w:rsidP="00E83E8B">
      <w:pPr>
        <w:spacing w:after="0" w:line="240" w:lineRule="auto"/>
      </w:pPr>
      <w:r>
        <w:separator/>
      </w:r>
    </w:p>
  </w:footnote>
  <w:footnote w:type="continuationSeparator" w:id="0">
    <w:p w:rsidR="00C04E1B" w:rsidRDefault="00C04E1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1C6C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E62CFA" wp14:editId="1D585CFF">
          <wp:simplePos x="0" y="0"/>
          <wp:positionH relativeFrom="page">
            <wp:posOffset>520700</wp:posOffset>
          </wp:positionH>
          <wp:positionV relativeFrom="page">
            <wp:posOffset>381000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C0EC1"/>
    <w:multiLevelType w:val="hybridMultilevel"/>
    <w:tmpl w:val="4B00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12C"/>
    <w:multiLevelType w:val="hybridMultilevel"/>
    <w:tmpl w:val="CE7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F6B"/>
    <w:multiLevelType w:val="hybridMultilevel"/>
    <w:tmpl w:val="57D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33A0A"/>
    <w:multiLevelType w:val="hybridMultilevel"/>
    <w:tmpl w:val="B60C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420"/>
    <w:multiLevelType w:val="hybridMultilevel"/>
    <w:tmpl w:val="5C0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5A0AA5"/>
    <w:multiLevelType w:val="hybridMultilevel"/>
    <w:tmpl w:val="F844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932B2"/>
    <w:rsid w:val="001C6C59"/>
    <w:rsid w:val="001D0366"/>
    <w:rsid w:val="00265CA6"/>
    <w:rsid w:val="002C5C1F"/>
    <w:rsid w:val="002C708D"/>
    <w:rsid w:val="00366414"/>
    <w:rsid w:val="00366DA6"/>
    <w:rsid w:val="003904D4"/>
    <w:rsid w:val="003950E9"/>
    <w:rsid w:val="003F564F"/>
    <w:rsid w:val="00426401"/>
    <w:rsid w:val="00427421"/>
    <w:rsid w:val="00471562"/>
    <w:rsid w:val="005069C4"/>
    <w:rsid w:val="0052121D"/>
    <w:rsid w:val="00530E90"/>
    <w:rsid w:val="005462D2"/>
    <w:rsid w:val="006148D3"/>
    <w:rsid w:val="00637757"/>
    <w:rsid w:val="00657ED6"/>
    <w:rsid w:val="00672441"/>
    <w:rsid w:val="00693D76"/>
    <w:rsid w:val="006C1288"/>
    <w:rsid w:val="00706EF2"/>
    <w:rsid w:val="007268C5"/>
    <w:rsid w:val="00787432"/>
    <w:rsid w:val="007D58BC"/>
    <w:rsid w:val="00803871"/>
    <w:rsid w:val="00830672"/>
    <w:rsid w:val="00831EB8"/>
    <w:rsid w:val="00837AFC"/>
    <w:rsid w:val="0084116F"/>
    <w:rsid w:val="00850978"/>
    <w:rsid w:val="00866AE7"/>
    <w:rsid w:val="00891D4B"/>
    <w:rsid w:val="008A2498"/>
    <w:rsid w:val="008D3571"/>
    <w:rsid w:val="008F73D6"/>
    <w:rsid w:val="00917F75"/>
    <w:rsid w:val="009452B5"/>
    <w:rsid w:val="00952B71"/>
    <w:rsid w:val="00972CE1"/>
    <w:rsid w:val="00987262"/>
    <w:rsid w:val="009A17A9"/>
    <w:rsid w:val="009D370A"/>
    <w:rsid w:val="009F5503"/>
    <w:rsid w:val="009F6AB0"/>
    <w:rsid w:val="00A119D1"/>
    <w:rsid w:val="00A52E06"/>
    <w:rsid w:val="00A55853"/>
    <w:rsid w:val="00A874A1"/>
    <w:rsid w:val="00B4188D"/>
    <w:rsid w:val="00B50CCA"/>
    <w:rsid w:val="00B6326D"/>
    <w:rsid w:val="00BD14B9"/>
    <w:rsid w:val="00C04E1B"/>
    <w:rsid w:val="00C060FA"/>
    <w:rsid w:val="00C406D4"/>
    <w:rsid w:val="00D00746"/>
    <w:rsid w:val="00D81E7C"/>
    <w:rsid w:val="00D8294B"/>
    <w:rsid w:val="00DB70FD"/>
    <w:rsid w:val="00DC39EF"/>
    <w:rsid w:val="00E31608"/>
    <w:rsid w:val="00E706C6"/>
    <w:rsid w:val="00E83E8B"/>
    <w:rsid w:val="00E842B3"/>
    <w:rsid w:val="00F00308"/>
    <w:rsid w:val="00F00EA1"/>
    <w:rsid w:val="00F212B5"/>
    <w:rsid w:val="00F909E2"/>
    <w:rsid w:val="00F96647"/>
    <w:rsid w:val="00FB4DD8"/>
    <w:rsid w:val="00FC5DF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7E6D18"/>
  <w15:docId w15:val="{60836496-288F-4963-8E20-A95F5895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827E2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0CCA-0467-4E78-9D69-0EB1E45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2017-08-03T13:26:00Z</dcterms:created>
  <dcterms:modified xsi:type="dcterms:W3CDTF">2017-11-28T21:05:00Z</dcterms:modified>
</cp:coreProperties>
</file>