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77FE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242A38">
                <w:rPr>
                  <w:rFonts w:ascii="Arial" w:hAnsi="Arial" w:cs="Arial"/>
                  <w:b/>
                  <w:bCs/>
                  <w:sz w:val="36"/>
                  <w:szCs w:val="36"/>
                </w:rPr>
                <w:t>I</w:t>
              </w:r>
              <w:r w:rsidR="00242A38" w:rsidRPr="00242A38">
                <w:rPr>
                  <w:rFonts w:ascii="Arial" w:hAnsi="Arial" w:cs="Arial"/>
                  <w:b/>
                  <w:bCs/>
                  <w:sz w:val="36"/>
                  <w:szCs w:val="36"/>
                </w:rPr>
                <w:t>sopropylmagnesium chloride</w:t>
              </w:r>
              <w:r w:rsidR="00242A38">
                <w:rPr>
                  <w:rFonts w:ascii="Arial" w:hAnsi="Arial" w:cs="Arial"/>
                  <w:b/>
                  <w:bCs/>
                  <w:sz w:val="36"/>
                  <w:szCs w:val="36"/>
                </w:rPr>
                <w:t>, 2.0 M THF</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77FE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242A38">
                                    <w:rPr>
                                      <w:rFonts w:ascii="Arial" w:hAnsi="Arial" w:cs="Arial"/>
                                      <w:bCs/>
                                      <w:sz w:val="20"/>
                                      <w:szCs w:val="20"/>
                                    </w:rPr>
                                    <w:t>I</w:t>
                                  </w:r>
                                  <w:r w:rsidR="00242A38" w:rsidRPr="00242A38">
                                    <w:rPr>
                                      <w:rFonts w:ascii="Arial" w:hAnsi="Arial" w:cs="Arial"/>
                                      <w:bCs/>
                                      <w:sz w:val="20"/>
                                      <w:szCs w:val="20"/>
                                    </w:rPr>
                                    <w:t>sopropylmagnesium chloride</w:t>
                                  </w:r>
                                </w:sdtContent>
                              </w:sdt>
                            </w:sdtContent>
                          </w:sdt>
                        </w:sdtContent>
                      </w:sdt>
                    </w:sdtContent>
                  </w:sdt>
                </w:sdtContent>
              </w:sdt>
            </w:sdtContent>
          </w:sdt>
          <w:r w:rsidR="00CF1625">
            <w:rPr>
              <w:rFonts w:ascii="Arial" w:hAnsi="Arial" w:cs="Arial"/>
              <w:sz w:val="20"/>
              <w:szCs w:val="20"/>
            </w:rPr>
            <w:t xml:space="preserve"> </w:t>
          </w:r>
          <w:r w:rsidR="003A0EE8">
            <w:rPr>
              <w:rFonts w:ascii="Arial" w:hAnsi="Arial" w:cs="Arial"/>
              <w:sz w:val="20"/>
              <w:szCs w:val="20"/>
            </w:rPr>
            <w:t xml:space="preserve">is </w:t>
          </w:r>
          <w:r w:rsidR="00314BC3">
            <w:rPr>
              <w:rFonts w:ascii="Arial" w:hAnsi="Arial" w:cs="Arial"/>
              <w:sz w:val="20"/>
              <w:szCs w:val="20"/>
            </w:rPr>
            <w:t xml:space="preserve">a </w:t>
          </w:r>
          <w:r w:rsidR="00F403BB">
            <w:rPr>
              <w:rFonts w:ascii="Arial" w:hAnsi="Arial" w:cs="Arial"/>
              <w:sz w:val="20"/>
              <w:szCs w:val="20"/>
            </w:rPr>
            <w:t>Grignard reagent that is highly flammable</w:t>
          </w:r>
          <w:r w:rsidR="00716A5A">
            <w:rPr>
              <w:rFonts w:ascii="Arial" w:hAnsi="Arial" w:cs="Arial"/>
              <w:sz w:val="20"/>
              <w:szCs w:val="20"/>
            </w:rPr>
            <w:t xml:space="preserve">. </w:t>
          </w:r>
          <w:r w:rsidR="00F403BB">
            <w:rPr>
              <w:rFonts w:ascii="Arial" w:hAnsi="Arial" w:cs="Arial"/>
              <w:sz w:val="20"/>
              <w:szCs w:val="20"/>
            </w:rPr>
            <w:t>Contact with water releases flammable gases.</w:t>
          </w:r>
          <w:r w:rsidR="00150A2C">
            <w:rPr>
              <w:rFonts w:ascii="Arial" w:hAnsi="Arial" w:cs="Arial"/>
              <w:sz w:val="20"/>
              <w:szCs w:val="20"/>
            </w:rPr>
            <w:t xml:space="preserve"> It is considered a pyrophoric liquid.</w:t>
          </w:r>
          <w:r w:rsidR="00F403BB">
            <w:rPr>
              <w:rFonts w:ascii="Arial" w:hAnsi="Arial" w:cs="Arial"/>
              <w:sz w:val="20"/>
              <w:szCs w:val="20"/>
            </w:rPr>
            <w:t xml:space="preserve"> It may also form explosive peroxides. It is</w:t>
          </w:r>
          <w:r w:rsidR="003A0EE8">
            <w:rPr>
              <w:rFonts w:ascii="Arial" w:hAnsi="Arial" w:cs="Arial"/>
              <w:sz w:val="20"/>
              <w:szCs w:val="20"/>
            </w:rPr>
            <w:t xml:space="preserve"> harmful if ingested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F403BB">
            <w:rPr>
              <w:rFonts w:ascii="Arial" w:hAnsi="Arial" w:cs="Arial"/>
              <w:sz w:val="20"/>
              <w:szCs w:val="20"/>
            </w:rPr>
            <w:t xml:space="preserve"> and may be harmful if inhaled</w:t>
          </w:r>
          <w:r w:rsidR="00314BC3">
            <w:rPr>
              <w:rFonts w:ascii="Arial" w:hAnsi="Arial" w:cs="Arial"/>
              <w:sz w:val="20"/>
              <w:szCs w:val="20"/>
            </w:rPr>
            <w:t xml:space="preserve">. </w:t>
          </w:r>
          <w:r w:rsidR="00F403BB">
            <w:rPr>
              <w:rFonts w:ascii="Arial" w:hAnsi="Arial" w:cs="Arial"/>
              <w:sz w:val="20"/>
              <w:szCs w:val="20"/>
            </w:rPr>
            <w:t>It causes burns by all exposure routes</w:t>
          </w:r>
          <w:r w:rsidR="00314BC3">
            <w:rPr>
              <w:rFonts w:ascii="Arial" w:hAnsi="Arial" w:cs="Arial"/>
              <w:sz w:val="20"/>
              <w:szCs w:val="20"/>
            </w:rPr>
            <w:t>.</w:t>
          </w:r>
          <w:r w:rsidR="00F403BB">
            <w:rPr>
              <w:rFonts w:ascii="Arial" w:hAnsi="Arial" w:cs="Arial"/>
              <w:sz w:val="20"/>
              <w:szCs w:val="20"/>
            </w:rPr>
            <w:t xml:space="preserve"> It is a suspected carcinogen. Isopropylmagnesium chloride is mainly used in organic synthesis to attach an isopropyl group onto carbonyl groups.</w:t>
          </w:r>
          <w:r w:rsidR="00F36E40">
            <w:rPr>
              <w:rFonts w:ascii="Arial" w:hAnsi="Arial" w:cs="Arial"/>
              <w:sz w:val="20"/>
              <w:szCs w:val="20"/>
            </w:rPr>
            <w:t xml:space="preserve"> </w:t>
          </w:r>
          <w:r w:rsidR="00F403BB">
            <w:rPr>
              <w:rFonts w:ascii="Arial" w:hAnsi="Arial" w:cs="Arial"/>
              <w:sz w:val="20"/>
              <w:szCs w:val="20"/>
            </w:rPr>
            <w:t>It can also be used as a strong base in aprotic solvents.</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51D5B">
            <w:rPr>
              <w:rFonts w:ascii="Arial" w:hAnsi="Arial" w:cs="Arial"/>
              <w:sz w:val="20"/>
              <w:szCs w:val="20"/>
            </w:rPr>
            <w:t>1068-55-9; THF: 109-99-9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 xml:space="preserve">Flammable, </w:t>
          </w:r>
          <w:r w:rsidR="00150A2C">
            <w:rPr>
              <w:rFonts w:ascii="Arial" w:hAnsi="Arial" w:cs="Arial"/>
              <w:b/>
              <w:sz w:val="20"/>
              <w:szCs w:val="20"/>
              <w:u w:val="single"/>
            </w:rPr>
            <w:t xml:space="preserve">pyrophoric, </w:t>
          </w:r>
          <w:r w:rsidR="00A51D5B">
            <w:rPr>
              <w:rFonts w:ascii="Arial" w:hAnsi="Arial" w:cs="Arial"/>
              <w:b/>
              <w:sz w:val="20"/>
              <w:szCs w:val="20"/>
              <w:u w:val="single"/>
            </w:rPr>
            <w:t>water reactive, harmful by ingestion, corrosive, carcinogen</w:t>
          </w:r>
          <w:r w:rsidR="00C850CD">
            <w:rPr>
              <w:rFonts w:ascii="Arial" w:hAnsi="Arial" w:cs="Arial"/>
              <w:b/>
              <w:sz w:val="20"/>
              <w:szCs w:val="20"/>
              <w:u w:val="single"/>
            </w:rPr>
            <w:t>, peroxide former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51D5B" w:rsidRPr="00A51D5B">
            <w:rPr>
              <w:rFonts w:ascii="Arial" w:hAnsi="Arial" w:cs="Arial"/>
              <w:bCs/>
              <w:sz w:val="20"/>
              <w:szCs w:val="20"/>
            </w:rPr>
            <w:t>C</w:t>
          </w:r>
          <w:r w:rsidR="00A51D5B" w:rsidRPr="00A51D5B">
            <w:rPr>
              <w:rFonts w:ascii="Arial" w:hAnsi="Arial" w:cs="Arial"/>
              <w:bCs/>
              <w:sz w:val="20"/>
              <w:szCs w:val="20"/>
              <w:vertAlign w:val="subscript"/>
            </w:rPr>
            <w:t>3</w:t>
          </w:r>
          <w:r w:rsidR="00A51D5B" w:rsidRPr="00A51D5B">
            <w:rPr>
              <w:rFonts w:ascii="Arial" w:hAnsi="Arial" w:cs="Arial"/>
              <w:bCs/>
              <w:sz w:val="20"/>
              <w:szCs w:val="20"/>
            </w:rPr>
            <w:t>H</w:t>
          </w:r>
          <w:r w:rsidR="00A51D5B" w:rsidRPr="00A51D5B">
            <w:rPr>
              <w:rFonts w:ascii="Arial" w:hAnsi="Arial" w:cs="Arial"/>
              <w:bCs/>
              <w:sz w:val="20"/>
              <w:szCs w:val="20"/>
              <w:vertAlign w:val="subscript"/>
            </w:rPr>
            <w:t>7</w:t>
          </w:r>
          <w:r w:rsidR="00A51D5B" w:rsidRPr="00A51D5B">
            <w:rPr>
              <w:rFonts w:ascii="Arial" w:hAnsi="Arial" w:cs="Arial"/>
              <w:bCs/>
              <w:sz w:val="20"/>
              <w:szCs w:val="20"/>
            </w:rPr>
            <w:t>ClMg</w:t>
          </w:r>
          <w:r w:rsidR="006F74DF">
            <w:rPr>
              <w:rFonts w:ascii="Arial" w:hAnsi="Arial" w:cs="Arial"/>
              <w:bCs/>
              <w:sz w:val="20"/>
              <w:szCs w:val="20"/>
            </w:rPr>
            <w:t xml:space="preserve"> in </w:t>
          </w:r>
          <w:r w:rsidR="006F74DF">
            <w:rPr>
              <w:rFonts w:ascii="Arial" w:hAnsi="Arial" w:cs="Arial"/>
              <w:sz w:val="20"/>
              <w:szCs w:val="20"/>
            </w:rPr>
            <w:t>C</w:t>
          </w:r>
          <w:r w:rsidR="006F74DF" w:rsidRPr="00FE514D">
            <w:rPr>
              <w:rFonts w:ascii="Arial" w:hAnsi="Arial" w:cs="Arial"/>
              <w:sz w:val="20"/>
              <w:szCs w:val="20"/>
              <w:vertAlign w:val="subscript"/>
            </w:rPr>
            <w:t>4</w:t>
          </w:r>
          <w:r w:rsidR="006F74DF">
            <w:rPr>
              <w:rFonts w:ascii="Arial" w:hAnsi="Arial" w:cs="Arial"/>
              <w:sz w:val="20"/>
              <w:szCs w:val="20"/>
            </w:rPr>
            <w:t>H</w:t>
          </w:r>
          <w:r w:rsidR="006F74DF" w:rsidRPr="00FE514D">
            <w:rPr>
              <w:rFonts w:ascii="Arial" w:hAnsi="Arial" w:cs="Arial"/>
              <w:sz w:val="20"/>
              <w:szCs w:val="20"/>
              <w:vertAlign w:val="subscript"/>
            </w:rPr>
            <w:t>8</w:t>
          </w:r>
          <w:r w:rsidR="006F74DF">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62C4B">
            <w:rPr>
              <w:rFonts w:ascii="Arial" w:hAnsi="Arial" w:cs="Arial"/>
              <w:sz w:val="20"/>
              <w:szCs w:val="20"/>
            </w:rPr>
            <w:t>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62C4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77FE8" w:rsidP="00585D73">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21137955"/>
                                                        </w:sdtPr>
                                                        <w:sdtEndPr/>
                                                        <w:sdtContent>
                                                          <w:sdt>
                                                            <w:sdtPr>
                                                              <w:rPr>
                                                                <w:rFonts w:ascii="Arial" w:hAnsi="Arial" w:cs="Arial"/>
                                                                <w:sz w:val="20"/>
                                                                <w:szCs w:val="20"/>
                                                              </w:rPr>
                                                              <w:id w:val="21137956"/>
                                                            </w:sdtPr>
                                                            <w:sdtEndPr/>
                                                            <w:sdtContent>
                                                              <w:r w:rsidR="00242A38">
                                                                <w:rPr>
                                                                  <w:rFonts w:ascii="Arial" w:hAnsi="Arial" w:cs="Arial"/>
                                                                  <w:bCs/>
                                                                  <w:sz w:val="20"/>
                                                                  <w:szCs w:val="20"/>
                                                                </w:rPr>
                                                                <w:t>I</w:t>
                                                              </w:r>
                                                              <w:r w:rsidR="00242A38" w:rsidRPr="00242A38">
                                                                <w:rPr>
                                                                  <w:rFonts w:ascii="Arial" w:hAnsi="Arial" w:cs="Arial"/>
                                                                  <w:bCs/>
                                                                  <w:sz w:val="20"/>
                                                                  <w:szCs w:val="20"/>
                                                                </w:rPr>
                                                                <w:t>sopropylmagnesium chloride</w:t>
                                                              </w:r>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B30F34">
                <w:rPr>
                  <w:rFonts w:ascii="Arial" w:hAnsi="Arial" w:cs="Arial"/>
                  <w:sz w:val="20"/>
                  <w:szCs w:val="20"/>
                </w:rPr>
                <w:t xml:space="preserve"> that is both light and moisture-sensitive</w:t>
              </w:r>
              <w:r w:rsidR="00716A5A">
                <w:rPr>
                  <w:rFonts w:ascii="Arial" w:hAnsi="Arial" w:cs="Arial"/>
                  <w:sz w:val="20"/>
                  <w:szCs w:val="20"/>
                </w:rPr>
                <w:t>.</w:t>
              </w:r>
              <w:r w:rsidR="00662C4B">
                <w:rPr>
                  <w:rFonts w:ascii="Arial" w:hAnsi="Arial" w:cs="Arial"/>
                  <w:sz w:val="20"/>
                  <w:szCs w:val="20"/>
                </w:rPr>
                <w:t xml:space="preserve"> Contact with water releases flammable gases.</w:t>
              </w:r>
              <w:r w:rsidR="00150A2C">
                <w:rPr>
                  <w:rFonts w:ascii="Arial" w:hAnsi="Arial" w:cs="Arial"/>
                  <w:sz w:val="20"/>
                  <w:szCs w:val="20"/>
                </w:rPr>
                <w:t xml:space="preserve"> It is a pyrophoric liquid.</w:t>
              </w:r>
              <w:r w:rsidR="00662C4B">
                <w:rPr>
                  <w:rFonts w:ascii="Arial" w:hAnsi="Arial" w:cs="Arial"/>
                  <w:sz w:val="20"/>
                  <w:szCs w:val="20"/>
                </w:rPr>
                <w:t xml:space="preserve"> Handle under inert gas and protect from moisture.</w:t>
              </w:r>
              <w:r w:rsidR="00716A5A">
                <w:rPr>
                  <w:rFonts w:ascii="Arial" w:hAnsi="Arial" w:cs="Arial"/>
                  <w:sz w:val="20"/>
                  <w:szCs w:val="20"/>
                </w:rPr>
                <w:t xml:space="preserve"> </w:t>
              </w:r>
              <w:r w:rsidR="00B30F34">
                <w:rPr>
                  <w:rFonts w:ascii="Arial" w:hAnsi="Arial" w:cs="Arial"/>
                  <w:sz w:val="20"/>
                  <w:szCs w:val="20"/>
                </w:rPr>
                <w:t xml:space="preserve">May form explosive peroxides. </w:t>
              </w:r>
              <w:r w:rsidR="00716A5A">
                <w:rPr>
                  <w:rFonts w:ascii="Arial" w:hAnsi="Arial" w:cs="Arial"/>
                  <w:sz w:val="20"/>
                  <w:szCs w:val="20"/>
                </w:rPr>
                <w:t xml:space="preserve">It </w:t>
              </w:r>
              <w:r w:rsidR="00662C4B">
                <w:rPr>
                  <w:rFonts w:ascii="Arial" w:hAnsi="Arial" w:cs="Arial"/>
                  <w:sz w:val="20"/>
                  <w:szCs w:val="20"/>
                </w:rPr>
                <w:t>is</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662C4B">
                <w:rPr>
                  <w:rFonts w:ascii="Arial" w:hAnsi="Arial" w:cs="Arial"/>
                  <w:sz w:val="20"/>
                  <w:szCs w:val="20"/>
                </w:rPr>
                <w:t xml:space="preserve"> and may be harmful if inhaled</w:t>
              </w:r>
              <w:r w:rsidR="00E13B39">
                <w:rPr>
                  <w:rFonts w:ascii="Arial" w:hAnsi="Arial" w:cs="Arial"/>
                  <w:sz w:val="20"/>
                  <w:szCs w:val="20"/>
                </w:rPr>
                <w:t>.</w:t>
              </w:r>
              <w:r w:rsidR="00B30F34">
                <w:rPr>
                  <w:rFonts w:ascii="Arial" w:hAnsi="Arial" w:cs="Arial"/>
                  <w:sz w:val="20"/>
                  <w:szCs w:val="20"/>
                </w:rPr>
                <w:t xml:space="preserve"> May penetrate intact skin. Causes burns by all exposure routes.</w:t>
              </w:r>
              <w:r w:rsidR="0061087B">
                <w:rPr>
                  <w:rFonts w:ascii="Arial" w:hAnsi="Arial" w:cs="Arial"/>
                  <w:sz w:val="20"/>
                  <w:szCs w:val="20"/>
                </w:rPr>
                <w:t xml:space="preserve"> </w:t>
              </w:r>
              <w:r w:rsidR="00662C4B">
                <w:rPr>
                  <w:rFonts w:ascii="Arial" w:hAnsi="Arial" w:cs="Arial"/>
                  <w:sz w:val="20"/>
                  <w:szCs w:val="20"/>
                </w:rPr>
                <w:t>Material is extremely destructive to the tissue of the mucous membranes and upper respiratory tract</w:t>
              </w:r>
              <w:r w:rsidR="00716A5A">
                <w:rPr>
                  <w:rFonts w:ascii="Arial" w:hAnsi="Arial" w:cs="Arial"/>
                  <w:sz w:val="20"/>
                  <w:szCs w:val="20"/>
                </w:rPr>
                <w:t>.</w:t>
              </w:r>
              <w:r w:rsidR="00662C4B">
                <w:rPr>
                  <w:rFonts w:ascii="Arial" w:hAnsi="Arial" w:cs="Arial"/>
                  <w:sz w:val="20"/>
                  <w:szCs w:val="20"/>
                </w:rPr>
                <w:t xml:space="preserve"> Causes skin and eye burns with severe damage. Vapors may cause drowsiness or dizziness. </w:t>
              </w:r>
              <w:r w:rsidR="00B30F34">
                <w:rPr>
                  <w:rFonts w:ascii="Arial" w:hAnsi="Arial" w:cs="Arial"/>
                  <w:sz w:val="20"/>
                  <w:szCs w:val="20"/>
                </w:rPr>
                <w:t xml:space="preserve">Symptoms of exposure include irritation, central nervous system depression, nausea, headache, </w:t>
              </w:r>
              <w:r w:rsidR="00F403BB">
                <w:rPr>
                  <w:rFonts w:ascii="Arial" w:hAnsi="Arial" w:cs="Arial"/>
                  <w:sz w:val="20"/>
                  <w:szCs w:val="20"/>
                </w:rPr>
                <w:t xml:space="preserve">coughing, </w:t>
              </w:r>
              <w:r w:rsidR="00B30F34">
                <w:rPr>
                  <w:rFonts w:ascii="Arial" w:hAnsi="Arial" w:cs="Arial"/>
                  <w:sz w:val="20"/>
                  <w:szCs w:val="20"/>
                </w:rPr>
                <w:t xml:space="preserve">difficulty breathing, unconsciousness, and coma. Prolonged exposure may cause conjunctivitis, dermatitis, and damage to liver, kidneys, and lungs. </w:t>
              </w:r>
              <w:r w:rsidR="00DC0376">
                <w:rPr>
                  <w:rFonts w:ascii="Arial" w:hAnsi="Arial" w:cs="Arial"/>
                  <w:sz w:val="20"/>
                  <w:szCs w:val="20"/>
                </w:rPr>
                <w:t xml:space="preserve">May cause cancer. </w:t>
              </w:r>
              <w:r w:rsidR="00662C4B">
                <w:rPr>
                  <w:rFonts w:ascii="Arial" w:hAnsi="Arial" w:cs="Arial"/>
                  <w:sz w:val="20"/>
                  <w:szCs w:val="20"/>
                </w:rPr>
                <w:t>THF has a permissible exposure limit (PEL) of 590 mg/m</w:t>
              </w:r>
              <w:r w:rsidR="00662C4B" w:rsidRPr="00662C4B">
                <w:rPr>
                  <w:rFonts w:ascii="Arial" w:hAnsi="Arial" w:cs="Arial"/>
                  <w:sz w:val="20"/>
                  <w:szCs w:val="20"/>
                  <w:vertAlign w:val="superscript"/>
                </w:rPr>
                <w:t>3</w:t>
              </w:r>
              <w:r w:rsidR="00662C4B">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0200F" w:rsidRPr="003F564F" w:rsidRDefault="0020200F" w:rsidP="0020200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877FE8"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662C4B">
                        <w:rPr>
                          <w:rFonts w:ascii="Arial" w:hAnsi="Arial" w:cs="Arial"/>
                          <w:sz w:val="20"/>
                          <w:szCs w:val="20"/>
                        </w:rPr>
                        <w:t>Fluorinated rubber gloves</w:t>
                      </w:r>
                      <w:r w:rsidR="00E065C6">
                        <w:rPr>
                          <w:rFonts w:ascii="Arial" w:hAnsi="Arial" w:cs="Arial"/>
                          <w:sz w:val="20"/>
                          <w:szCs w:val="20"/>
                        </w:rPr>
                        <w:t xml:space="preserve"> are recommended</w:t>
                      </w:r>
                      <w:r w:rsidR="00F442C1">
                        <w:rPr>
                          <w:rFonts w:ascii="Arial" w:hAnsi="Arial" w:cs="Arial"/>
                          <w:sz w:val="20"/>
                          <w:szCs w:val="20"/>
                        </w:rPr>
                        <w:t>.</w:t>
                      </w:r>
                      <w:r w:rsidR="002F34E9">
                        <w:rPr>
                          <w:rFonts w:ascii="Arial" w:hAnsi="Arial" w:cs="Arial"/>
                          <w:sz w:val="20"/>
                          <w:szCs w:val="20"/>
                        </w:rPr>
                        <w:t xml:space="preserve"> Note: THF permeates standard nitrile gloves in less than 1 minute. Minimize contact with THF.</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21137957"/>
                                                                        </w:sdtPr>
                                                                        <w:sdtEndPr/>
                                                                        <w:sdtContent>
                                                                          <w:sdt>
                                                                            <w:sdtPr>
                                                                              <w:rPr>
                                                                                <w:rFonts w:ascii="Arial" w:hAnsi="Arial" w:cs="Arial"/>
                                                                                <w:sz w:val="20"/>
                                                                                <w:szCs w:val="20"/>
                                                                              </w:rPr>
                                                                              <w:id w:val="21137958"/>
                                                                            </w:sdtPr>
                                                                            <w:sdtEndPr/>
                                                                            <w:sdtContent>
                                                                              <w:r w:rsidR="00242A38">
                                                                                <w:rPr>
                                                                                  <w:rFonts w:ascii="Arial" w:hAnsi="Arial" w:cs="Arial"/>
                                                                                  <w:bCs/>
                                                                                  <w:sz w:val="20"/>
                                                                                  <w:szCs w:val="20"/>
                                                                                </w:rPr>
                                                                                <w:t>i</w:t>
                                                                              </w:r>
                                                                              <w:r w:rsidR="00242A38" w:rsidRPr="00242A38">
                                                                                <w:rPr>
                                                                                  <w:rFonts w:ascii="Arial" w:hAnsi="Arial" w:cs="Arial"/>
                                                                                  <w:bCs/>
                                                                                  <w:sz w:val="20"/>
                                                                                  <w:szCs w:val="20"/>
                                                                                </w:rPr>
                                                                                <w:t>sopropylmagnesium chloride</w:t>
                                                                              </w:r>
                                                                              <w:r w:rsidR="00242A38">
                                                                                <w:rPr>
                                                                                  <w:rFonts w:ascii="Arial" w:hAnsi="Arial" w:cs="Arial"/>
                                                                                  <w:bCs/>
                                                                                  <w:sz w:val="20"/>
                                                                                  <w:szCs w:val="20"/>
                                                                                </w:rPr>
                                                                                <w:t>, 2.0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77FE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7FE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7FE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7FE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77FE8"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77FE8" w:rsidP="003F564F">
                  <w:pPr>
                    <w:rPr>
                      <w:rFonts w:ascii="Arial" w:hAnsi="Arial" w:cs="Arial"/>
                      <w:b/>
                      <w:sz w:val="20"/>
                      <w:szCs w:val="20"/>
                    </w:rPr>
                  </w:pPr>
                  <w:sdt>
                    <w:sdtPr>
                      <w:rPr>
                        <w:rFonts w:ascii="Arial" w:hAnsi="Arial" w:cs="Arial"/>
                        <w:sz w:val="20"/>
                        <w:szCs w:val="20"/>
                      </w:rPr>
                      <w:id w:val="1294212857"/>
                    </w:sdtPr>
                    <w:sdtEndPr/>
                    <w:sdtContent>
                      <w:r w:rsidR="0026704D">
                        <w:rPr>
                          <w:rFonts w:ascii="Arial" w:hAnsi="Arial" w:cs="Arial"/>
                          <w:sz w:val="20"/>
                          <w:szCs w:val="20"/>
                        </w:rPr>
                        <w:t>Flame-resistant</w:t>
                      </w:r>
                      <w:r w:rsidR="00236F33">
                        <w:rPr>
                          <w:rFonts w:ascii="Arial" w:hAnsi="Arial" w:cs="Arial"/>
                          <w:sz w:val="20"/>
                          <w:szCs w:val="20"/>
                        </w:rPr>
                        <w:t xml:space="preserve"> lab coat</w:t>
                      </w:r>
                      <w:r w:rsidR="0026704D">
                        <w:rPr>
                          <w:rFonts w:ascii="Arial" w:hAnsi="Arial" w:cs="Arial"/>
                          <w:sz w:val="20"/>
                          <w:szCs w:val="20"/>
                        </w:rPr>
                        <w:t xml:space="preserve"> preferably made of antistatic material</w:t>
                      </w:r>
                      <w:r w:rsidR="00236F33">
                        <w:rPr>
                          <w:rFonts w:ascii="Arial" w:hAnsi="Arial" w:cs="Arial"/>
                          <w:sz w:val="20"/>
                          <w:szCs w:val="20"/>
                        </w:rPr>
                        <w:t xml:space="preserve">, long pants, closed-toe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77FE8"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877FE8"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21137959"/>
                                    </w:sdtPr>
                                    <w:sdtEndPr/>
                                    <w:sdtContent>
                                      <w:sdt>
                                        <w:sdtPr>
                                          <w:rPr>
                                            <w:rFonts w:ascii="Arial" w:hAnsi="Arial" w:cs="Arial"/>
                                            <w:sz w:val="20"/>
                                            <w:szCs w:val="20"/>
                                          </w:rPr>
                                          <w:id w:val="21137960"/>
                                        </w:sdtPr>
                                        <w:sdtEndPr/>
                                        <w:sdtContent>
                                          <w:r w:rsidR="00242A38">
                                            <w:rPr>
                                              <w:rFonts w:ascii="Arial" w:hAnsi="Arial" w:cs="Arial"/>
                                              <w:bCs/>
                                              <w:sz w:val="20"/>
                                              <w:szCs w:val="20"/>
                                            </w:rPr>
                                            <w:t>I</w:t>
                                          </w:r>
                                          <w:r w:rsidR="00242A38" w:rsidRPr="00242A38">
                                            <w:rPr>
                                              <w:rFonts w:ascii="Arial" w:hAnsi="Arial" w:cs="Arial"/>
                                              <w:bCs/>
                                              <w:sz w:val="20"/>
                                              <w:szCs w:val="20"/>
                                            </w:rPr>
                                            <w:t>sopropylmagnesium chloride</w:t>
                                          </w:r>
                                        </w:sdtContent>
                                      </w:sdt>
                                    </w:sdtContent>
                                  </w:sdt>
                                </w:sdtContent>
                              </w:sdt>
                            </w:sdtContent>
                          </w:sdt>
                        </w:sdtContent>
                      </w:sdt>
                      <w:r w:rsidR="00EB3FD6">
                        <w:rPr>
                          <w:rFonts w:ascii="Arial" w:hAnsi="Arial" w:cs="Arial"/>
                          <w:sz w:val="20"/>
                          <w:szCs w:val="20"/>
                        </w:rPr>
                        <w:t xml:space="preserve"> should be used in a glove box or in a closed system in a certified chemical fume hood</w:t>
                      </w:r>
                      <w:r w:rsidR="0026704D">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77FE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77FE8"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77FE8"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Continue rinsing eyes 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77FE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77FE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Never allow contact with water. Handle and store under inert gas. </w:t>
      </w:r>
      <w:r w:rsidR="00B30F34">
        <w:rPr>
          <w:rFonts w:ascii="Arial" w:hAnsi="Arial" w:cs="Arial"/>
          <w:sz w:val="20"/>
          <w:szCs w:val="20"/>
        </w:rPr>
        <w:t xml:space="preserve">Store protected from sunlight. Store in flammables and corrosives area. Container should be dated when opened and tested periodically for peroxides. </w:t>
      </w:r>
      <w:r w:rsidR="00662C4B">
        <w:rPr>
          <w:rFonts w:ascii="Arial" w:hAnsi="Arial" w:cs="Arial"/>
          <w:sz w:val="20"/>
          <w:szCs w:val="20"/>
        </w:rPr>
        <w:t>Avoid acids, alcohols, oxidizing agents, and oxygen</w:t>
      </w:r>
      <w:r w:rsidR="00262217">
        <w:rPr>
          <w:rFonts w:ascii="Arial" w:hAnsi="Arial" w:cs="Arial"/>
          <w:sz w:val="20"/>
          <w:szCs w:val="20"/>
        </w:rPr>
        <w:t>.</w:t>
      </w:r>
      <w:r w:rsidR="00023994">
        <w:rPr>
          <w:rFonts w:ascii="Arial" w:hAnsi="Arial" w:cs="Arial"/>
          <w:sz w:val="20"/>
          <w:szCs w:val="20"/>
        </w:rPr>
        <w:t xml:space="preserve"> </w:t>
      </w:r>
    </w:p>
    <w:p w:rsidR="00C850CD" w:rsidRPr="00471562" w:rsidRDefault="00C850CD" w:rsidP="00C850CD">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C850CD" w:rsidRPr="00471562" w:rsidRDefault="00C850CD" w:rsidP="00C406D4">
      <w:pPr>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516D7" w:rsidRDefault="001516D7" w:rsidP="001516D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516D7" w:rsidRPr="00600ABB" w:rsidRDefault="001516D7" w:rsidP="001516D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516D7" w:rsidRDefault="001516D7" w:rsidP="001516D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516D7" w:rsidRDefault="001516D7" w:rsidP="001516D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516D7" w:rsidRDefault="001516D7" w:rsidP="001516D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516D7" w:rsidRPr="00265CA6" w:rsidRDefault="001516D7" w:rsidP="001516D7">
      <w:pPr>
        <w:rPr>
          <w:rFonts w:ascii="Arial" w:hAnsi="Arial" w:cs="Arial"/>
          <w:i/>
          <w:sz w:val="20"/>
          <w:szCs w:val="20"/>
        </w:rPr>
      </w:pPr>
      <w:r>
        <w:rPr>
          <w:rFonts w:ascii="Arial" w:hAnsi="Arial" w:cs="Arial"/>
          <w:sz w:val="20"/>
          <w:szCs w:val="20"/>
        </w:rPr>
        <w:t xml:space="preserve"> </w:t>
      </w:r>
    </w:p>
    <w:p w:rsidR="001516D7" w:rsidRDefault="001516D7" w:rsidP="001516D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516D7" w:rsidRPr="003F564F" w:rsidRDefault="001516D7" w:rsidP="001516D7">
      <w:pPr>
        <w:pStyle w:val="Heading1"/>
      </w:pPr>
    </w:p>
    <w:p w:rsidR="001516D7" w:rsidRDefault="001516D7" w:rsidP="001516D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516D7" w:rsidRPr="00265CA6" w:rsidRDefault="001516D7" w:rsidP="001516D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516D7" w:rsidRDefault="001516D7" w:rsidP="001516D7">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516D7" w:rsidRPr="00265CA6" w:rsidRDefault="001516D7" w:rsidP="001516D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516D7" w:rsidRPr="00F17523" w:rsidRDefault="001516D7" w:rsidP="001516D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516D7" w:rsidRPr="001516D7" w:rsidRDefault="001516D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877FE8"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150A2C">
                        <w:rPr>
                          <w:rFonts w:ascii="Arial" w:hAnsi="Arial" w:cs="Arial"/>
                          <w:sz w:val="20"/>
                          <w:szCs w:val="20"/>
                        </w:rPr>
                        <w:t>place spills under inert atmosphere</w:t>
                      </w:r>
                      <w:r w:rsidR="00662C4B">
                        <w:rPr>
                          <w:rFonts w:ascii="Arial" w:hAnsi="Arial" w:cs="Arial"/>
                          <w:sz w:val="20"/>
                          <w:szCs w:val="20"/>
                        </w:rPr>
                        <w:t>.</w:t>
                      </w:r>
                      <w:r w:rsidR="00150A2C">
                        <w:rPr>
                          <w:rFonts w:ascii="Arial" w:hAnsi="Arial" w:cs="Arial"/>
                          <w:sz w:val="20"/>
                          <w:szCs w:val="20"/>
                        </w:rPr>
                        <w:t xml:space="preserve"> Cover with dry sand or other non-combustible material.</w:t>
                      </w:r>
                      <w:r w:rsidR="00662C4B">
                        <w:rPr>
                          <w:rFonts w:ascii="Arial" w:hAnsi="Arial" w:cs="Arial"/>
                          <w:sz w:val="20"/>
                          <w:szCs w:val="20"/>
                        </w:rPr>
                        <w:t xml:space="preserve"> Do not flush with water.</w:t>
                      </w:r>
                      <w:r w:rsidR="00943DCC">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1516D7">
                        <w:rPr>
                          <w:rFonts w:ascii="Arial" w:hAnsi="Arial" w:cs="Arial"/>
                          <w:sz w:val="20"/>
                          <w:szCs w:val="20"/>
                        </w:rPr>
                        <w:t>.</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77FE8" w:rsidRPr="00AF1F08" w:rsidRDefault="00877FE8" w:rsidP="00877FE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77FE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21137961"/>
                                                                            </w:sdtPr>
                                                                            <w:sdtEndPr/>
                                                                            <w:sdtContent>
                                                                              <w:sdt>
                                                                                <w:sdtPr>
                                                                                  <w:rPr>
                                                                                    <w:rFonts w:ascii="Arial" w:hAnsi="Arial" w:cs="Arial"/>
                                                                                    <w:sz w:val="20"/>
                                                                                    <w:szCs w:val="20"/>
                                                                                  </w:rPr>
                                                                                  <w:id w:val="21137962"/>
                                                                                </w:sdtPr>
                                                                                <w:sdtEndPr/>
                                                                                <w:sdtContent>
                                                                                  <w:r w:rsidR="00242A38">
                                                                                    <w:rPr>
                                                                                      <w:rFonts w:ascii="Arial" w:hAnsi="Arial" w:cs="Arial"/>
                                                                                      <w:bCs/>
                                                                                      <w:sz w:val="20"/>
                                                                                      <w:szCs w:val="20"/>
                                                                                    </w:rPr>
                                                                                    <w:t>i</w:t>
                                                                                  </w:r>
                                                                                  <w:r w:rsidR="00242A38" w:rsidRPr="00242A38">
                                                                                    <w:rPr>
                                                                                      <w:rFonts w:ascii="Arial" w:hAnsi="Arial" w:cs="Arial"/>
                                                                                      <w:bCs/>
                                                                                      <w:sz w:val="20"/>
                                                                                      <w:szCs w:val="20"/>
                                                                                    </w:rPr>
                                                                                    <w:t>sopropylmagnesium chloride</w:t>
                                                                                  </w:r>
                                                                                  <w:r w:rsidR="00242A38">
                                                                                    <w:rPr>
                                                                                      <w:rFonts w:ascii="Arial" w:hAnsi="Arial" w:cs="Arial"/>
                                                                                      <w:bCs/>
                                                                                      <w:sz w:val="20"/>
                                                                                      <w:szCs w:val="20"/>
                                                                                    </w:rPr>
                                                                                    <w:t>, 2.0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E383B" w:rsidRPr="007365D2" w:rsidRDefault="00EE383B" w:rsidP="00EE383B">
      <w:pPr>
        <w:pStyle w:val="ListParagraph"/>
        <w:numPr>
          <w:ilvl w:val="0"/>
          <w:numId w:val="1"/>
        </w:numPr>
        <w:spacing w:after="0" w:line="240" w:lineRule="auto"/>
        <w:rPr>
          <w:rFonts w:ascii="Arial" w:hAnsi="Arial" w:cs="Arial"/>
          <w:sz w:val="20"/>
          <w:szCs w:val="20"/>
        </w:rPr>
      </w:pPr>
      <w:r w:rsidRPr="007365D2">
        <w:rPr>
          <w:rFonts w:ascii="Arial" w:hAnsi="Arial" w:cs="Arial"/>
          <w:sz w:val="20"/>
          <w:szCs w:val="20"/>
        </w:rPr>
        <w:t xml:space="preserve">The Principal Investigator must provide his/her laboratory personnel with a copy of this SOP and access to the SDS provided by the manufacturer.  </w:t>
      </w:r>
    </w:p>
    <w:p w:rsidR="00EE383B" w:rsidRPr="007365D2" w:rsidRDefault="00EE383B" w:rsidP="00EE383B">
      <w:pPr>
        <w:spacing w:after="0" w:line="240" w:lineRule="auto"/>
        <w:rPr>
          <w:rFonts w:ascii="Arial" w:hAnsi="Arial" w:cs="Arial"/>
          <w:sz w:val="20"/>
          <w:szCs w:val="20"/>
        </w:rPr>
      </w:pPr>
    </w:p>
    <w:p w:rsidR="00EE383B" w:rsidRPr="007365D2" w:rsidRDefault="00EE383B" w:rsidP="00EE383B">
      <w:pPr>
        <w:pStyle w:val="ListParagraph"/>
        <w:numPr>
          <w:ilvl w:val="0"/>
          <w:numId w:val="1"/>
        </w:numPr>
        <w:spacing w:after="0" w:line="240" w:lineRule="auto"/>
        <w:rPr>
          <w:rFonts w:ascii="Arial" w:hAnsi="Arial" w:cs="Arial"/>
          <w:sz w:val="20"/>
          <w:szCs w:val="20"/>
        </w:rPr>
      </w:pPr>
      <w:r w:rsidRPr="007365D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5E616E" w:rsidRDefault="005E616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68" w:rsidRDefault="00B52268" w:rsidP="00E83E8B">
      <w:pPr>
        <w:spacing w:after="0" w:line="240" w:lineRule="auto"/>
      </w:pPr>
      <w:r>
        <w:separator/>
      </w:r>
    </w:p>
  </w:endnote>
  <w:endnote w:type="continuationSeparator" w:id="0">
    <w:p w:rsidR="00B52268" w:rsidRDefault="00B5226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5A" w:rsidRDefault="00877FE8">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21137610"/>
                                                      </w:sdtPr>
                                                      <w:sdtEndPr/>
                                                      <w:sdtContent>
                                                        <w:sdt>
                                                          <w:sdtPr>
                                                            <w:rPr>
                                                              <w:rFonts w:ascii="Arial" w:hAnsi="Arial" w:cs="Arial"/>
                                                              <w:sz w:val="20"/>
                                                              <w:szCs w:val="20"/>
                                                            </w:rPr>
                                                            <w:id w:val="21137611"/>
                                                          </w:sdtPr>
                                                          <w:sdtEndPr/>
                                                          <w:sdtContent>
                                                            <w:proofErr w:type="spellStart"/>
                                                            <w:r w:rsidR="00242A38">
                                                              <w:rPr>
                                                                <w:rFonts w:ascii="Arial" w:hAnsi="Arial" w:cs="Arial"/>
                                                                <w:bCs/>
                                                                <w:sz w:val="20"/>
                                                                <w:szCs w:val="20"/>
                                                              </w:rPr>
                                                              <w:t>I</w:t>
                                                            </w:r>
                                                            <w:r w:rsidR="00242A38" w:rsidRPr="00242A38">
                                                              <w:rPr>
                                                                <w:rFonts w:ascii="Arial" w:hAnsi="Arial" w:cs="Arial"/>
                                                                <w:bCs/>
                                                                <w:sz w:val="20"/>
                                                                <w:szCs w:val="20"/>
                                                              </w:rPr>
                                                              <w:t>sopropylmagnesium</w:t>
                                                            </w:r>
                                                            <w:proofErr w:type="spellEnd"/>
                                                            <w:r w:rsidR="00242A38" w:rsidRPr="00242A38">
                                                              <w:rPr>
                                                                <w:rFonts w:ascii="Arial" w:hAnsi="Arial" w:cs="Arial"/>
                                                                <w:bCs/>
                                                                <w:sz w:val="20"/>
                                                                <w:szCs w:val="20"/>
                                                              </w:rPr>
                                                              <w:t xml:space="preserve"> chloride</w:t>
                                                            </w:r>
                                                            <w:r w:rsidR="00242A38">
                                                              <w:rPr>
                                                                <w:rFonts w:ascii="Arial" w:hAnsi="Arial" w:cs="Arial"/>
                                                                <w:bCs/>
                                                                <w:sz w:val="20"/>
                                                                <w:szCs w:val="20"/>
                                                              </w:rPr>
                                                              <w:t>, 2.0 M THF</w:t>
                                                            </w:r>
                                                          </w:sdtContent>
                                                        </w:sdt>
                                                      </w:sdtContent>
                                                    </w:sdt>
                                                  </w:sdtContent>
                                                </w:sdt>
                                              </w:sdtContent>
                                            </w:sdt>
                                          </w:sdtContent>
                                        </w:sdt>
                                      </w:sdtContent>
                                    </w:sdt>
                                  </w:sdtContent>
                                </w:sdt>
                              </w:sdtContent>
                            </w:sdt>
                          </w:sdtContent>
                        </w:sdt>
                      </w:sdtContent>
                    </w:sdt>
                  </w:sdtContent>
                </w:sdt>
              </w:sdtContent>
            </w:sdt>
          </w:sdtContent>
        </w:sdt>
      </w:sdtContent>
    </w:sdt>
    <w:r w:rsidR="00716A5A"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716A5A">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16A5A"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716A5A" w:rsidRPr="00F909E2">
          <w:rPr>
            <w:rFonts w:ascii="Arial" w:hAnsi="Arial" w:cs="Arial"/>
            <w:noProof/>
            <w:sz w:val="18"/>
            <w:szCs w:val="18"/>
          </w:rPr>
          <w:tab/>
          <w:t xml:space="preserve">Date: </w:t>
        </w:r>
        <w:sdt>
          <w:sdtPr>
            <w:rPr>
              <w:rFonts w:ascii="Arial" w:hAnsi="Arial" w:cs="Arial"/>
              <w:noProof/>
              <w:sz w:val="18"/>
              <w:szCs w:val="18"/>
            </w:rPr>
            <w:id w:val="1489132944"/>
            <w:date w:fullDate="2017-08-17T00:00:00Z">
              <w:dateFormat w:val="M/d/yyyy"/>
              <w:lid w:val="en-US"/>
              <w:storeMappedDataAs w:val="dateTime"/>
              <w:calendar w:val="gregorian"/>
            </w:date>
          </w:sdtPr>
          <w:sdtEndPr/>
          <w:sdtContent>
            <w:r w:rsidR="00C34BF3">
              <w:rPr>
                <w:rFonts w:ascii="Arial" w:hAnsi="Arial" w:cs="Arial"/>
                <w:noProof/>
                <w:sz w:val="18"/>
                <w:szCs w:val="18"/>
              </w:rPr>
              <w:t>8/17/2017</w:t>
            </w:r>
          </w:sdtContent>
        </w:sdt>
      </w:sdtContent>
    </w:sdt>
  </w:p>
  <w:p w:rsidR="00716A5A" w:rsidRDefault="00716A5A">
    <w:pPr>
      <w:pStyle w:val="Footer"/>
      <w:rPr>
        <w:rFonts w:ascii="Arial" w:hAnsi="Arial" w:cs="Arial"/>
        <w:noProof/>
        <w:sz w:val="18"/>
        <w:szCs w:val="18"/>
      </w:rPr>
    </w:pPr>
  </w:p>
  <w:p w:rsidR="00C34BF3" w:rsidRPr="00877FE8" w:rsidRDefault="00877FE8" w:rsidP="00877FE8">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68" w:rsidRDefault="00B52268" w:rsidP="00E83E8B">
      <w:pPr>
        <w:spacing w:after="0" w:line="240" w:lineRule="auto"/>
      </w:pPr>
      <w:r>
        <w:separator/>
      </w:r>
    </w:p>
  </w:footnote>
  <w:footnote w:type="continuationSeparator" w:id="0">
    <w:p w:rsidR="00B52268" w:rsidRDefault="00B5226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5A" w:rsidRDefault="00877FE8">
    <w:pPr>
      <w:pStyle w:val="Header"/>
    </w:pPr>
    <w:r>
      <w:rPr>
        <w:noProof/>
      </w:rPr>
      <w:drawing>
        <wp:anchor distT="0" distB="0" distL="114300" distR="114300" simplePos="0" relativeHeight="251659264" behindDoc="1" locked="0" layoutInCell="1" allowOverlap="1" wp14:anchorId="08410DF3" wp14:editId="42C0DCBF">
          <wp:simplePos x="0" y="0"/>
          <wp:positionH relativeFrom="page">
            <wp:posOffset>498764</wp:posOffset>
          </wp:positionH>
          <wp:positionV relativeFrom="page">
            <wp:posOffset>393074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A5A">
      <w:ptab w:relativeTo="indent" w:alignment="left" w:leader="none"/>
    </w:r>
    <w:r w:rsidR="00716A5A">
      <w:ptab w:relativeTo="margin" w:alignment="left" w:leader="none"/>
    </w:r>
  </w:p>
  <w:p w:rsidR="00716A5A" w:rsidRDefault="00716A5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7D91"/>
    <w:rsid w:val="000925EA"/>
    <w:rsid w:val="000B4916"/>
    <w:rsid w:val="000B6958"/>
    <w:rsid w:val="000C2ECE"/>
    <w:rsid w:val="000C5C03"/>
    <w:rsid w:val="000D04BB"/>
    <w:rsid w:val="000D5EF1"/>
    <w:rsid w:val="000D74A1"/>
    <w:rsid w:val="000F2409"/>
    <w:rsid w:val="000F5131"/>
    <w:rsid w:val="0010020E"/>
    <w:rsid w:val="00101525"/>
    <w:rsid w:val="00102948"/>
    <w:rsid w:val="00121B88"/>
    <w:rsid w:val="00136FBD"/>
    <w:rsid w:val="00144D72"/>
    <w:rsid w:val="00150A2C"/>
    <w:rsid w:val="001516D7"/>
    <w:rsid w:val="0015570C"/>
    <w:rsid w:val="00160845"/>
    <w:rsid w:val="00172880"/>
    <w:rsid w:val="00174C27"/>
    <w:rsid w:val="00175AF2"/>
    <w:rsid w:val="00177962"/>
    <w:rsid w:val="00183897"/>
    <w:rsid w:val="001932B2"/>
    <w:rsid w:val="00195118"/>
    <w:rsid w:val="001A0C46"/>
    <w:rsid w:val="001B4A9A"/>
    <w:rsid w:val="001B5693"/>
    <w:rsid w:val="001B6D33"/>
    <w:rsid w:val="001C1DC5"/>
    <w:rsid w:val="001C6864"/>
    <w:rsid w:val="001D0366"/>
    <w:rsid w:val="001D0CA6"/>
    <w:rsid w:val="001D0FED"/>
    <w:rsid w:val="001E2838"/>
    <w:rsid w:val="001E5B1B"/>
    <w:rsid w:val="001E7850"/>
    <w:rsid w:val="00200CC8"/>
    <w:rsid w:val="0020200F"/>
    <w:rsid w:val="00215722"/>
    <w:rsid w:val="00216F3E"/>
    <w:rsid w:val="00224406"/>
    <w:rsid w:val="00230472"/>
    <w:rsid w:val="00236F33"/>
    <w:rsid w:val="00240DE1"/>
    <w:rsid w:val="00242A38"/>
    <w:rsid w:val="002454BE"/>
    <w:rsid w:val="0024712F"/>
    <w:rsid w:val="00262217"/>
    <w:rsid w:val="00262A6C"/>
    <w:rsid w:val="00263ED1"/>
    <w:rsid w:val="00265CA6"/>
    <w:rsid w:val="00265F1C"/>
    <w:rsid w:val="0026704D"/>
    <w:rsid w:val="002752D7"/>
    <w:rsid w:val="002926ED"/>
    <w:rsid w:val="0029599E"/>
    <w:rsid w:val="002A7885"/>
    <w:rsid w:val="002B3921"/>
    <w:rsid w:val="002B6FF3"/>
    <w:rsid w:val="002D43F6"/>
    <w:rsid w:val="002D4E9C"/>
    <w:rsid w:val="002D7407"/>
    <w:rsid w:val="002E1829"/>
    <w:rsid w:val="002E495D"/>
    <w:rsid w:val="002F34E9"/>
    <w:rsid w:val="002F608E"/>
    <w:rsid w:val="003007A9"/>
    <w:rsid w:val="00304F1B"/>
    <w:rsid w:val="00307BC8"/>
    <w:rsid w:val="00314BC3"/>
    <w:rsid w:val="00315A7F"/>
    <w:rsid w:val="00325F6B"/>
    <w:rsid w:val="00333656"/>
    <w:rsid w:val="003459E1"/>
    <w:rsid w:val="00346F2D"/>
    <w:rsid w:val="0036571E"/>
    <w:rsid w:val="00366414"/>
    <w:rsid w:val="00366DA6"/>
    <w:rsid w:val="0037238F"/>
    <w:rsid w:val="00375CC3"/>
    <w:rsid w:val="003821E4"/>
    <w:rsid w:val="00383FE7"/>
    <w:rsid w:val="003904D4"/>
    <w:rsid w:val="003950E9"/>
    <w:rsid w:val="0039621F"/>
    <w:rsid w:val="003A0EE8"/>
    <w:rsid w:val="003A445A"/>
    <w:rsid w:val="003A5532"/>
    <w:rsid w:val="003B1B73"/>
    <w:rsid w:val="003B2419"/>
    <w:rsid w:val="003D16C2"/>
    <w:rsid w:val="003D40C1"/>
    <w:rsid w:val="003E49BD"/>
    <w:rsid w:val="003F564F"/>
    <w:rsid w:val="00417361"/>
    <w:rsid w:val="004213C7"/>
    <w:rsid w:val="00426401"/>
    <w:rsid w:val="00427421"/>
    <w:rsid w:val="0044526E"/>
    <w:rsid w:val="004509C6"/>
    <w:rsid w:val="0045145C"/>
    <w:rsid w:val="004524C1"/>
    <w:rsid w:val="0046462F"/>
    <w:rsid w:val="00466412"/>
    <w:rsid w:val="00471562"/>
    <w:rsid w:val="00486923"/>
    <w:rsid w:val="004961BA"/>
    <w:rsid w:val="004C0612"/>
    <w:rsid w:val="004C24E5"/>
    <w:rsid w:val="004C5338"/>
    <w:rsid w:val="004D5373"/>
    <w:rsid w:val="004E4139"/>
    <w:rsid w:val="004E621D"/>
    <w:rsid w:val="004E6D71"/>
    <w:rsid w:val="004F1C1C"/>
    <w:rsid w:val="004F56D0"/>
    <w:rsid w:val="00505379"/>
    <w:rsid w:val="00506A59"/>
    <w:rsid w:val="0050746F"/>
    <w:rsid w:val="0052121D"/>
    <w:rsid w:val="00522862"/>
    <w:rsid w:val="00523481"/>
    <w:rsid w:val="00530E90"/>
    <w:rsid w:val="00532505"/>
    <w:rsid w:val="005348BD"/>
    <w:rsid w:val="0053572D"/>
    <w:rsid w:val="00546E5E"/>
    <w:rsid w:val="0055488D"/>
    <w:rsid w:val="005607A6"/>
    <w:rsid w:val="00577B0A"/>
    <w:rsid w:val="00581477"/>
    <w:rsid w:val="00582320"/>
    <w:rsid w:val="0058553D"/>
    <w:rsid w:val="00585D73"/>
    <w:rsid w:val="0058737F"/>
    <w:rsid w:val="005A3880"/>
    <w:rsid w:val="005B5C94"/>
    <w:rsid w:val="005C3F55"/>
    <w:rsid w:val="005D3C5E"/>
    <w:rsid w:val="005D5909"/>
    <w:rsid w:val="005E616E"/>
    <w:rsid w:val="005F605F"/>
    <w:rsid w:val="0060469B"/>
    <w:rsid w:val="00610067"/>
    <w:rsid w:val="0061087B"/>
    <w:rsid w:val="00610F0B"/>
    <w:rsid w:val="00614391"/>
    <w:rsid w:val="00637757"/>
    <w:rsid w:val="00645204"/>
    <w:rsid w:val="00657ED6"/>
    <w:rsid w:val="00662C4B"/>
    <w:rsid w:val="00664FD0"/>
    <w:rsid w:val="00672441"/>
    <w:rsid w:val="00672C8C"/>
    <w:rsid w:val="00693D76"/>
    <w:rsid w:val="006B2878"/>
    <w:rsid w:val="006B5014"/>
    <w:rsid w:val="006C01CD"/>
    <w:rsid w:val="006C207D"/>
    <w:rsid w:val="006C3D44"/>
    <w:rsid w:val="006D257E"/>
    <w:rsid w:val="006F12CE"/>
    <w:rsid w:val="006F154A"/>
    <w:rsid w:val="006F1931"/>
    <w:rsid w:val="006F74DF"/>
    <w:rsid w:val="00716A5A"/>
    <w:rsid w:val="00725596"/>
    <w:rsid w:val="00725B91"/>
    <w:rsid w:val="007268C5"/>
    <w:rsid w:val="0073301A"/>
    <w:rsid w:val="00734BB8"/>
    <w:rsid w:val="007350F5"/>
    <w:rsid w:val="007365D2"/>
    <w:rsid w:val="00743002"/>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02E1"/>
    <w:rsid w:val="00803871"/>
    <w:rsid w:val="008129F2"/>
    <w:rsid w:val="008168DD"/>
    <w:rsid w:val="00834CD2"/>
    <w:rsid w:val="00837AFC"/>
    <w:rsid w:val="008406C2"/>
    <w:rsid w:val="0084116F"/>
    <w:rsid w:val="00850978"/>
    <w:rsid w:val="008510A7"/>
    <w:rsid w:val="00866AE7"/>
    <w:rsid w:val="008706E6"/>
    <w:rsid w:val="00874FAC"/>
    <w:rsid w:val="00877FE8"/>
    <w:rsid w:val="00890A43"/>
    <w:rsid w:val="008912DB"/>
    <w:rsid w:val="00891D4B"/>
    <w:rsid w:val="00895159"/>
    <w:rsid w:val="008A2498"/>
    <w:rsid w:val="008A3415"/>
    <w:rsid w:val="008B338B"/>
    <w:rsid w:val="008D2755"/>
    <w:rsid w:val="008D6F93"/>
    <w:rsid w:val="008D7FE6"/>
    <w:rsid w:val="008E5ED7"/>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73FB"/>
    <w:rsid w:val="009978F7"/>
    <w:rsid w:val="009D370A"/>
    <w:rsid w:val="009D663E"/>
    <w:rsid w:val="009E60E3"/>
    <w:rsid w:val="009F46EF"/>
    <w:rsid w:val="009F5503"/>
    <w:rsid w:val="00A119D1"/>
    <w:rsid w:val="00A20142"/>
    <w:rsid w:val="00A2066C"/>
    <w:rsid w:val="00A27B6D"/>
    <w:rsid w:val="00A51D5B"/>
    <w:rsid w:val="00A52E06"/>
    <w:rsid w:val="00A60A2A"/>
    <w:rsid w:val="00A611A7"/>
    <w:rsid w:val="00A6695B"/>
    <w:rsid w:val="00A70036"/>
    <w:rsid w:val="00A72495"/>
    <w:rsid w:val="00A73335"/>
    <w:rsid w:val="00A83E3B"/>
    <w:rsid w:val="00A874A1"/>
    <w:rsid w:val="00AA1333"/>
    <w:rsid w:val="00AC190B"/>
    <w:rsid w:val="00AD72E3"/>
    <w:rsid w:val="00AF4FD3"/>
    <w:rsid w:val="00AF63A0"/>
    <w:rsid w:val="00B06891"/>
    <w:rsid w:val="00B06CB0"/>
    <w:rsid w:val="00B1011D"/>
    <w:rsid w:val="00B21A56"/>
    <w:rsid w:val="00B26C9C"/>
    <w:rsid w:val="00B30F34"/>
    <w:rsid w:val="00B3717C"/>
    <w:rsid w:val="00B4188D"/>
    <w:rsid w:val="00B43820"/>
    <w:rsid w:val="00B50CCA"/>
    <w:rsid w:val="00B51B46"/>
    <w:rsid w:val="00B52268"/>
    <w:rsid w:val="00B54425"/>
    <w:rsid w:val="00B6326D"/>
    <w:rsid w:val="00B72033"/>
    <w:rsid w:val="00B75861"/>
    <w:rsid w:val="00B7731D"/>
    <w:rsid w:val="00B86CCF"/>
    <w:rsid w:val="00BB1EC5"/>
    <w:rsid w:val="00BC12CE"/>
    <w:rsid w:val="00BD3737"/>
    <w:rsid w:val="00BE07C2"/>
    <w:rsid w:val="00BF6E77"/>
    <w:rsid w:val="00C060FA"/>
    <w:rsid w:val="00C10475"/>
    <w:rsid w:val="00C151B3"/>
    <w:rsid w:val="00C25477"/>
    <w:rsid w:val="00C2738D"/>
    <w:rsid w:val="00C34BF3"/>
    <w:rsid w:val="00C358F4"/>
    <w:rsid w:val="00C40330"/>
    <w:rsid w:val="00C406AD"/>
    <w:rsid w:val="00C406D4"/>
    <w:rsid w:val="00C54BB0"/>
    <w:rsid w:val="00C55390"/>
    <w:rsid w:val="00C757A4"/>
    <w:rsid w:val="00C839FB"/>
    <w:rsid w:val="00C850CD"/>
    <w:rsid w:val="00C86629"/>
    <w:rsid w:val="00C94F6C"/>
    <w:rsid w:val="00CA0DA6"/>
    <w:rsid w:val="00CA33DB"/>
    <w:rsid w:val="00CA41A4"/>
    <w:rsid w:val="00CB5746"/>
    <w:rsid w:val="00CC7E19"/>
    <w:rsid w:val="00CE0CAF"/>
    <w:rsid w:val="00CF1157"/>
    <w:rsid w:val="00CF1625"/>
    <w:rsid w:val="00CF6C75"/>
    <w:rsid w:val="00D00746"/>
    <w:rsid w:val="00D011A1"/>
    <w:rsid w:val="00D21841"/>
    <w:rsid w:val="00D27079"/>
    <w:rsid w:val="00D27399"/>
    <w:rsid w:val="00D340E7"/>
    <w:rsid w:val="00D375D0"/>
    <w:rsid w:val="00D41132"/>
    <w:rsid w:val="00D5621A"/>
    <w:rsid w:val="00D573ED"/>
    <w:rsid w:val="00D57E5A"/>
    <w:rsid w:val="00D75B10"/>
    <w:rsid w:val="00D8294B"/>
    <w:rsid w:val="00D95179"/>
    <w:rsid w:val="00D9756B"/>
    <w:rsid w:val="00DB70FD"/>
    <w:rsid w:val="00DC0376"/>
    <w:rsid w:val="00DC39EF"/>
    <w:rsid w:val="00DD07A3"/>
    <w:rsid w:val="00DD4DFE"/>
    <w:rsid w:val="00DD6C8F"/>
    <w:rsid w:val="00E065C6"/>
    <w:rsid w:val="00E10D7D"/>
    <w:rsid w:val="00E1122E"/>
    <w:rsid w:val="00E13B39"/>
    <w:rsid w:val="00E45A72"/>
    <w:rsid w:val="00E4696A"/>
    <w:rsid w:val="00E54197"/>
    <w:rsid w:val="00E706C6"/>
    <w:rsid w:val="00E81CB1"/>
    <w:rsid w:val="00E83E8B"/>
    <w:rsid w:val="00E842B3"/>
    <w:rsid w:val="00E93704"/>
    <w:rsid w:val="00EB3FD6"/>
    <w:rsid w:val="00EC747B"/>
    <w:rsid w:val="00EE383B"/>
    <w:rsid w:val="00F02D08"/>
    <w:rsid w:val="00F07C45"/>
    <w:rsid w:val="00F212B5"/>
    <w:rsid w:val="00F21797"/>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77D82"/>
  <w15:docId w15:val="{45477A5D-0426-449C-A946-FE0FA3D2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5031D"/>
    <w:rsid w:val="00260C72"/>
    <w:rsid w:val="00266AFB"/>
    <w:rsid w:val="00355CA5"/>
    <w:rsid w:val="003847B2"/>
    <w:rsid w:val="004558DB"/>
    <w:rsid w:val="004B1D91"/>
    <w:rsid w:val="004F1CE5"/>
    <w:rsid w:val="004F7EA9"/>
    <w:rsid w:val="005938EF"/>
    <w:rsid w:val="005A70F7"/>
    <w:rsid w:val="005C71DD"/>
    <w:rsid w:val="005D4AB5"/>
    <w:rsid w:val="00602716"/>
    <w:rsid w:val="0063626C"/>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650D"/>
    <w:rsid w:val="00926103"/>
    <w:rsid w:val="00933A25"/>
    <w:rsid w:val="00941C4D"/>
    <w:rsid w:val="009462F2"/>
    <w:rsid w:val="00966BD6"/>
    <w:rsid w:val="00A2238E"/>
    <w:rsid w:val="00A24227"/>
    <w:rsid w:val="00A51AE4"/>
    <w:rsid w:val="00A8686C"/>
    <w:rsid w:val="00B010C8"/>
    <w:rsid w:val="00B3448F"/>
    <w:rsid w:val="00B81870"/>
    <w:rsid w:val="00BB41EF"/>
    <w:rsid w:val="00BE0F87"/>
    <w:rsid w:val="00BE53EC"/>
    <w:rsid w:val="00C2463D"/>
    <w:rsid w:val="00C445ED"/>
    <w:rsid w:val="00CA32D6"/>
    <w:rsid w:val="00CA4FC4"/>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EB3E-F8A7-49B6-A3D0-CEF39086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12</cp:revision>
  <cp:lastPrinted>2012-08-10T18:48:00Z</cp:lastPrinted>
  <dcterms:created xsi:type="dcterms:W3CDTF">2017-08-02T16:52:00Z</dcterms:created>
  <dcterms:modified xsi:type="dcterms:W3CDTF">2017-10-05T23:38:00Z</dcterms:modified>
</cp:coreProperties>
</file>