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375D3957" w:rsidR="00F909E2" w:rsidRPr="008C4AEC" w:rsidRDefault="00FA30F7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proofErr w:type="spellStart"/>
          <w:r w:rsidR="00147536">
            <w:rPr>
              <w:rFonts w:ascii="Arial" w:hAnsi="Arial" w:cs="Arial"/>
              <w:sz w:val="36"/>
              <w:szCs w:val="36"/>
            </w:rPr>
            <w:t>Hexamethylphosphoramide</w:t>
          </w:r>
          <w:proofErr w:type="spellEnd"/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bookmarkStart w:id="0" w:name="_GoBack"/>
      <w:r w:rsidR="00AF2415">
        <w:rPr>
          <w:rFonts w:ascii="Arial" w:hAnsi="Arial" w:cs="Arial"/>
          <w:sz w:val="24"/>
          <w:szCs w:val="24"/>
        </w:rPr>
        <w:t>Haz</w:t>
      </w:r>
      <w:bookmarkEnd w:id="0"/>
      <w:r w:rsidR="00AF2415">
        <w:rPr>
          <w:rFonts w:ascii="Arial" w:hAnsi="Arial" w:cs="Arial"/>
          <w:sz w:val="24"/>
          <w:szCs w:val="24"/>
        </w:rPr>
        <w:t xml:space="preserve">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28D1E920" w14:textId="05BEE6D0" w:rsidR="00147536" w:rsidRPr="00147536" w:rsidRDefault="00147536" w:rsidP="00147536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proofErr w:type="spellStart"/>
              <w:r w:rsidRPr="00147536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>Hexamethylphosphoramide</w:t>
              </w:r>
              <w:proofErr w:type="spellEnd"/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 (</w:t>
              </w:r>
              <w:r w:rsidRPr="00147536"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>HMPA</w:t>
              </w:r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) is an </w:t>
              </w:r>
              <w:r w:rsidRPr="00147536">
                <w:rPr>
                  <w:rFonts w:ascii="Arial" w:eastAsia="Times New Roman" w:hAnsi="Arial" w:cs="Arial"/>
                  <w:b/>
                  <w:color w:val="222222"/>
                  <w:sz w:val="20"/>
                  <w:szCs w:val="20"/>
                  <w:shd w:val="clear" w:color="auto" w:fill="FFFFFF"/>
                </w:rPr>
                <w:t>acute toxin</w:t>
              </w:r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 and a suspected </w:t>
              </w:r>
              <w:r w:rsidRPr="00147536">
                <w:rPr>
                  <w:rFonts w:ascii="Arial" w:eastAsia="Times New Roman" w:hAnsi="Arial" w:cs="Arial"/>
                  <w:b/>
                  <w:color w:val="222222"/>
                  <w:sz w:val="20"/>
                  <w:szCs w:val="20"/>
                  <w:shd w:val="clear" w:color="auto" w:fill="FFFFFF"/>
                </w:rPr>
                <w:t>carcinogen</w:t>
              </w:r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>.</w:t>
              </w:r>
            </w:p>
            <w:p w14:paraId="1446C736" w14:textId="1FC7D05A" w:rsidR="00147536" w:rsidRPr="00147536" w:rsidRDefault="00147536" w:rsidP="00147536">
              <w:pPr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147536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Causes respiratory tract irritation. Harmful if inhaled. Causes eye and skin irritation. May be harmful if swallowed or absorbed through the skin. </w:t>
              </w:r>
              <w:r w:rsidRPr="00147536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t>Targeted organs include</w:t>
              </w:r>
              <w:r w:rsidRPr="00147536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the central nervous system, lungs, respiratory system, gastrointestinal system, and male reproductive system. </w:t>
              </w:r>
            </w:p>
            <w:p w14:paraId="308E0E96" w14:textId="65FD9ECF" w:rsidR="00147536" w:rsidRDefault="00FA30F7" w:rsidP="00147536">
              <w: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br/>
              </w:r>
              <w:proofErr w:type="spellStart"/>
              <w:r w:rsidR="00147536" w:rsidRPr="00147536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>Hexamethylphosphoramide</w:t>
              </w:r>
              <w:proofErr w:type="spellEnd"/>
              <w:r w:rsidR="00147536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 is used as a solvent for </w:t>
              </w:r>
              <w:proofErr w:type="spellStart"/>
              <w:r w:rsidR="00147536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>organmetallic</w:t>
              </w:r>
              <w:proofErr w:type="spellEnd"/>
              <w:r w:rsidR="00147536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 compounds, polymers, and gases. Alternative reagents as a solvent can be used, such as Dimethyl sulfoxide</w:t>
              </w:r>
              <w:r w:rsidR="00421D6F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 (DMSO).</w:t>
              </w:r>
            </w:p>
            <w:p w14:paraId="7D818EC2" w14:textId="20D75306" w:rsidR="00C406D4" w:rsidRPr="00EF65E8" w:rsidRDefault="00FA30F7" w:rsidP="00EF65E8">
              <w:pPr>
                <w:spacing w:after="0" w:line="240" w:lineRule="auto"/>
                <w:rPr>
                  <w:rFonts w:ascii="Times" w:eastAsia="Times New Roman" w:hAnsi="Times" w:cs="Times New Roman"/>
                  <w:sz w:val="20"/>
                  <w:szCs w:val="20"/>
                </w:rPr>
              </w:pPr>
            </w:p>
          </w:sdtContent>
        </w:sdt>
      </w:sdtContent>
    </w:sdt>
    <w:p w14:paraId="41620191" w14:textId="77777777" w:rsidR="00CD010E" w:rsidRDefault="00CD010E" w:rsidP="00C406D4">
      <w:pPr>
        <w:rPr>
          <w:rFonts w:ascii="Arial" w:hAnsi="Arial" w:cs="Arial"/>
          <w:b/>
          <w:sz w:val="24"/>
          <w:szCs w:val="24"/>
        </w:rPr>
      </w:pPr>
    </w:p>
    <w:p w14:paraId="3A8D11FF" w14:textId="77777777" w:rsidR="00FA30F7" w:rsidRDefault="00FA30F7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6E7FDEA3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5C47DA55" w14:textId="40D1B86F" w:rsidR="00C406D4" w:rsidRPr="0013491E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750C0D">
        <w:rPr>
          <w:rFonts w:ascii="Arial" w:hAnsi="Arial" w:cs="Arial"/>
          <w:sz w:val="20"/>
          <w:szCs w:val="20"/>
        </w:rPr>
        <w:t>CAS</w:t>
      </w:r>
      <w:r w:rsidRPr="00147536">
        <w:rPr>
          <w:rFonts w:ascii="Arial" w:hAnsi="Arial" w:cs="Arial"/>
          <w:sz w:val="20"/>
          <w:szCs w:val="20"/>
        </w:rPr>
        <w:t xml:space="preserve">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147536" w:rsidRPr="00147536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680-31-9 </w:t>
              </w:r>
            </w:sdtContent>
          </w:sdt>
        </w:sdtContent>
      </w:sdt>
    </w:p>
    <w:p w14:paraId="4B8FE3B1" w14:textId="58BAE2C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147536">
            <w:rPr>
              <w:rFonts w:ascii="Arial" w:hAnsi="Arial" w:cs="Arial"/>
              <w:b/>
              <w:sz w:val="20"/>
              <w:szCs w:val="20"/>
              <w:u w:val="single"/>
            </w:rPr>
            <w:t>Acute t</w:t>
          </w:r>
          <w:r w:rsidR="009F3934">
            <w:rPr>
              <w:rFonts w:ascii="Arial" w:hAnsi="Arial" w:cs="Arial"/>
              <w:b/>
              <w:sz w:val="20"/>
              <w:szCs w:val="20"/>
              <w:u w:val="single"/>
            </w:rPr>
            <w:t xml:space="preserve">oxin, </w:t>
          </w:r>
          <w:r w:rsidR="00147536">
            <w:rPr>
              <w:rFonts w:ascii="Arial" w:hAnsi="Arial" w:cs="Arial"/>
              <w:b/>
              <w:sz w:val="20"/>
              <w:szCs w:val="20"/>
              <w:u w:val="single"/>
            </w:rPr>
            <w:t>Carcinogenic</w:t>
          </w:r>
        </w:sdtContent>
      </w:sdt>
    </w:p>
    <w:p w14:paraId="6A1EDDF5" w14:textId="73232D0E" w:rsidR="00D8294B" w:rsidRPr="00147536" w:rsidRDefault="00D8294B" w:rsidP="00C406D4">
      <w:pPr>
        <w:rPr>
          <w:rFonts w:ascii="Arial" w:eastAsia="Times New Roman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5171BF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147536" w:rsidRPr="00147536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</w:t>
              </w:r>
              <w:r w:rsidR="00147536" w:rsidRPr="00147536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6</w:t>
              </w:r>
              <w:r w:rsidR="00147536" w:rsidRPr="00147536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H</w:t>
              </w:r>
              <w:r w:rsidR="00147536" w:rsidRPr="00147536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18</w:t>
              </w:r>
              <w:r w:rsidR="00147536" w:rsidRPr="00147536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N</w:t>
              </w:r>
              <w:r w:rsidR="00147536" w:rsidRPr="00147536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3</w:t>
              </w:r>
              <w:r w:rsidR="00147536" w:rsidRPr="00147536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OP</w:t>
              </w:r>
            </w:sdtContent>
          </w:sdt>
        </w:sdtContent>
      </w:sdt>
    </w:p>
    <w:p w14:paraId="3D35E5FB" w14:textId="34ED595A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F65E8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1CD877EF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F65E8">
            <w:rPr>
              <w:rFonts w:ascii="Arial" w:hAnsi="Arial" w:cs="Arial"/>
              <w:sz w:val="20"/>
              <w:szCs w:val="20"/>
            </w:rPr>
            <w:t>clear</w:t>
          </w:r>
        </w:sdtContent>
      </w:sdt>
    </w:p>
    <w:p w14:paraId="2FA811C2" w14:textId="74568D0C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</w:rPr>
          <w:id w:val="-91937245"/>
        </w:sdtPr>
        <w:sdtEndPr/>
        <w:sdtContent>
          <w:r w:rsidR="00D23D39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 xml:space="preserve"> </w:t>
          </w:r>
          <w:r w:rsidR="00147536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>233</w:t>
          </w:r>
          <w:r w:rsidR="005D7B30" w:rsidRPr="005D7B30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 xml:space="preserve">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4811D29" w14:textId="77777777" w:rsidR="00147536" w:rsidRPr="00147536" w:rsidRDefault="00147536" w:rsidP="0014753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14753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Hexamethylphosphoramide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(</w:t>
                      </w:r>
                      <w:r w:rsidRPr="0014753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HMPA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) is an </w:t>
                      </w:r>
                      <w:r w:rsidRPr="00147536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acute toxin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and a suspected </w:t>
                      </w:r>
                      <w:r w:rsidRPr="00147536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carcinogen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0C7194F7" w14:textId="77777777" w:rsidR="00CB705F" w:rsidRDefault="00147536" w:rsidP="0014753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4753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Causes respiratory tract irritation. Harmful if inhaled. Causes eye and skin irritation. May be harmful if swallowed or absorbed through the skin. </w:t>
                      </w:r>
                    </w:p>
                    <w:p w14:paraId="695AAAF1" w14:textId="77777777" w:rsidR="00CB705F" w:rsidRDefault="00CB705F" w:rsidP="0014753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848ADCD" w14:textId="7C6C7F40" w:rsidR="00147536" w:rsidRPr="00147536" w:rsidRDefault="00147536" w:rsidP="0014753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14753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  <w:t>Targeted organs include</w:t>
                      </w:r>
                      <w:r w:rsidRPr="0014753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the central nervous system, lungs, respiratory system, gastrointestinal system, and male reproductive system. </w:t>
                      </w:r>
                    </w:p>
                    <w:p w14:paraId="5CB959D1" w14:textId="5DF36404" w:rsidR="00987262" w:rsidRPr="00FA30F7" w:rsidRDefault="00FA30F7" w:rsidP="0014753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proofErr w:type="spellStart"/>
                      <w:r w:rsidR="00CB705F" w:rsidRPr="00CB705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Hexamethylphosphoramide</w:t>
                      </w:r>
                      <w:proofErr w:type="spellEnd"/>
                      <w:r w:rsidR="00CB705F" w:rsidRPr="00CB705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(HMPA) toxicity data: </w:t>
                      </w:r>
                      <w:r w:rsidR="00CB705F" w:rsidRPr="00CB705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Dermal, guinea pig: LD50 = 1175 mg/kg, Oral, rat: LD50 = 2650 mg/kg.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27BA386" w14:textId="77777777" w:rsidR="00464D43" w:rsidRPr="003F564F" w:rsidRDefault="00464D43" w:rsidP="00464D43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265CA6" w:rsidRDefault="00FA30F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13283B93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AE7F99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AE7F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7536" w:rsidRPr="00147536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Hexamethylphosphoramide</w:t>
      </w:r>
      <w:proofErr w:type="spellEnd"/>
      <w:r w:rsidR="00D23D39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FA30F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A30F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A30F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A30F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FA30F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C891F03" w:rsidR="003F564F" w:rsidRPr="00265CA6" w:rsidRDefault="00FA30F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FA30F7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FA30F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A30F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B4DD61A" w14:textId="1F42474F" w:rsidR="00CD010E" w:rsidRPr="00750C0D" w:rsidRDefault="00FA30F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0CA7329F" w14:textId="77777777" w:rsidR="00253494" w:rsidRDefault="00253494" w:rsidP="00C406D4">
      <w:pPr>
        <w:rPr>
          <w:rFonts w:ascii="Arial" w:hAnsi="Arial" w:cs="Arial"/>
          <w:b/>
          <w:sz w:val="24"/>
          <w:szCs w:val="24"/>
        </w:rPr>
      </w:pPr>
    </w:p>
    <w:p w14:paraId="7E752FBE" w14:textId="77777777" w:rsidR="00FA30F7" w:rsidRDefault="00FA3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1EE97D35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p w14:paraId="564AF851" w14:textId="447C24FB" w:rsidR="008C4B9E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8C4B9E">
            <w:rPr>
              <w:rFonts w:ascii="Arial" w:hAnsi="Arial" w:cs="Arial"/>
              <w:sz w:val="20"/>
              <w:szCs w:val="20"/>
            </w:rPr>
            <w:t>Precautions for safe handling: Avo</w:t>
          </w:r>
          <w:r>
            <w:rPr>
              <w:rFonts w:ascii="Arial" w:hAnsi="Arial" w:cs="Arial"/>
              <w:sz w:val="20"/>
              <w:szCs w:val="20"/>
            </w:rPr>
            <w:t>id contact with</w:t>
          </w:r>
          <w:r w:rsidR="00A90807">
            <w:rPr>
              <w:rFonts w:ascii="Arial" w:hAnsi="Arial" w:cs="Arial"/>
              <w:sz w:val="20"/>
              <w:szCs w:val="20"/>
            </w:rPr>
            <w:t xml:space="preserve"> skin and eyes and inhalation. </w:t>
          </w:r>
          <w:r>
            <w:rPr>
              <w:rFonts w:ascii="Arial" w:hAnsi="Arial" w:cs="Arial"/>
              <w:sz w:val="20"/>
              <w:szCs w:val="20"/>
            </w:rPr>
            <w:t xml:space="preserve">Avoid dust formation or breathing vapors, mist, or gas. </w:t>
          </w:r>
          <w:r w:rsidR="00A90807">
            <w:rPr>
              <w:rFonts w:ascii="Arial" w:hAnsi="Arial" w:cs="Arial"/>
              <w:sz w:val="20"/>
              <w:szCs w:val="20"/>
            </w:rPr>
            <w:t>Use only with adequate ventilation or respiratory protection.</w:t>
          </w:r>
          <w:r w:rsidR="007D6E48">
            <w:rPr>
              <w:rFonts w:ascii="Arial" w:hAnsi="Arial" w:cs="Arial"/>
              <w:sz w:val="20"/>
              <w:szCs w:val="20"/>
            </w:rPr>
            <w:t xml:space="preserve"> Keep away from</w:t>
          </w:r>
          <w:r w:rsidR="005C042B">
            <w:rPr>
              <w:rFonts w:ascii="Arial" w:hAnsi="Arial" w:cs="Arial"/>
              <w:sz w:val="20"/>
              <w:szCs w:val="20"/>
            </w:rPr>
            <w:t xml:space="preserve"> hea</w:t>
          </w:r>
          <w:r w:rsidR="007D6E48">
            <w:rPr>
              <w:rFonts w:ascii="Arial" w:hAnsi="Arial" w:cs="Arial"/>
              <w:sz w:val="20"/>
              <w:szCs w:val="20"/>
            </w:rPr>
            <w:t>t</w:t>
          </w:r>
          <w:r w:rsidR="005C042B">
            <w:rPr>
              <w:rFonts w:ascii="Arial" w:hAnsi="Arial" w:cs="Arial"/>
              <w:sz w:val="20"/>
              <w:szCs w:val="20"/>
            </w:rPr>
            <w:t xml:space="preserve"> </w:t>
          </w:r>
          <w:r w:rsidR="007D6E48">
            <w:rPr>
              <w:rFonts w:ascii="Arial" w:hAnsi="Arial" w:cs="Arial"/>
              <w:sz w:val="20"/>
              <w:szCs w:val="20"/>
            </w:rPr>
            <w:t xml:space="preserve">or sources of ignition. Prevent any build-up of electrostatic charge. </w:t>
          </w:r>
        </w:p>
        <w:p w14:paraId="75EAF5D1" w14:textId="09823785" w:rsidR="00C406D4" w:rsidRPr="00471562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8C4B9E">
            <w:rPr>
              <w:rFonts w:ascii="Arial" w:hAnsi="Arial" w:cs="Arial"/>
              <w:sz w:val="20"/>
              <w:szCs w:val="20"/>
            </w:rPr>
            <w:t xml:space="preserve">Conditions for safe storage: Keep container tightly closed in </w:t>
          </w:r>
          <w:r>
            <w:rPr>
              <w:rFonts w:ascii="Arial" w:hAnsi="Arial" w:cs="Arial"/>
              <w:sz w:val="20"/>
              <w:szCs w:val="20"/>
            </w:rPr>
            <w:t>a cool,</w:t>
          </w:r>
          <w:r w:rsidR="00A90807">
            <w:rPr>
              <w:rFonts w:ascii="Arial" w:hAnsi="Arial" w:cs="Arial"/>
              <w:sz w:val="20"/>
              <w:szCs w:val="20"/>
            </w:rPr>
            <w:t xml:space="preserve"> dry, and well-ventilated place away </w:t>
          </w:r>
          <w:r w:rsidRPr="008C4B9E">
            <w:rPr>
              <w:rFonts w:ascii="Arial" w:hAnsi="Arial" w:cs="Arial"/>
              <w:sz w:val="20"/>
              <w:szCs w:val="20"/>
            </w:rPr>
            <w:t>from incompat</w:t>
          </w:r>
          <w:r>
            <w:rPr>
              <w:rFonts w:ascii="Arial" w:hAnsi="Arial" w:cs="Arial"/>
              <w:sz w:val="20"/>
              <w:szCs w:val="20"/>
            </w:rPr>
            <w:t>ible materials and conditions.</w:t>
          </w:r>
          <w:r w:rsidR="005D7B30">
            <w:rPr>
              <w:rFonts w:ascii="Arial" w:hAnsi="Arial" w:cs="Arial"/>
              <w:sz w:val="20"/>
              <w:szCs w:val="20"/>
            </w:rPr>
            <w:t xml:space="preserve"> Avoid dust g</w:t>
          </w:r>
          <w:r w:rsidR="007D6E48">
            <w:rPr>
              <w:rFonts w:ascii="Arial" w:hAnsi="Arial" w:cs="Arial"/>
              <w:sz w:val="20"/>
              <w:szCs w:val="20"/>
            </w:rPr>
            <w:t xml:space="preserve">eneration, moisture, and </w:t>
          </w:r>
          <w:r w:rsidR="005D7B30">
            <w:rPr>
              <w:rFonts w:ascii="Arial" w:hAnsi="Arial" w:cs="Arial"/>
              <w:sz w:val="20"/>
              <w:szCs w:val="20"/>
            </w:rPr>
            <w:t xml:space="preserve">heat. </w:t>
          </w:r>
          <w:r>
            <w:rPr>
              <w:rFonts w:ascii="Arial" w:hAnsi="Arial" w:cs="Arial"/>
              <w:sz w:val="20"/>
              <w:szCs w:val="20"/>
            </w:rPr>
            <w:t xml:space="preserve">Keep cool and protect from sunlight. </w:t>
          </w:r>
        </w:p>
      </w:sdtContent>
    </w:sdt>
    <w:p w14:paraId="65DEA1F7" w14:textId="77777777" w:rsidR="0043324A" w:rsidRPr="00803871" w:rsidRDefault="0043324A" w:rsidP="0043324A">
      <w:pPr>
        <w:rPr>
          <w:rFonts w:ascii="Arial" w:hAnsi="Arial" w:cs="Arial"/>
          <w:b/>
          <w:sz w:val="24"/>
          <w:szCs w:val="24"/>
        </w:rPr>
      </w:pPr>
      <w:bookmarkStart w:id="2" w:name="_Hlk49480367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8F8786E" w14:textId="77777777" w:rsidR="0043324A" w:rsidRDefault="0043324A" w:rsidP="0043324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F30E123" w14:textId="77777777" w:rsidR="0043324A" w:rsidRPr="00600ABB" w:rsidRDefault="0043324A" w:rsidP="0043324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139D8FF" w14:textId="77777777" w:rsidR="0043324A" w:rsidRDefault="0043324A" w:rsidP="0043324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346B44F" w14:textId="77777777" w:rsidR="0043324A" w:rsidRDefault="0043324A" w:rsidP="004332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A801656" w14:textId="77777777" w:rsidR="0043324A" w:rsidRPr="00C94889" w:rsidRDefault="0043324A" w:rsidP="004332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EE5C0B3" w14:textId="77777777" w:rsidR="0043324A" w:rsidRDefault="0043324A" w:rsidP="0043324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F1E7C9A" w14:textId="77777777" w:rsidR="0043324A" w:rsidRPr="003F564F" w:rsidRDefault="0043324A" w:rsidP="0043324A">
      <w:pPr>
        <w:pStyle w:val="Heading1"/>
      </w:pPr>
    </w:p>
    <w:p w14:paraId="5F9EF73C" w14:textId="77777777" w:rsidR="0043324A" w:rsidRDefault="0043324A" w:rsidP="0043324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707FAA16" w14:textId="77777777" w:rsidR="0043324A" w:rsidRPr="00265CA6" w:rsidRDefault="0043324A" w:rsidP="0043324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CAD0068" w14:textId="77777777" w:rsidR="0043324A" w:rsidRDefault="0043324A" w:rsidP="0043324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8F20FCD" w14:textId="6931D7A0" w:rsidR="008C4B9E" w:rsidRPr="004B6A16" w:rsidRDefault="0043324A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  <w:bookmarkEnd w:id="2"/>
    </w:p>
    <w:p w14:paraId="165D1811" w14:textId="3E0A2533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CC0A828" w14:textId="77777777" w:rsidR="004B6A16" w:rsidRPr="00F17523" w:rsidRDefault="004B6A16" w:rsidP="004B6A16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641FC08" w14:textId="49431137" w:rsidR="004B6A16" w:rsidRPr="004B6A16" w:rsidRDefault="004B6A1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103E4939" w:rsidR="00471562" w:rsidRDefault="00FA30F7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proofErr w:type="spellStart"/>
                      <w:r w:rsidR="00147536" w:rsidRPr="0014753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Hexamethylphosphoramide</w:t>
                      </w:r>
                      <w:proofErr w:type="spellEnd"/>
                      <w:r w:rsidR="00147536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>and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4B6A1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60E6A77" w14:textId="77777777" w:rsidR="00FA30F7" w:rsidRDefault="00FA30F7">
      <w:pPr>
        <w:rPr>
          <w:rFonts w:ascii="Arial" w:hAnsi="Arial" w:cs="Arial"/>
          <w:b/>
          <w:sz w:val="24"/>
          <w:szCs w:val="24"/>
        </w:rPr>
      </w:pPr>
      <w:bookmarkStart w:id="4" w:name="_Hlk494803713"/>
      <w:bookmarkStart w:id="5" w:name="_Hlk494972549"/>
      <w:bookmarkStart w:id="6" w:name="_Hlk494984741"/>
      <w:r>
        <w:rPr>
          <w:rFonts w:ascii="Arial" w:hAnsi="Arial" w:cs="Arial"/>
          <w:b/>
          <w:sz w:val="24"/>
          <w:szCs w:val="24"/>
        </w:rPr>
        <w:br w:type="page"/>
      </w:r>
    </w:p>
    <w:p w14:paraId="1CFBE0F8" w14:textId="4CCD2B99" w:rsidR="00FA30F7" w:rsidRDefault="00FA30F7" w:rsidP="00FA3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05F24212" w14:textId="77777777" w:rsidR="00FA30F7" w:rsidRDefault="00FA30F7" w:rsidP="00FA30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5"/>
      <w:r>
        <w:rPr>
          <w:rFonts w:ascii="Arial" w:hAnsi="Arial" w:cs="Arial"/>
          <w:sz w:val="20"/>
          <w:szCs w:val="20"/>
        </w:rPr>
        <w:t xml:space="preserve">  </w:t>
      </w:r>
      <w:bookmarkEnd w:id="6"/>
    </w:p>
    <w:p w14:paraId="0196D6A4" w14:textId="0CB87F64" w:rsidR="004B6A16" w:rsidRPr="00F909E2" w:rsidRDefault="004B6A16" w:rsidP="004B6A16">
      <w:pPr>
        <w:rPr>
          <w:rFonts w:ascii="Arial" w:hAnsi="Arial" w:cs="Arial"/>
          <w:sz w:val="20"/>
          <w:szCs w:val="20"/>
        </w:rPr>
      </w:pPr>
    </w:p>
    <w:bookmarkEnd w:id="4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A30F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09A1650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5D7B30">
        <w:rPr>
          <w:rFonts w:ascii="Arial" w:hAnsi="Arial" w:cs="Arial"/>
          <w:sz w:val="20"/>
          <w:szCs w:val="20"/>
        </w:rPr>
        <w:t>with</w:t>
      </w:r>
      <w:r w:rsidR="008C4AEC" w:rsidRPr="005D7B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7536" w:rsidRPr="00147536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Hexamethylphosphoramide</w:t>
      </w:r>
      <w:proofErr w:type="spellEnd"/>
      <w:r w:rsidR="005C042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6404C8" w14:textId="77777777" w:rsidR="004F580F" w:rsidRPr="00514382" w:rsidRDefault="004F580F" w:rsidP="004F580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618587B" w14:textId="77777777" w:rsidR="004F580F" w:rsidRPr="00514382" w:rsidRDefault="004F580F" w:rsidP="004F58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0728C6" w14:textId="77777777" w:rsidR="004F580F" w:rsidRPr="00514382" w:rsidRDefault="004F580F" w:rsidP="004F580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01E4C2F9" w14:textId="5180852A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6E618A7" w14:textId="77777777" w:rsidR="00FA30F7" w:rsidRDefault="00FA30F7" w:rsidP="00FA30F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44C96B5" w14:textId="77777777" w:rsidR="00FA30F7" w:rsidRDefault="00FA30F7" w:rsidP="00FA30F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93E8800" w14:textId="77777777" w:rsidR="00FA30F7" w:rsidRDefault="00FA30F7" w:rsidP="00FA30F7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A817B57" w14:textId="77777777" w:rsidR="00FA30F7" w:rsidRDefault="00FA30F7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D50AA" w14:textId="77777777" w:rsidR="0081606A" w:rsidRDefault="0081606A" w:rsidP="00E83E8B">
      <w:pPr>
        <w:spacing w:after="0" w:line="240" w:lineRule="auto"/>
      </w:pPr>
      <w:r>
        <w:separator/>
      </w:r>
    </w:p>
  </w:endnote>
  <w:endnote w:type="continuationSeparator" w:id="0">
    <w:p w14:paraId="70602205" w14:textId="77777777" w:rsidR="0081606A" w:rsidRDefault="0081606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F6157CD" w:rsidR="007D6E48" w:rsidRDefault="00147536">
    <w:pPr>
      <w:pStyle w:val="Footer"/>
      <w:rPr>
        <w:rFonts w:ascii="Arial" w:hAnsi="Arial" w:cs="Arial"/>
        <w:noProof/>
        <w:sz w:val="18"/>
        <w:szCs w:val="18"/>
      </w:rPr>
    </w:pPr>
    <w:proofErr w:type="spellStart"/>
    <w:r w:rsidRPr="00147536">
      <w:rPr>
        <w:rFonts w:ascii="Arial" w:eastAsia="Times New Roman" w:hAnsi="Arial" w:cs="Arial"/>
        <w:bCs/>
        <w:color w:val="000000"/>
        <w:sz w:val="20"/>
        <w:szCs w:val="20"/>
        <w:shd w:val="clear" w:color="auto" w:fill="FFFFFF"/>
      </w:rPr>
      <w:t>Hexamethylphosphoramide</w:t>
    </w:r>
    <w:proofErr w:type="spellEnd"/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D6E48" w:rsidRPr="00F909E2">
          <w:rPr>
            <w:rFonts w:ascii="Arial" w:hAnsi="Arial" w:cs="Arial"/>
            <w:sz w:val="18"/>
            <w:szCs w:val="18"/>
          </w:rPr>
          <w:tab/>
        </w:r>
        <w:bookmarkStart w:id="8" w:name="_Hlk494972324"/>
        <w:r w:rsidR="00FA30F7">
          <w:rPr>
            <w:rFonts w:ascii="Arial" w:hAnsi="Arial"/>
            <w:bCs/>
            <w:sz w:val="18"/>
            <w:szCs w:val="18"/>
          </w:rPr>
          <w:t xml:space="preserve">Page </w:t>
        </w:r>
        <w:r w:rsidR="00FA30F7">
          <w:fldChar w:fldCharType="begin"/>
        </w:r>
        <w:r w:rsidR="00FA30F7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FA30F7">
          <w:fldChar w:fldCharType="separate"/>
        </w:r>
        <w:r w:rsidR="00FA30F7">
          <w:rPr>
            <w:rFonts w:ascii="Arial" w:hAnsi="Arial"/>
            <w:bCs/>
            <w:noProof/>
            <w:sz w:val="18"/>
            <w:szCs w:val="18"/>
          </w:rPr>
          <w:t>6</w:t>
        </w:r>
        <w:r w:rsidR="00FA30F7">
          <w:fldChar w:fldCharType="end"/>
        </w:r>
        <w:r w:rsidR="00FA30F7">
          <w:rPr>
            <w:rFonts w:ascii="Arial" w:hAnsi="Arial"/>
            <w:sz w:val="18"/>
            <w:szCs w:val="18"/>
          </w:rPr>
          <w:t xml:space="preserve"> of </w:t>
        </w:r>
        <w:r w:rsidR="00FA30F7">
          <w:fldChar w:fldCharType="begin"/>
        </w:r>
        <w:r w:rsidR="00FA30F7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FA30F7">
          <w:fldChar w:fldCharType="separate"/>
        </w:r>
        <w:r w:rsidR="00FA30F7">
          <w:rPr>
            <w:rFonts w:ascii="Arial" w:hAnsi="Arial"/>
            <w:bCs/>
            <w:noProof/>
            <w:sz w:val="18"/>
            <w:szCs w:val="18"/>
          </w:rPr>
          <w:t>6</w:t>
        </w:r>
        <w:r w:rsidR="00FA30F7">
          <w:fldChar w:fldCharType="end"/>
        </w:r>
        <w:r w:rsidR="00FA30F7">
          <w:rPr>
            <w:rFonts w:ascii="Arial" w:hAnsi="Arial"/>
            <w:bCs/>
            <w:sz w:val="18"/>
            <w:szCs w:val="18"/>
          </w:rPr>
          <w:t xml:space="preserve"> </w:t>
        </w:r>
        <w:bookmarkEnd w:id="8"/>
        <w:r w:rsidR="00FA30F7">
          <w:rPr>
            <w:rFonts w:ascii="Arial" w:hAnsi="Arial"/>
            <w:bCs/>
            <w:sz w:val="18"/>
            <w:szCs w:val="18"/>
          </w:rPr>
          <w:t xml:space="preserve">  </w:t>
        </w:r>
        <w:r w:rsidR="00FA30F7">
          <w:rPr>
            <w:rFonts w:ascii="Arial" w:hAnsi="Arial"/>
            <w:bCs/>
            <w:sz w:val="18"/>
            <w:szCs w:val="18"/>
          </w:rPr>
          <w:t xml:space="preserve"> </w:t>
        </w:r>
        <w:r w:rsidR="007D6E48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F74D1">
              <w:rPr>
                <w:rFonts w:ascii="Arial" w:hAnsi="Arial" w:cs="Arial"/>
                <w:noProof/>
                <w:sz w:val="18"/>
                <w:szCs w:val="18"/>
              </w:rPr>
              <w:t>10/3/2017</w:t>
            </w:r>
          </w:sdtContent>
        </w:sdt>
      </w:sdtContent>
    </w:sdt>
  </w:p>
  <w:p w14:paraId="78299C41" w14:textId="77777777" w:rsidR="007D6E48" w:rsidRDefault="007D6E48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1C241E2" w:rsidR="007D6E48" w:rsidRPr="00FA30F7" w:rsidRDefault="00FA30F7" w:rsidP="00FA30F7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9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D2330" w14:textId="77777777" w:rsidR="0081606A" w:rsidRDefault="0081606A" w:rsidP="00E83E8B">
      <w:pPr>
        <w:spacing w:after="0" w:line="240" w:lineRule="auto"/>
      </w:pPr>
      <w:r>
        <w:separator/>
      </w:r>
    </w:p>
  </w:footnote>
  <w:footnote w:type="continuationSeparator" w:id="0">
    <w:p w14:paraId="7D3A2008" w14:textId="77777777" w:rsidR="0081606A" w:rsidRDefault="0081606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EF91C1B" w:rsidR="007D6E48" w:rsidRDefault="00FA30F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F104E3" wp14:editId="606748AE">
          <wp:simplePos x="0" y="0"/>
          <wp:positionH relativeFrom="column">
            <wp:posOffset>-487680</wp:posOffset>
          </wp:positionH>
          <wp:positionV relativeFrom="paragraph">
            <wp:posOffset>129540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6E48">
      <w:ptab w:relativeTo="indent" w:alignment="left" w:leader="none"/>
    </w:r>
    <w:r w:rsidR="007D6E48">
      <w:ptab w:relativeTo="margin" w:alignment="left" w:leader="none"/>
    </w:r>
  </w:p>
  <w:p w14:paraId="1028E2C3" w14:textId="367C9A99" w:rsidR="007D6E48" w:rsidRDefault="007D6E48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710649"/>
    <w:multiLevelType w:val="multilevel"/>
    <w:tmpl w:val="8D7E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5596D"/>
    <w:multiLevelType w:val="multilevel"/>
    <w:tmpl w:val="E18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5131"/>
    <w:rsid w:val="00120D9A"/>
    <w:rsid w:val="0013491E"/>
    <w:rsid w:val="00147536"/>
    <w:rsid w:val="001932B2"/>
    <w:rsid w:val="001C51C3"/>
    <w:rsid w:val="001D0366"/>
    <w:rsid w:val="001F74D1"/>
    <w:rsid w:val="002174E4"/>
    <w:rsid w:val="00253494"/>
    <w:rsid w:val="00263ED1"/>
    <w:rsid w:val="00265CA6"/>
    <w:rsid w:val="002933EC"/>
    <w:rsid w:val="00293660"/>
    <w:rsid w:val="002A11BF"/>
    <w:rsid w:val="00315CB3"/>
    <w:rsid w:val="00366414"/>
    <w:rsid w:val="00366DA6"/>
    <w:rsid w:val="003904D4"/>
    <w:rsid w:val="003950E9"/>
    <w:rsid w:val="003E049C"/>
    <w:rsid w:val="003F564F"/>
    <w:rsid w:val="00421D6F"/>
    <w:rsid w:val="00426401"/>
    <w:rsid w:val="00427421"/>
    <w:rsid w:val="0043324A"/>
    <w:rsid w:val="00437395"/>
    <w:rsid w:val="00452088"/>
    <w:rsid w:val="00464D43"/>
    <w:rsid w:val="00471562"/>
    <w:rsid w:val="004929A2"/>
    <w:rsid w:val="004B6A16"/>
    <w:rsid w:val="004F580F"/>
    <w:rsid w:val="00507560"/>
    <w:rsid w:val="005171BF"/>
    <w:rsid w:val="0052121D"/>
    <w:rsid w:val="00530E90"/>
    <w:rsid w:val="005643E6"/>
    <w:rsid w:val="005B5265"/>
    <w:rsid w:val="005C042B"/>
    <w:rsid w:val="005D7B30"/>
    <w:rsid w:val="00637757"/>
    <w:rsid w:val="00657ED6"/>
    <w:rsid w:val="00672441"/>
    <w:rsid w:val="00693D76"/>
    <w:rsid w:val="007268C5"/>
    <w:rsid w:val="00734BB8"/>
    <w:rsid w:val="00750C0D"/>
    <w:rsid w:val="007549AC"/>
    <w:rsid w:val="00787432"/>
    <w:rsid w:val="007D58BC"/>
    <w:rsid w:val="007D6E48"/>
    <w:rsid w:val="007E5FE7"/>
    <w:rsid w:val="00803871"/>
    <w:rsid w:val="0081606A"/>
    <w:rsid w:val="00837AFC"/>
    <w:rsid w:val="0084116F"/>
    <w:rsid w:val="00850978"/>
    <w:rsid w:val="00866AE7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F3934"/>
    <w:rsid w:val="009F5503"/>
    <w:rsid w:val="00A119D1"/>
    <w:rsid w:val="00A52E06"/>
    <w:rsid w:val="00A874A1"/>
    <w:rsid w:val="00A90807"/>
    <w:rsid w:val="00AE7F99"/>
    <w:rsid w:val="00AF2415"/>
    <w:rsid w:val="00B4188D"/>
    <w:rsid w:val="00B50CCA"/>
    <w:rsid w:val="00B6326D"/>
    <w:rsid w:val="00C060FA"/>
    <w:rsid w:val="00C406D4"/>
    <w:rsid w:val="00CB705F"/>
    <w:rsid w:val="00CD010E"/>
    <w:rsid w:val="00D00746"/>
    <w:rsid w:val="00D23D39"/>
    <w:rsid w:val="00D8294B"/>
    <w:rsid w:val="00DA21D9"/>
    <w:rsid w:val="00DB70FD"/>
    <w:rsid w:val="00DC39EF"/>
    <w:rsid w:val="00E706C6"/>
    <w:rsid w:val="00E83E8B"/>
    <w:rsid w:val="00E842B3"/>
    <w:rsid w:val="00ED7112"/>
    <w:rsid w:val="00EF65E8"/>
    <w:rsid w:val="00F212B5"/>
    <w:rsid w:val="00F909E2"/>
    <w:rsid w:val="00F96647"/>
    <w:rsid w:val="00FA30F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A8498209-4839-489F-A614-44AF1BE6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customStyle="1" w:styleId="reflink">
    <w:name w:val="reflink"/>
    <w:basedOn w:val="DefaultParagraphFont"/>
    <w:rsid w:val="00D23D39"/>
  </w:style>
  <w:style w:type="character" w:styleId="Emphasis">
    <w:name w:val="Emphasis"/>
    <w:basedOn w:val="DefaultParagraphFont"/>
    <w:uiPriority w:val="20"/>
    <w:qFormat/>
    <w:rsid w:val="001475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0AC5"/>
    <w:rsid w:val="000528BF"/>
    <w:rsid w:val="000F542F"/>
    <w:rsid w:val="000F69A7"/>
    <w:rsid w:val="001B5EBF"/>
    <w:rsid w:val="001D1AD3"/>
    <w:rsid w:val="00260C72"/>
    <w:rsid w:val="004F1CE5"/>
    <w:rsid w:val="005938EF"/>
    <w:rsid w:val="005A0CF6"/>
    <w:rsid w:val="005A70F7"/>
    <w:rsid w:val="006606EC"/>
    <w:rsid w:val="00664E38"/>
    <w:rsid w:val="00696754"/>
    <w:rsid w:val="006E0705"/>
    <w:rsid w:val="00701618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AD3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E569-873A-4D03-B051-7BAD01F8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2017-08-02T14:54:00Z</dcterms:created>
  <dcterms:modified xsi:type="dcterms:W3CDTF">2017-10-06T18:01:00Z</dcterms:modified>
</cp:coreProperties>
</file>