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7B3AC9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r w:rsidR="00085CE5">
            <w:rPr>
              <w:rFonts w:ascii="Arial" w:hAnsi="Arial" w:cs="Arial"/>
              <w:sz w:val="36"/>
              <w:szCs w:val="36"/>
            </w:rPr>
            <w:t>Donovan’s Solution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7B3AC9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r w:rsidR="00676A31">
            <w:rPr>
              <w:rFonts w:ascii="Arial" w:hAnsi="Arial" w:cs="Arial"/>
              <w:sz w:val="20"/>
              <w:szCs w:val="20"/>
            </w:rPr>
            <w:t>Donovan’s solution is a mixture of a</w:t>
          </w:r>
          <w:r w:rsidR="00A653BC">
            <w:rPr>
              <w:rFonts w:ascii="Arial" w:hAnsi="Arial" w:cs="Arial"/>
              <w:sz w:val="20"/>
              <w:szCs w:val="20"/>
            </w:rPr>
            <w:t>rsenic triiodide</w:t>
          </w:r>
          <w:r w:rsidR="00676A31">
            <w:rPr>
              <w:rFonts w:ascii="Arial" w:hAnsi="Arial" w:cs="Arial"/>
              <w:sz w:val="20"/>
              <w:szCs w:val="20"/>
            </w:rPr>
            <w:t xml:space="preserve"> and mercuric iodide, each comprising 1% of the total. </w:t>
          </w:r>
          <w:r w:rsidR="00B72048">
            <w:rPr>
              <w:rFonts w:ascii="Arial" w:hAnsi="Arial" w:cs="Arial"/>
              <w:sz w:val="20"/>
              <w:szCs w:val="20"/>
            </w:rPr>
            <w:t xml:space="preserve">As with many arsenic-containing </w:t>
          </w:r>
          <w:r w:rsidR="00D4407E">
            <w:rPr>
              <w:rFonts w:ascii="Arial" w:hAnsi="Arial" w:cs="Arial"/>
              <w:sz w:val="20"/>
              <w:szCs w:val="20"/>
            </w:rPr>
            <w:t xml:space="preserve">and mercury-containing </w:t>
          </w:r>
          <w:r w:rsidR="00B72048">
            <w:rPr>
              <w:rFonts w:ascii="Arial" w:hAnsi="Arial" w:cs="Arial"/>
              <w:sz w:val="20"/>
              <w:szCs w:val="20"/>
            </w:rPr>
            <w:t xml:space="preserve">compounds, it is toxic if ingested or inhaled. It may cause skin and eye irritation. </w:t>
          </w:r>
          <w:r w:rsidR="00D4407E">
            <w:rPr>
              <w:rFonts w:ascii="Arial" w:hAnsi="Arial" w:cs="Arial"/>
              <w:sz w:val="20"/>
              <w:szCs w:val="20"/>
            </w:rPr>
            <w:t xml:space="preserve">Exposure may cause central nervous system effects. </w:t>
          </w:r>
          <w:r w:rsidR="00B72048">
            <w:rPr>
              <w:rFonts w:ascii="Arial" w:hAnsi="Arial" w:cs="Arial"/>
              <w:sz w:val="20"/>
              <w:szCs w:val="20"/>
            </w:rPr>
            <w:t>Prolonged exposure may cause cancer</w:t>
          </w:r>
          <w:r w:rsidR="00D4407E">
            <w:rPr>
              <w:rFonts w:ascii="Arial" w:hAnsi="Arial" w:cs="Arial"/>
              <w:sz w:val="20"/>
              <w:szCs w:val="20"/>
            </w:rPr>
            <w:t xml:space="preserve"> and liver cirrhosis</w:t>
          </w:r>
          <w:r w:rsidR="00B72048">
            <w:rPr>
              <w:rFonts w:ascii="Arial" w:hAnsi="Arial" w:cs="Arial"/>
              <w:sz w:val="20"/>
              <w:szCs w:val="20"/>
            </w:rPr>
            <w:t xml:space="preserve">. </w:t>
          </w:r>
          <w:r w:rsidR="00676A31">
            <w:rPr>
              <w:rFonts w:ascii="Arial" w:hAnsi="Arial" w:cs="Arial"/>
              <w:sz w:val="20"/>
              <w:szCs w:val="20"/>
            </w:rPr>
            <w:t xml:space="preserve">Donovan’s solution was once used to treat a variety of </w:t>
          </w:r>
          <w:r w:rsidR="00D4407E">
            <w:rPr>
              <w:rFonts w:ascii="Arial" w:hAnsi="Arial" w:cs="Arial"/>
              <w:sz w:val="20"/>
              <w:szCs w:val="20"/>
            </w:rPr>
            <w:t>illnesses including rheumatism, arthritis, malaria, tuberculosis, and diabetes but was banned due to its toxicity.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82144332"/>
            </w:sdtPr>
            <w:sdtEndPr/>
            <w:sdtContent>
              <w:r w:rsidR="00085CE5">
                <w:rPr>
                  <w:rFonts w:ascii="Arial" w:hAnsi="Arial" w:cs="Arial"/>
                  <w:bCs/>
                  <w:sz w:val="20"/>
                  <w:szCs w:val="20"/>
                </w:rPr>
                <w:t>8012-54-2</w:t>
              </w:r>
            </w:sdtContent>
          </w:sdt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A653BC" w:rsidRPr="00B2113D">
            <w:rPr>
              <w:rFonts w:ascii="Arial" w:hAnsi="Arial" w:cs="Arial"/>
              <w:b/>
              <w:sz w:val="20"/>
              <w:szCs w:val="20"/>
              <w:u w:val="single"/>
            </w:rPr>
            <w:t>Very toxic</w:t>
          </w:r>
          <w:r w:rsidR="00F444E0" w:rsidRPr="00B2113D">
            <w:rPr>
              <w:rFonts w:ascii="Arial" w:hAnsi="Arial" w:cs="Arial"/>
              <w:b/>
              <w:sz w:val="20"/>
              <w:szCs w:val="20"/>
              <w:u w:val="single"/>
            </w:rPr>
            <w:t>, carcinogen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hyperlink r:id="rId8" w:tooltip="Arsenic" w:history="1">
            <w:r w:rsidR="00A653BC" w:rsidRPr="00A653BC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As</w:t>
            </w:r>
          </w:hyperlink>
          <w:hyperlink r:id="rId9" w:tooltip="Iodide" w:history="1">
            <w:r w:rsidR="00A653BC" w:rsidRPr="00A653BC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I</w:t>
            </w:r>
            <w:r w:rsidR="00A653BC" w:rsidRPr="00A653BC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vertAlign w:val="subscript"/>
              </w:rPr>
              <w:t>3</w:t>
            </w:r>
          </w:hyperlink>
          <w:r w:rsidR="00676A31">
            <w:t>, HgI</w:t>
          </w:r>
          <w:r w:rsidR="00676A31" w:rsidRPr="00676A31">
            <w:rPr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D4407E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D4407E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343C16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p w:rsidR="00987262" w:rsidRPr="00343C16" w:rsidRDefault="004E71DD" w:rsidP="00343C16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Donovan’s solution is a confirmed carcinogen. It may have the same side effects as exposure to arsenic triiodide and mercuric iodide. Both are t</w:t>
              </w:r>
              <w:r w:rsidR="00343C16" w:rsidRPr="00343C16">
                <w:rPr>
                  <w:rFonts w:ascii="Arial" w:hAnsi="Arial" w:cs="Arial"/>
                  <w:sz w:val="20"/>
                  <w:szCs w:val="20"/>
                </w:rPr>
                <w:t>oxic if inhaled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or ingested</w:t>
              </w:r>
              <w:r w:rsidR="00343C16" w:rsidRPr="00343C16">
                <w:rPr>
                  <w:rFonts w:ascii="Arial" w:hAnsi="Arial" w:cs="Arial"/>
                  <w:sz w:val="20"/>
                  <w:szCs w:val="20"/>
                </w:rPr>
                <w:t>. May cause respiratory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tract, </w:t>
              </w:r>
              <w:r w:rsidR="00343C16" w:rsidRPr="00343C16">
                <w:rPr>
                  <w:rFonts w:ascii="Arial" w:hAnsi="Arial" w:cs="Arial"/>
                  <w:sz w:val="20"/>
                  <w:szCs w:val="20"/>
                </w:rPr>
                <w:t>skin</w:t>
              </w:r>
              <w:r>
                <w:rPr>
                  <w:rFonts w:ascii="Arial" w:hAnsi="Arial" w:cs="Arial"/>
                  <w:sz w:val="20"/>
                  <w:szCs w:val="20"/>
                </w:rPr>
                <w:t>, and eye</w:t>
              </w:r>
              <w:r w:rsidR="00343C16" w:rsidRPr="00343C16">
                <w:rPr>
                  <w:rFonts w:ascii="Arial" w:hAnsi="Arial" w:cs="Arial"/>
                  <w:sz w:val="20"/>
                  <w:szCs w:val="20"/>
                </w:rPr>
                <w:t xml:space="preserve"> irritation.</w:t>
              </w:r>
              <w:r w:rsidR="00343C1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Exposure may cause </w:t>
              </w:r>
              <w:r w:rsidR="0096170D">
                <w:rPr>
                  <w:rFonts w:ascii="Arial" w:hAnsi="Arial" w:cs="Arial"/>
                  <w:sz w:val="20"/>
                  <w:szCs w:val="20"/>
                </w:rPr>
                <w:t xml:space="preserve">symptoms of arsenic poisoning and </w:t>
              </w:r>
              <w:r>
                <w:rPr>
                  <w:rFonts w:ascii="Arial" w:hAnsi="Arial" w:cs="Arial"/>
                  <w:sz w:val="20"/>
                  <w:szCs w:val="20"/>
                </w:rPr>
                <w:t>central nervous system effects. Prolonged exposure may cause liver cirrhosis.</w:t>
              </w:r>
              <w:r w:rsidR="009108A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108A4">
                <w:rPr>
                  <w:rFonts w:ascii="Arial" w:hAnsi="Arial" w:cs="Arial"/>
                  <w:b/>
                  <w:sz w:val="20"/>
                  <w:szCs w:val="20"/>
                </w:rPr>
                <w:t>Inorganic arsenic-containing compounds have a permissible exposure limit (PEL) of 10 µg/m</w:t>
              </w:r>
              <w:r w:rsidR="009108A4">
                <w:rPr>
                  <w:rFonts w:ascii="Arial" w:hAnsi="Arial" w:cs="Arial"/>
                  <w:b/>
                  <w:sz w:val="20"/>
                  <w:szCs w:val="20"/>
                  <w:vertAlign w:val="superscript"/>
                </w:rPr>
                <w:t>3</w:t>
              </w:r>
              <w:r w:rsidR="009108A4">
                <w:rPr>
                  <w:rFonts w:ascii="Arial" w:hAnsi="Arial" w:cs="Arial"/>
                  <w:b/>
                  <w:sz w:val="20"/>
                  <w:szCs w:val="20"/>
                </w:rPr>
                <w:t>.</w:t>
              </w: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p w:rsidR="003F564F" w:rsidRPr="003F564F" w:rsidRDefault="007B3AC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4066534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72676417"/>
                </w:sdtPr>
                <w:sdtEndPr/>
                <w:sdtContent>
                  <w:r w:rsidR="0015744E" w:rsidRPr="0015744E">
                    <w:rPr>
                      <w:rFonts w:ascii="Arial" w:hAnsi="Arial" w:cs="Arial"/>
                      <w:sz w:val="20"/>
                      <w:szCs w:val="20"/>
                    </w:rPr>
                    <w:t>Use a full-face respirator with multi-purpose combination (US) respirator cartridges</w:t>
                  </w:r>
                  <w:r w:rsidR="004E71DD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p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807B21" w:rsidRPr="003F564F" w:rsidRDefault="00807B21" w:rsidP="00807B21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10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11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:rsidR="003F564F" w:rsidRPr="00265CA6" w:rsidRDefault="007B3AC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72676420"/>
                </w:sdtPr>
                <w:sdtEndPr/>
                <w:sdtContent>
                  <w:r w:rsidR="00314E13">
                    <w:rPr>
                      <w:rFonts w:ascii="Arial" w:hAnsi="Arial" w:cs="Arial"/>
                      <w:sz w:val="20"/>
                      <w:szCs w:val="20"/>
                    </w:rPr>
                    <w:t xml:space="preserve">Handle with </w:t>
                  </w:r>
                  <w:r w:rsidR="003A27BA">
                    <w:rPr>
                      <w:rFonts w:ascii="Arial" w:hAnsi="Arial" w:cs="Arial"/>
                      <w:sz w:val="20"/>
                      <w:szCs w:val="20"/>
                    </w:rPr>
                    <w:t xml:space="preserve">appropriate </w:t>
                  </w:r>
                  <w:r w:rsidR="00314E13">
                    <w:rPr>
                      <w:rFonts w:ascii="Arial" w:hAnsi="Arial" w:cs="Arial"/>
                      <w:sz w:val="20"/>
                      <w:szCs w:val="20"/>
                    </w:rPr>
                    <w:t>gloves</w:t>
                  </w:r>
                  <w:r w:rsidR="0015744E" w:rsidRPr="0015744E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D70479">
                    <w:rPr>
                      <w:rFonts w:ascii="Arial" w:hAnsi="Arial" w:cs="Arial"/>
                      <w:sz w:val="20"/>
                      <w:szCs w:val="20"/>
                    </w:rPr>
                    <w:t xml:space="preserve">Nitrile gloves are recommended. </w:t>
                  </w:r>
                </w:sdtContent>
              </w:sdt>
            </w:sdtContent>
          </w:sdt>
        </w:p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="004E71DD">
            <w:rPr>
              <w:rFonts w:ascii="Arial" w:hAnsi="Arial" w:cs="Arial"/>
              <w:sz w:val="20"/>
              <w:szCs w:val="20"/>
            </w:rPr>
            <w:t>Donovan’s solution</w:t>
          </w:r>
          <w:r w:rsidR="0015744E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7B3AC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B3AC9" w:rsidP="003F564F">
      <w:pPr>
        <w:pStyle w:val="NoSpacing"/>
        <w:rPr>
          <w:rFonts w:ascii="Arial" w:hAnsi="Arial" w:cs="Arial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B3AC9" w:rsidP="003F564F">
      <w:pPr>
        <w:pStyle w:val="NoSpacing"/>
        <w:rPr>
          <w:rFonts w:ascii="Arial" w:hAnsi="Arial" w:cs="Arial"/>
          <w:sz w:val="20"/>
          <w:szCs w:val="20"/>
        </w:rPr>
      </w:pPr>
      <w:hyperlink r:id="rId14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7B3AC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5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:rsidR="003F564F" w:rsidRPr="00265CA6" w:rsidRDefault="007B3AC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72676422"/>
                </w:sdtPr>
                <w:sdtEndPr/>
                <w:sdtContent>
                  <w:r w:rsidR="0015744E">
                    <w:rPr>
                      <w:rFonts w:ascii="Arial" w:hAnsi="Arial" w:cs="Arial"/>
                      <w:sz w:val="20"/>
                      <w:szCs w:val="20"/>
                    </w:rPr>
                    <w:t>ANSI approved, tight-fitting safety glasses/goggles.</w:t>
                  </w:r>
                </w:sdtContent>
              </w:sdt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2676423"/>
              </w:sdtPr>
              <w:sdtEndPr/>
              <w:sdtContent>
                <w:p w:rsidR="003F564F" w:rsidRPr="00265CA6" w:rsidRDefault="007B3AC9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2676424"/>
                    </w:sdtPr>
                    <w:sdtEndPr/>
                    <w:sdtContent>
                      <w:r w:rsidR="004E71DD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15744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</w:t>
                      </w:r>
                      <w:r w:rsidR="0015744E"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>coat</w:t>
                      </w:r>
                      <w:r w:rsidR="0015744E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15744E"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long pants, and closed-toe shoes.</w:t>
                      </w:r>
                      <w:r w:rsidR="00B64AB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p w:rsidR="00C406D4" w:rsidRPr="003F564F" w:rsidRDefault="007B3AC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</w:sdtPr>
            <w:sdtEndPr/>
            <w:sdtContent>
              <w:r w:rsidR="00701E13" w:rsidRPr="00701E13">
                <w:rPr>
                  <w:rFonts w:ascii="Arial" w:hAnsi="Arial" w:cs="Arial"/>
                  <w:sz w:val="20"/>
                  <w:szCs w:val="20"/>
                </w:rPr>
                <w:t>Avoid contact with skin, eyes and clothing. Wash hands before breaks and immediately after handling the product.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2676429"/>
              </w:sdtPr>
              <w:sdtEndPr/>
              <w:sdtContent>
                <w:p w:rsidR="00C406D4" w:rsidRPr="00F909E2" w:rsidRDefault="007B3AC9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2676430"/>
                    </w:sdtPr>
                    <w:sdtEndPr/>
                    <w:sdtContent>
                      <w:r w:rsidR="0015744E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 exhaust ventilation.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7B3AC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701E13">
                <w:rPr>
                  <w:rFonts w:ascii="Arial" w:hAnsi="Arial" w:cs="Arial"/>
                  <w:sz w:val="20"/>
                  <w:szCs w:val="20"/>
                </w:rPr>
                <w:t>M</w:t>
              </w:r>
              <w:r w:rsidR="00701E13" w:rsidRPr="00701E13">
                <w:rPr>
                  <w:rFonts w:ascii="Arial" w:hAnsi="Arial" w:cs="Arial"/>
                  <w:sz w:val="20"/>
                  <w:szCs w:val="20"/>
                </w:rPr>
                <w:t>ove person into fresh air. If not breathing, give artificial respiration.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:rsidR="003F564F" w:rsidRPr="003F564F" w:rsidRDefault="007B3AC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701E13" w:rsidRPr="00701E13">
                <w:rPr>
                  <w:rFonts w:ascii="Arial" w:hAnsi="Arial" w:cs="Arial"/>
                  <w:sz w:val="20"/>
                  <w:szCs w:val="20"/>
                </w:rPr>
                <w:t>Wash off with soap and plenty of water</w:t>
              </w:r>
              <w:r w:rsidR="00265CE1">
                <w:rPr>
                  <w:rFonts w:ascii="Arial" w:hAnsi="Arial" w:cs="Arial"/>
                  <w:sz w:val="20"/>
                  <w:szCs w:val="20"/>
                </w:rPr>
                <w:t xml:space="preserve"> for at least 15 minutes</w:t>
              </w:r>
              <w:r w:rsidR="004E71DD">
                <w:rPr>
                  <w:rFonts w:ascii="Arial" w:hAnsi="Arial" w:cs="Arial"/>
                  <w:sz w:val="20"/>
                  <w:szCs w:val="20"/>
                </w:rPr>
                <w:t xml:space="preserve"> while removing contaminated clothing</w:t>
              </w:r>
              <w:r w:rsidR="00701E13" w:rsidRPr="00701E13">
                <w:rPr>
                  <w:rFonts w:ascii="Arial" w:hAnsi="Arial" w:cs="Arial"/>
                  <w:sz w:val="20"/>
                  <w:szCs w:val="20"/>
                </w:rPr>
                <w:t>. Take victim immediately t</w:t>
              </w:r>
              <w:r w:rsidR="004E71DD">
                <w:rPr>
                  <w:rFonts w:ascii="Arial" w:hAnsi="Arial" w:cs="Arial"/>
                  <w:sz w:val="20"/>
                  <w:szCs w:val="20"/>
                </w:rPr>
                <w:t xml:space="preserve">o hospital. 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7B3AC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r w:rsidR="00701E13" w:rsidRPr="00701E13">
                <w:rPr>
                  <w:rFonts w:ascii="Arial" w:hAnsi="Arial" w:cs="Arial"/>
                  <w:sz w:val="20"/>
                  <w:szCs w:val="20"/>
                </w:rPr>
                <w:t xml:space="preserve">Flush eyes with </w:t>
              </w:r>
              <w:r w:rsidR="00005FB7">
                <w:rPr>
                  <w:rFonts w:ascii="Arial" w:hAnsi="Arial" w:cs="Arial"/>
                  <w:sz w:val="20"/>
                  <w:szCs w:val="20"/>
                </w:rPr>
                <w:t xml:space="preserve">plenty of </w:t>
              </w:r>
              <w:r w:rsidR="00701E13" w:rsidRPr="00701E13">
                <w:rPr>
                  <w:rFonts w:ascii="Arial" w:hAnsi="Arial" w:cs="Arial"/>
                  <w:sz w:val="20"/>
                  <w:szCs w:val="20"/>
                </w:rPr>
                <w:t xml:space="preserve">water </w:t>
              </w:r>
              <w:r w:rsidR="00265CE1">
                <w:rPr>
                  <w:rFonts w:ascii="Arial" w:hAnsi="Arial" w:cs="Arial"/>
                  <w:sz w:val="20"/>
                  <w:szCs w:val="20"/>
                </w:rPr>
                <w:t>for at least 15 minutes. Consult a physician</w:t>
              </w:r>
              <w:r w:rsidR="00701E13" w:rsidRPr="00701E13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:rsidR="00C406D4" w:rsidRPr="003F564F" w:rsidRDefault="007B3AC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r w:rsidR="00A42BB8">
                <w:rPr>
                  <w:rFonts w:ascii="Arial" w:hAnsi="Arial" w:cs="Arial"/>
                  <w:sz w:val="20"/>
                  <w:szCs w:val="20"/>
                </w:rPr>
                <w:t xml:space="preserve">Do not induce vomiting. </w:t>
              </w:r>
              <w:r w:rsidR="00701E13" w:rsidRPr="00701E13">
                <w:rPr>
                  <w:rFonts w:ascii="Arial" w:hAnsi="Arial" w:cs="Arial"/>
                  <w:sz w:val="20"/>
                  <w:szCs w:val="20"/>
                </w:rPr>
                <w:t>Never give anything by mouth to an unconscious person. Rinse mouth with water. Consult a physician.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7B3AC9" w:rsidP="00701E13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701E13" w:rsidRPr="00701E13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</w:t>
              </w:r>
              <w:r w:rsidR="00701E13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: </w:t>
              </w:r>
              <w:r w:rsidR="00701E13" w:rsidRPr="00701E13">
                <w:rPr>
                  <w:rFonts w:ascii="Arial" w:hAnsi="Arial" w:cs="Arial"/>
                  <w:sz w:val="20"/>
                  <w:szCs w:val="20"/>
                </w:rPr>
                <w:t>Avoid contact with skin and eyes. Avoi</w:t>
              </w:r>
              <w:r w:rsidR="004E71DD">
                <w:rPr>
                  <w:rFonts w:ascii="Arial" w:hAnsi="Arial" w:cs="Arial"/>
                  <w:sz w:val="20"/>
                  <w:szCs w:val="20"/>
                </w:rPr>
                <w:t>d inhalation and ingestion. Provide adequate</w:t>
              </w:r>
              <w:r w:rsidR="00701E13" w:rsidRPr="00701E13">
                <w:rPr>
                  <w:rFonts w:ascii="Arial" w:hAnsi="Arial" w:cs="Arial"/>
                  <w:sz w:val="20"/>
                  <w:szCs w:val="20"/>
                </w:rPr>
                <w:t xml:space="preserve"> exhaust ventilatio</w:t>
              </w:r>
              <w:r w:rsidR="004E71DD">
                <w:rPr>
                  <w:rFonts w:ascii="Arial" w:hAnsi="Arial" w:cs="Arial"/>
                  <w:sz w:val="20"/>
                  <w:szCs w:val="20"/>
                </w:rPr>
                <w:t>n</w:t>
              </w:r>
              <w:r w:rsidR="00701E13" w:rsidRPr="00701E13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701E13" w:rsidRPr="00701E13" w:rsidRDefault="00701E13" w:rsidP="00701E13">
      <w:pPr>
        <w:rPr>
          <w:rFonts w:ascii="Arial" w:hAnsi="Arial" w:cs="Arial"/>
          <w:b/>
          <w:bCs/>
          <w:sz w:val="20"/>
          <w:szCs w:val="20"/>
        </w:rPr>
      </w:pPr>
      <w:r w:rsidRPr="00701E13">
        <w:rPr>
          <w:rFonts w:ascii="Arial" w:hAnsi="Arial" w:cs="Arial"/>
          <w:b/>
          <w:bCs/>
          <w:sz w:val="20"/>
          <w:szCs w:val="20"/>
        </w:rPr>
        <w:t>Conditions for safe storage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701E13">
        <w:rPr>
          <w:rFonts w:ascii="Arial" w:hAnsi="Arial" w:cs="Arial"/>
          <w:sz w:val="20"/>
          <w:szCs w:val="20"/>
        </w:rPr>
        <w:t xml:space="preserve">Keep container tightly closed in a </w:t>
      </w:r>
      <w:r w:rsidR="004E71DD">
        <w:rPr>
          <w:rFonts w:ascii="Arial" w:hAnsi="Arial" w:cs="Arial"/>
          <w:sz w:val="20"/>
          <w:szCs w:val="20"/>
        </w:rPr>
        <w:t xml:space="preserve">cool, </w:t>
      </w:r>
      <w:r w:rsidRPr="00701E13">
        <w:rPr>
          <w:rFonts w:ascii="Arial" w:hAnsi="Arial" w:cs="Arial"/>
          <w:sz w:val="20"/>
          <w:szCs w:val="20"/>
        </w:rPr>
        <w:t>dry</w:t>
      </w:r>
      <w:r w:rsidR="004E71DD">
        <w:rPr>
          <w:rFonts w:ascii="Arial" w:hAnsi="Arial" w:cs="Arial"/>
          <w:sz w:val="20"/>
          <w:szCs w:val="20"/>
        </w:rPr>
        <w:t>,</w:t>
      </w:r>
      <w:r w:rsidRPr="00701E13">
        <w:rPr>
          <w:rFonts w:ascii="Arial" w:hAnsi="Arial" w:cs="Arial"/>
          <w:sz w:val="20"/>
          <w:szCs w:val="20"/>
        </w:rPr>
        <w:t xml:space="preserve"> </w:t>
      </w:r>
      <w:r w:rsidR="004E71DD">
        <w:rPr>
          <w:rFonts w:ascii="Arial" w:hAnsi="Arial" w:cs="Arial"/>
          <w:sz w:val="20"/>
          <w:szCs w:val="20"/>
        </w:rPr>
        <w:t xml:space="preserve">dark, </w:t>
      </w:r>
      <w:r w:rsidRPr="00701E13">
        <w:rPr>
          <w:rFonts w:ascii="Arial" w:hAnsi="Arial" w:cs="Arial"/>
          <w:sz w:val="20"/>
          <w:szCs w:val="20"/>
        </w:rPr>
        <w:t>and well-ventilated place</w:t>
      </w:r>
      <w:r w:rsidR="004E71DD">
        <w:rPr>
          <w:rFonts w:ascii="Arial" w:hAnsi="Arial" w:cs="Arial"/>
          <w:sz w:val="20"/>
          <w:szCs w:val="20"/>
        </w:rPr>
        <w:t xml:space="preserve"> away from incompatibles. Opened containers must be carefully resealed and kept upright to prevent leakage.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4E1955" w:rsidRDefault="004E1955" w:rsidP="004E1955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4E1955" w:rsidRPr="00600ABB" w:rsidRDefault="004E1955" w:rsidP="004E195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4E1955" w:rsidRDefault="004E1955" w:rsidP="004E195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6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4E1955" w:rsidRDefault="004E1955" w:rsidP="004E19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4E1955" w:rsidRPr="00C94889" w:rsidRDefault="004E1955" w:rsidP="004E19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E1955" w:rsidRDefault="004E1955" w:rsidP="004E1955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4E1955" w:rsidRPr="003F564F" w:rsidRDefault="004E1955" w:rsidP="004E1955">
      <w:pPr>
        <w:pStyle w:val="Heading1"/>
      </w:pPr>
    </w:p>
    <w:p w:rsidR="004E1955" w:rsidRDefault="004E1955" w:rsidP="004E195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4E1955" w:rsidRPr="00265CA6" w:rsidRDefault="004E1955" w:rsidP="004E195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4E1955" w:rsidRDefault="004E1955" w:rsidP="004E195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4E1955" w:rsidRPr="00265CA6" w:rsidRDefault="004E1955" w:rsidP="004E195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5C77AB" w:rsidRPr="00F17523" w:rsidRDefault="005C77AB" w:rsidP="005C77AB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5C77AB" w:rsidRPr="005C77AB" w:rsidRDefault="005C77AB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p w:rsidR="003F564F" w:rsidRPr="005C77AB" w:rsidRDefault="007B3AC9" w:rsidP="005C77AB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68657608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72676435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0316038"/>
                    </w:sdtPr>
                    <w:sdtEndPr/>
                    <w:sdtContent>
                      <w:r w:rsidR="00A42B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4E71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decontaminate equipment and bench tops </w:t>
                      </w:r>
                      <w:r w:rsidR="0096170D">
                        <w:rPr>
                          <w:rFonts w:ascii="Arial" w:hAnsi="Arial" w:cs="Arial"/>
                          <w:sz w:val="20"/>
                          <w:szCs w:val="20"/>
                        </w:rPr>
                        <w:t>using</w:t>
                      </w:r>
                      <w:r w:rsidR="004E71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soap and water.</w:t>
                      </w:r>
                      <w:r w:rsidR="00A42B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42BB8" w:rsidRPr="008C4E83">
                        <w:rPr>
                          <w:rFonts w:ascii="Arial" w:hAnsi="Arial" w:cs="Arial"/>
                          <w:sz w:val="20"/>
                          <w:szCs w:val="20"/>
                        </w:rPr>
                        <w:t>Dispose of the used chemical and contaminated disposables as hazardous waste</w:t>
                      </w:r>
                      <w:r w:rsidR="005C77A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sdtContent>
              </w:sdt>
            </w:sdtContent>
          </w:sdt>
        </w:p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7B3AC9" w:rsidRPr="00AF1F08" w:rsidRDefault="007B3AC9" w:rsidP="007B3AC9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7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7B3AC9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color w:val="A6A6A6" w:themeColor="background1" w:themeShade="A6"/>
            <w:sz w:val="20"/>
            <w:szCs w:val="20"/>
          </w:rPr>
        </w:sdtEndPr>
        <w:sdtContent>
          <w:r w:rsidR="00235FB9">
            <w:rPr>
              <w:rFonts w:ascii="Arial" w:hAnsi="Arial" w:cs="Arial"/>
              <w:sz w:val="20"/>
              <w:szCs w:val="20"/>
            </w:rPr>
            <w:t>Donovan’s solution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17A9" w:rsidRDefault="005717A9" w:rsidP="005717A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5717A9" w:rsidRDefault="005717A9" w:rsidP="005717A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17A9" w:rsidRDefault="005717A9" w:rsidP="005717A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5717A9" w:rsidRDefault="005717A9" w:rsidP="005717A9">
      <w:pPr>
        <w:rPr>
          <w:rFonts w:ascii="Arial" w:hAnsi="Arial" w:cs="Arial"/>
          <w:sz w:val="20"/>
          <w:szCs w:val="20"/>
        </w:rPr>
      </w:pPr>
    </w:p>
    <w:p w:rsidR="005717A9" w:rsidRDefault="005717A9" w:rsidP="005717A9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5717A9" w:rsidRDefault="005717A9" w:rsidP="005717A9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5717A9" w:rsidRDefault="005717A9" w:rsidP="005717A9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5717A9" w:rsidRDefault="005717A9" w:rsidP="005717A9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5717A9" w:rsidRDefault="005717A9" w:rsidP="005717A9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F50232" w:rsidRDefault="00F50232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D4407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D440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D4407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D4407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D440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D4407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D4407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D440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D4407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D4407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D440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D4407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D4407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D440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D4407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D4407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D440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D4407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D4407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D440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D4407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D4407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D440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D4407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D4407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D440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D4407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D4407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D440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D4407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8"/>
      <w:footerReference w:type="default" r:id="rId19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D59" w:rsidRDefault="00320D59" w:rsidP="00E83E8B">
      <w:pPr>
        <w:spacing w:after="0" w:line="240" w:lineRule="auto"/>
      </w:pPr>
      <w:r>
        <w:separator/>
      </w:r>
    </w:p>
  </w:endnote>
  <w:endnote w:type="continuationSeparator" w:id="0">
    <w:p w:rsidR="00320D59" w:rsidRDefault="00320D59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07E" w:rsidRDefault="007B3AC9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D4407E">
          <w:t>Donovan’s Solution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4407E" w:rsidRPr="00F909E2">
          <w:rPr>
            <w:rFonts w:ascii="Arial" w:hAnsi="Arial" w:cs="Arial"/>
            <w:sz w:val="18"/>
            <w:szCs w:val="18"/>
          </w:rPr>
          <w:tab/>
        </w:r>
        <w:r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Pr="00F5122D">
          <w:rPr>
            <w:rFonts w:ascii="Arial" w:hAnsi="Arial" w:cs="Arial"/>
            <w:sz w:val="18"/>
            <w:szCs w:val="18"/>
          </w:rPr>
          <w:t xml:space="preserve"> of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D4407E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A70F37">
              <w:rPr>
                <w:rFonts w:ascii="Arial" w:hAnsi="Arial" w:cs="Arial"/>
                <w:noProof/>
                <w:sz w:val="18"/>
                <w:szCs w:val="18"/>
              </w:rPr>
              <w:t>8/23/2017</w:t>
            </w:r>
          </w:sdtContent>
        </w:sdt>
      </w:sdtContent>
    </w:sdt>
  </w:p>
  <w:p w:rsidR="00D4407E" w:rsidRDefault="00D4407E">
    <w:pPr>
      <w:pStyle w:val="Footer"/>
      <w:rPr>
        <w:rFonts w:ascii="Arial" w:hAnsi="Arial" w:cs="Arial"/>
        <w:noProof/>
        <w:sz w:val="18"/>
        <w:szCs w:val="18"/>
      </w:rPr>
    </w:pPr>
  </w:p>
  <w:p w:rsidR="00A70F37" w:rsidRPr="007B3AC9" w:rsidRDefault="007B3AC9" w:rsidP="007B3AC9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D59" w:rsidRDefault="00320D59" w:rsidP="00E83E8B">
      <w:pPr>
        <w:spacing w:after="0" w:line="240" w:lineRule="auto"/>
      </w:pPr>
      <w:r>
        <w:separator/>
      </w:r>
    </w:p>
  </w:footnote>
  <w:footnote w:type="continuationSeparator" w:id="0">
    <w:p w:rsidR="00320D59" w:rsidRDefault="00320D59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07E" w:rsidRDefault="007B3AC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9310AD" wp14:editId="28F393B1">
          <wp:simplePos x="0" y="0"/>
          <wp:positionH relativeFrom="page">
            <wp:posOffset>439288</wp:posOffset>
          </wp:positionH>
          <wp:positionV relativeFrom="page">
            <wp:posOffset>416568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07E">
      <w:ptab w:relativeTo="indent" w:alignment="left" w:leader="none"/>
    </w:r>
    <w:r w:rsidR="00D4407E">
      <w:ptab w:relativeTo="margin" w:alignment="left" w:leader="none"/>
    </w:r>
  </w:p>
  <w:p w:rsidR="00D4407E" w:rsidRDefault="00D4407E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5FB7"/>
    <w:rsid w:val="00085CE5"/>
    <w:rsid w:val="000925EA"/>
    <w:rsid w:val="000B6958"/>
    <w:rsid w:val="000D5EF1"/>
    <w:rsid w:val="000F5131"/>
    <w:rsid w:val="0015744E"/>
    <w:rsid w:val="001932B2"/>
    <w:rsid w:val="001B5F75"/>
    <w:rsid w:val="001D0366"/>
    <w:rsid w:val="00235FB9"/>
    <w:rsid w:val="00263ED1"/>
    <w:rsid w:val="00265CA6"/>
    <w:rsid w:val="00265CE1"/>
    <w:rsid w:val="002F0CCE"/>
    <w:rsid w:val="00314E13"/>
    <w:rsid w:val="00320D59"/>
    <w:rsid w:val="00343C16"/>
    <w:rsid w:val="00366414"/>
    <w:rsid w:val="00366DA6"/>
    <w:rsid w:val="003904D4"/>
    <w:rsid w:val="003950E9"/>
    <w:rsid w:val="003A27BA"/>
    <w:rsid w:val="003A5F56"/>
    <w:rsid w:val="003F564F"/>
    <w:rsid w:val="00426401"/>
    <w:rsid w:val="00427421"/>
    <w:rsid w:val="00471562"/>
    <w:rsid w:val="004A65DA"/>
    <w:rsid w:val="004E1955"/>
    <w:rsid w:val="004E71DD"/>
    <w:rsid w:val="0052121D"/>
    <w:rsid w:val="00530E90"/>
    <w:rsid w:val="00532CA2"/>
    <w:rsid w:val="00544725"/>
    <w:rsid w:val="005717A9"/>
    <w:rsid w:val="005C77AB"/>
    <w:rsid w:val="005F470E"/>
    <w:rsid w:val="005F6F18"/>
    <w:rsid w:val="006311EB"/>
    <w:rsid w:val="00637757"/>
    <w:rsid w:val="00657ED6"/>
    <w:rsid w:val="00672441"/>
    <w:rsid w:val="00676A31"/>
    <w:rsid w:val="00693D76"/>
    <w:rsid w:val="00697B79"/>
    <w:rsid w:val="00701E13"/>
    <w:rsid w:val="007268C5"/>
    <w:rsid w:val="00726F94"/>
    <w:rsid w:val="00734BB8"/>
    <w:rsid w:val="007741DF"/>
    <w:rsid w:val="00787432"/>
    <w:rsid w:val="007A7F65"/>
    <w:rsid w:val="007B3AC9"/>
    <w:rsid w:val="007D58BC"/>
    <w:rsid w:val="007F1AFC"/>
    <w:rsid w:val="00803871"/>
    <w:rsid w:val="00807B21"/>
    <w:rsid w:val="00837AFC"/>
    <w:rsid w:val="0084116F"/>
    <w:rsid w:val="00850978"/>
    <w:rsid w:val="008555C7"/>
    <w:rsid w:val="00866AE7"/>
    <w:rsid w:val="00891D4B"/>
    <w:rsid w:val="008A2498"/>
    <w:rsid w:val="008C6D7D"/>
    <w:rsid w:val="008E592C"/>
    <w:rsid w:val="008F73D6"/>
    <w:rsid w:val="009108A4"/>
    <w:rsid w:val="00917F75"/>
    <w:rsid w:val="009452B5"/>
    <w:rsid w:val="00952B71"/>
    <w:rsid w:val="0096170D"/>
    <w:rsid w:val="00962A54"/>
    <w:rsid w:val="00972CE1"/>
    <w:rsid w:val="00987262"/>
    <w:rsid w:val="009B3B6F"/>
    <w:rsid w:val="009C663E"/>
    <w:rsid w:val="009D370A"/>
    <w:rsid w:val="009F5503"/>
    <w:rsid w:val="00A119D1"/>
    <w:rsid w:val="00A42BB8"/>
    <w:rsid w:val="00A52E06"/>
    <w:rsid w:val="00A5429F"/>
    <w:rsid w:val="00A653BC"/>
    <w:rsid w:val="00A70F37"/>
    <w:rsid w:val="00A874A1"/>
    <w:rsid w:val="00B2113D"/>
    <w:rsid w:val="00B40CB4"/>
    <w:rsid w:val="00B4188D"/>
    <w:rsid w:val="00B50CCA"/>
    <w:rsid w:val="00B6326D"/>
    <w:rsid w:val="00B64AB2"/>
    <w:rsid w:val="00B72048"/>
    <w:rsid w:val="00C060FA"/>
    <w:rsid w:val="00C406D4"/>
    <w:rsid w:val="00CC7E19"/>
    <w:rsid w:val="00D00746"/>
    <w:rsid w:val="00D4407E"/>
    <w:rsid w:val="00D454DE"/>
    <w:rsid w:val="00D70479"/>
    <w:rsid w:val="00D8294B"/>
    <w:rsid w:val="00DB2BDC"/>
    <w:rsid w:val="00DB70FD"/>
    <w:rsid w:val="00DC39EF"/>
    <w:rsid w:val="00E706C6"/>
    <w:rsid w:val="00E83E8B"/>
    <w:rsid w:val="00E842B3"/>
    <w:rsid w:val="00F07C45"/>
    <w:rsid w:val="00F212B5"/>
    <w:rsid w:val="00F444E0"/>
    <w:rsid w:val="00F50232"/>
    <w:rsid w:val="00F71A34"/>
    <w:rsid w:val="00F909E2"/>
    <w:rsid w:val="00F96647"/>
    <w:rsid w:val="00FA2B8C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062EDA"/>
  <w15:docId w15:val="{CF70E933-DA0B-4F27-95A6-A614C2D3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rsenic" TargetMode="External"/><Relationship Id="rId13" Type="http://schemas.openxmlformats.org/officeDocument/2006/relationships/hyperlink" Target="http://www.allsafetyproducts.biz/page/7417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ansellpro.com/download/Ansell_8thEditionChemicalResistanceGuide.pdf" TargetMode="External"/><Relationship Id="rId17" Type="http://schemas.openxmlformats.org/officeDocument/2006/relationships/hyperlink" Target="https://esd.uga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search.uga.edu/docs/units/safety/manuals/Chemical-Laboratory-Safety-Manual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earch.uga.edu/ohs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paglove.com/" TargetMode="External"/><Relationship Id="rId10" Type="http://schemas.openxmlformats.org/officeDocument/2006/relationships/hyperlink" Target="https://esd.uga.edu/sites/default/files/respiratoryprotection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Iodide" TargetMode="External"/><Relationship Id="rId14" Type="http://schemas.openxmlformats.org/officeDocument/2006/relationships/hyperlink" Target="http://www.showabestglove.com/site/default.asp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528BF"/>
    <w:rsid w:val="000F542F"/>
    <w:rsid w:val="000F69A7"/>
    <w:rsid w:val="001B5EBF"/>
    <w:rsid w:val="00260C72"/>
    <w:rsid w:val="002B7838"/>
    <w:rsid w:val="0041727B"/>
    <w:rsid w:val="004F1CE5"/>
    <w:rsid w:val="005938EF"/>
    <w:rsid w:val="005A70F7"/>
    <w:rsid w:val="006606EC"/>
    <w:rsid w:val="00664E38"/>
    <w:rsid w:val="00696754"/>
    <w:rsid w:val="006E0705"/>
    <w:rsid w:val="00701618"/>
    <w:rsid w:val="007211E0"/>
    <w:rsid w:val="00763854"/>
    <w:rsid w:val="00792D49"/>
    <w:rsid w:val="00860326"/>
    <w:rsid w:val="00886F9A"/>
    <w:rsid w:val="008A3DF2"/>
    <w:rsid w:val="008A650D"/>
    <w:rsid w:val="00966BD6"/>
    <w:rsid w:val="00A95DA5"/>
    <w:rsid w:val="00B010C8"/>
    <w:rsid w:val="00B81870"/>
    <w:rsid w:val="00BE53EC"/>
    <w:rsid w:val="00C445ED"/>
    <w:rsid w:val="00C44F37"/>
    <w:rsid w:val="00C95828"/>
    <w:rsid w:val="00CA32D6"/>
    <w:rsid w:val="00CC06C0"/>
    <w:rsid w:val="00CE5088"/>
    <w:rsid w:val="00CF406E"/>
    <w:rsid w:val="00D7087C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9A7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D8FF3-CB64-486D-8109-558855AD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12</cp:revision>
  <cp:lastPrinted>2012-08-10T18:48:00Z</cp:lastPrinted>
  <dcterms:created xsi:type="dcterms:W3CDTF">2017-08-01T16:57:00Z</dcterms:created>
  <dcterms:modified xsi:type="dcterms:W3CDTF">2017-10-06T18:42:00Z</dcterms:modified>
</cp:coreProperties>
</file>