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E8A72BB" w14:textId="2BF76BB8" w:rsidR="00CE59AA" w:rsidRDefault="00CE59AA" w:rsidP="00FB4DD8">
      <w:pPr>
        <w:jc w:val="center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Cumene</w:t>
      </w:r>
      <w:proofErr w:type="spellEnd"/>
      <w:r>
        <w:rPr>
          <w:rFonts w:ascii="Arial" w:hAnsi="Arial" w:cs="Arial"/>
          <w:sz w:val="36"/>
        </w:rPr>
        <w:t xml:space="preserve"> peroxide</w:t>
      </w:r>
    </w:p>
    <w:p w14:paraId="7B604C8D" w14:textId="2CDE12F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7465205F" w14:textId="43975F3A" w:rsidR="00AB28AE" w:rsidRPr="00AB28AE" w:rsidRDefault="00AB28AE" w:rsidP="00AB28AE">
              <w:p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</w:pPr>
              <w:proofErr w:type="spellStart"/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Cumene</w:t>
              </w:r>
              <w:proofErr w:type="spellEnd"/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peroxide </w:t>
              </w:r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(</w:t>
              </w:r>
              <w:proofErr w:type="spellStart"/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Dicumyl</w:t>
              </w:r>
              <w:proofErr w:type="spellEnd"/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peroxide</w:t>
              </w:r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) </w:t>
              </w:r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is a </w:t>
              </w:r>
              <w:r w:rsidRPr="00AB28A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flammable</w:t>
              </w:r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organic peroxide and </w:t>
              </w:r>
              <w:r w:rsidRPr="00AB28AE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irritant</w:t>
              </w:r>
              <w:r w:rsidRPr="00AB28AE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.  </w:t>
              </w:r>
            </w:p>
            <w:p w14:paraId="74DD1FCE" w14:textId="19048C99" w:rsidR="00CA001D" w:rsidRPr="0011462E" w:rsidRDefault="00355D5D" w:rsidP="0011462E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proofErr w:type="spellStart"/>
              <w:r w:rsidRP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Cumene</w:t>
              </w:r>
              <w:proofErr w:type="spellEnd"/>
              <w:r w:rsidRP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peroxide</w:t>
              </w:r>
              <w:r w:rsidR="00AB28A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CA001D" w:rsidRP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can be fatal if ingested, inhaled, or absorbed through skin. </w:t>
              </w:r>
            </w:p>
            <w:p w14:paraId="361D8BFF" w14:textId="77777777" w:rsidR="00AB28AE" w:rsidRDefault="00CA001D" w:rsidP="00AB28AE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It causes irritation to skin, eyes, and respiratory tract. It is a neurotoxin and affects the gum tissue, central nervous system, kidneys, blood, and reproductive system.</w:t>
              </w:r>
            </w:p>
            <w:p w14:paraId="41620191" w14:textId="26908D9B" w:rsidR="00CD010E" w:rsidRPr="00AB28AE" w:rsidRDefault="002E0D97" w:rsidP="00AB28AE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AB28AE">
                <w:rPr>
                  <w:rFonts w:ascii="Arial" w:eastAsia="Times New Roman" w:hAnsi="Arial" w:cs="Arial"/>
                  <w:sz w:val="20"/>
                  <w:szCs w:val="20"/>
                </w:rPr>
                <w:tab/>
              </w:r>
            </w:p>
          </w:sdtContent>
        </w:sdt>
      </w:sdtContent>
    </w:sdt>
    <w:p w14:paraId="4C5503E8" w14:textId="6E995015" w:rsidR="00AB28AE" w:rsidRPr="00AB28AE" w:rsidRDefault="00AB28AE" w:rsidP="00AB28AE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AB28AE">
        <w:rPr>
          <w:rFonts w:ascii="Arial" w:hAnsi="Arial" w:cs="Arial"/>
          <w:sz w:val="20"/>
          <w:szCs w:val="20"/>
        </w:rPr>
        <w:t>Cumeme</w:t>
      </w:r>
      <w:proofErr w:type="spellEnd"/>
      <w:r w:rsidRPr="00AB28AE">
        <w:rPr>
          <w:rFonts w:ascii="Arial" w:hAnsi="Arial" w:cs="Arial"/>
          <w:sz w:val="20"/>
          <w:szCs w:val="20"/>
        </w:rPr>
        <w:t xml:space="preserve"> peroxide has uses as a vulcanizing </w:t>
      </w:r>
      <w:r w:rsidRPr="00AB28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agent for natural and synthetic rubber and crosslinking agent for polyethylene.</w:t>
      </w:r>
    </w:p>
    <w:p w14:paraId="55A730A7" w14:textId="1592DFCA" w:rsidR="00DF4A6C" w:rsidRDefault="00DF4A6C" w:rsidP="00C406D4">
      <w:pPr>
        <w:rPr>
          <w:rFonts w:ascii="Arial" w:hAnsi="Arial" w:cs="Arial"/>
          <w:b/>
          <w:sz w:val="24"/>
          <w:szCs w:val="24"/>
        </w:rPr>
      </w:pPr>
    </w:p>
    <w:p w14:paraId="4951F539" w14:textId="77777777" w:rsidR="00C15C75" w:rsidRDefault="00C15C75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51BE5BE1" w:rsidR="00B35E5E" w:rsidRPr="00355D5D" w:rsidRDefault="00D8294B" w:rsidP="002D6A7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AB28AE" w:rsidRPr="00AB28AE">
        <w:rPr>
          <w:rFonts w:ascii="Arial" w:hAnsi="Arial" w:cs="Arial"/>
          <w:sz w:val="20"/>
          <w:szCs w:val="20"/>
        </w:rPr>
        <w:t>80-43-3</w:t>
      </w:r>
      <w:r w:rsidR="00355D5D">
        <w:rPr>
          <w:rFonts w:ascii="Arial" w:hAnsi="Arial" w:cs="Arial"/>
          <w:sz w:val="20"/>
          <w:szCs w:val="20"/>
        </w:rPr>
        <w:t xml:space="preserve">  </w:t>
      </w:r>
    </w:p>
    <w:p w14:paraId="4B8FE3B1" w14:textId="23237D8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>Flammable, Irritant</w:t>
          </w:r>
        </w:sdtContent>
      </w:sdt>
    </w:p>
    <w:p w14:paraId="6A1EDDF5" w14:textId="47A96DFC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C15C75" w:rsidRPr="00C15C7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</w:t>
              </w:r>
              <w:r w:rsidR="00355D5D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>18</w:t>
              </w:r>
              <w:r w:rsidR="00C15C75" w:rsidRPr="00C15C7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</w:t>
              </w:r>
              <w:r w:rsidR="00355D5D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>22</w:t>
              </w:r>
              <w:r w:rsidR="00C15C75" w:rsidRPr="00C15C75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O</w:t>
              </w:r>
              <w:r w:rsidR="00355D5D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>2</w:t>
              </w:r>
              <w:r w:rsidR="00C15C75">
                <w:rPr>
                  <w:rFonts w:ascii="Arial" w:eastAsia="Times New Roman" w:hAnsi="Arial" w:cs="Arial"/>
                  <w:color w:val="666666"/>
                  <w:sz w:val="17"/>
                  <w:szCs w:val="17"/>
                  <w:bdr w:val="none" w:sz="0" w:space="0" w:color="auto" w:frame="1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25B66E6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2ABE3D4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15C7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2C03B588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B28AE" w:rsidRPr="00AB28AE">
            <w:rPr>
              <w:rFonts w:ascii="Arial" w:eastAsia="Times New Roman" w:hAnsi="Arial" w:cs="Arial"/>
              <w:sz w:val="20"/>
              <w:szCs w:val="20"/>
            </w:rPr>
            <w:t>351°C</w:t>
          </w:r>
          <w:r w:rsidR="00AB28AE"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  <w:r w:rsidR="004E29EA">
            <w:rPr>
              <w:rFonts w:ascii="Helvetica" w:eastAsia="Times New Roman" w:hAnsi="Helvetica" w:cs="Times New Roman"/>
              <w:color w:val="000000"/>
              <w:sz w:val="17"/>
              <w:szCs w:val="17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FA5A4D6" w14:textId="34A58FF5" w:rsidR="00355D5D" w:rsidRPr="00AB28AE" w:rsidRDefault="00355D5D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Cumene</w:t>
                      </w:r>
                      <w:proofErr w:type="spellEnd"/>
                      <w:r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peroxide</w:t>
                      </w:r>
                      <w:r w:rsidR="00AB28AE"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a </w:t>
                      </w:r>
                      <w:r w:rsidR="00AB28AE" w:rsidRPr="00AB28A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flammable</w:t>
                      </w:r>
                      <w:r w:rsidR="00AB28AE"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organic peroxide and </w:t>
                      </w:r>
                      <w:r w:rsidR="00AB28AE" w:rsidRPr="00AB28A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irritant</w:t>
                      </w:r>
                      <w:r w:rsidR="00AB28AE"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2FE47EC" w14:textId="2385DE01" w:rsidR="00AB28AE" w:rsidRPr="00AB28AE" w:rsidRDefault="00AB28AE" w:rsidP="00AB28AE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B28A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be harmful if inhaled. Causes respiratory tract irritation. May be harmful if absorbed through skin. Causes skin irritation. Causes eye irritation. May be harmful if swallowed.</w:t>
                      </w:r>
                    </w:p>
                    <w:p w14:paraId="372CE298" w14:textId="4A0EE72A" w:rsidR="00AB28AE" w:rsidRPr="00AB28AE" w:rsidRDefault="00AB28AE" w:rsidP="00AB28AE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B28A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Heat or contamination may cause hazardous decomposition. Peroxides and decomposition products are flammable and can ignite with explosive force if confined.</w:t>
                      </w:r>
                    </w:p>
                    <w:p w14:paraId="23ECA585" w14:textId="34C9AD5A" w:rsidR="00B80F97" w:rsidRPr="00AB28AE" w:rsidRDefault="00AB28AE" w:rsidP="00B80F97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AB28A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Cumene</w:t>
                      </w:r>
                      <w:proofErr w:type="spellEnd"/>
                      <w:r w:rsidRPr="00AB28A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peroxide has the following toxicity data:</w:t>
                      </w:r>
                    </w:p>
                    <w:p w14:paraId="68973ACF" w14:textId="77777777" w:rsidR="00AB28AE" w:rsidRPr="00AB28AE" w:rsidRDefault="00AB28AE" w:rsidP="00AB28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B28A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Oral, mouse: LD50 = 5000 mg/kg</w:t>
                      </w:r>
                    </w:p>
                    <w:p w14:paraId="3E79B278" w14:textId="77777777" w:rsidR="00AB28AE" w:rsidRPr="00AB28AE" w:rsidRDefault="00AB28AE" w:rsidP="00AB28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B28A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Oral, rat: LD50 = 4100 mg/kg</w:t>
                      </w:r>
                    </w:p>
                    <w:p w14:paraId="7A00AF4D" w14:textId="10BF00DE" w:rsidR="00AB28AE" w:rsidRPr="00AB28AE" w:rsidRDefault="00AB28AE" w:rsidP="00AB28A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B28A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Oral, rat: LD50 = 6000 mg/kg</w:t>
                      </w:r>
                    </w:p>
                    <w:p w14:paraId="5CB959D1" w14:textId="1F4E2FF7" w:rsidR="00987262" w:rsidRPr="002A11BF" w:rsidRDefault="007B6627" w:rsidP="00B80F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1BF2110" w14:textId="77777777" w:rsidR="00CE59AA" w:rsidRDefault="00CE59AA" w:rsidP="00CE5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7B66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4D0D661B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5D5D" w:rsidRPr="00355D5D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Cumene</w:t>
      </w:r>
      <w:proofErr w:type="spellEnd"/>
      <w:r w:rsidR="00355D5D" w:rsidRPr="00355D5D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 peroxide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B66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B66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B66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B66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7B66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29BD65" w:rsidR="003F564F" w:rsidRPr="00265CA6" w:rsidRDefault="007B66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CE59AA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7B662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7B66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7B66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B66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7B6627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39FD0A55" w:rsidR="00352F12" w:rsidRPr="00AB28AE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AB28AE" w:rsidRPr="00AB28AE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Keep refrigerated, store below 4 degrees Celsius</w:t>
              </w:r>
              <w:r w:rsidR="00AB28A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AB28A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7B6627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384BD387" w14:textId="77777777" w:rsidR="00CE59AA" w:rsidRDefault="00CE59AA" w:rsidP="00CE59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FFEB5E3" w14:textId="77777777" w:rsidR="00CE59AA" w:rsidRDefault="00CE59AA" w:rsidP="00CE59A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994A91E" w14:textId="77777777" w:rsidR="00CE59AA" w:rsidRDefault="00CE59AA" w:rsidP="00CE59A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728D411" w14:textId="77777777" w:rsidR="00CE59AA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45C66DE" w14:textId="77777777" w:rsidR="00CE59AA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7E3328E" w14:textId="77777777" w:rsidR="00CE59AA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2175E9B" w14:textId="77777777" w:rsidR="00CE59AA" w:rsidRDefault="00CE59AA" w:rsidP="00CE59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95453D" w14:textId="77777777" w:rsidR="00CE59AA" w:rsidRDefault="00CE59AA" w:rsidP="00CE59A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A8E0256" w14:textId="77777777" w:rsidR="00CE59AA" w:rsidRDefault="00CE59AA" w:rsidP="00CE59AA">
      <w:pPr>
        <w:pStyle w:val="Heading1"/>
      </w:pPr>
    </w:p>
    <w:p w14:paraId="74FC7A86" w14:textId="77777777" w:rsidR="00CE59AA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4F56C5B" w14:textId="77777777" w:rsidR="00CE59AA" w:rsidRDefault="00CE59AA" w:rsidP="00CE59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64A9456" w14:textId="77777777" w:rsidR="00CE59AA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16296057" w:rsidR="00C406D4" w:rsidRPr="00265CA6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35D9644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5F8FAC8" w14:textId="77777777" w:rsidR="00CE59AA" w:rsidRDefault="00CE59AA" w:rsidP="00CE59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BB9A8FD" w14:textId="77777777" w:rsidR="00CE59AA" w:rsidRDefault="00CE59AA" w:rsidP="00CE59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6FE9BAE2" w14:textId="77777777" w:rsidR="00CE59AA" w:rsidRPr="00803871" w:rsidRDefault="00CE59AA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7B662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622C4C3" w14:textId="77777777" w:rsidR="00CE59AA" w:rsidRDefault="00CE59AA" w:rsidP="00CE59AA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EE357EA" w14:textId="77777777" w:rsidR="00CE59AA" w:rsidRDefault="00CE59AA" w:rsidP="00CE59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B662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7273A0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55D5D" w:rsidRPr="00355D5D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Cumene</w:t>
      </w:r>
      <w:proofErr w:type="spellEnd"/>
      <w:r w:rsidR="00355D5D" w:rsidRPr="00355D5D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 xml:space="preserve"> peroxide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FD85E" w14:textId="77777777" w:rsidR="00CE59AA" w:rsidRDefault="00CE59AA" w:rsidP="00CE59A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6AC7180" w14:textId="77777777" w:rsidR="00CE59AA" w:rsidRDefault="00CE59AA" w:rsidP="00CE59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8B3629" w14:textId="77777777" w:rsidR="00CE59AA" w:rsidRDefault="00CE59AA" w:rsidP="00CE59A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5DE8DB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5A24D3D" w14:textId="77777777" w:rsidR="00CE59AA" w:rsidRDefault="00CE59AA" w:rsidP="00CE59A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E79E0AD" w14:textId="77777777" w:rsidR="00CE59AA" w:rsidRDefault="00CE59AA" w:rsidP="00CE59A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4ACF335" w14:textId="77777777" w:rsidR="00CE59AA" w:rsidRDefault="00CE59AA" w:rsidP="00CE59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5F054B7" w14:textId="77777777" w:rsidR="00CE59AA" w:rsidRDefault="00CE59AA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DC71" w14:textId="77777777" w:rsidR="007B6627" w:rsidRDefault="007B6627" w:rsidP="00E83E8B">
      <w:pPr>
        <w:spacing w:after="0" w:line="240" w:lineRule="auto"/>
      </w:pPr>
      <w:r>
        <w:separator/>
      </w:r>
    </w:p>
  </w:endnote>
  <w:endnote w:type="continuationSeparator" w:id="0">
    <w:p w14:paraId="5D31B370" w14:textId="77777777" w:rsidR="007B6627" w:rsidRDefault="007B662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2D68F0E" w:rsidR="00972CE1" w:rsidRPr="002D6A72" w:rsidRDefault="00355D5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355D5D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Cumene</w:t>
    </w:r>
    <w:proofErr w:type="spellEnd"/>
    <w:r w:rsidRPr="00355D5D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 xml:space="preserve"> peroxide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E59A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E59AA">
          <w:rPr>
            <w:rFonts w:ascii="Arial" w:hAnsi="Arial" w:cs="Arial"/>
            <w:bCs/>
            <w:sz w:val="18"/>
            <w:szCs w:val="18"/>
          </w:rPr>
          <w:fldChar w:fldCharType="begin"/>
        </w:r>
        <w:r w:rsidR="00CE59A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E59A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E59AA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E59AA">
          <w:rPr>
            <w:rFonts w:ascii="Arial" w:hAnsi="Arial" w:cs="Arial"/>
            <w:bCs/>
            <w:sz w:val="18"/>
            <w:szCs w:val="18"/>
          </w:rPr>
          <w:fldChar w:fldCharType="end"/>
        </w:r>
        <w:r w:rsidR="00CE59AA">
          <w:rPr>
            <w:rFonts w:ascii="Arial" w:hAnsi="Arial" w:cs="Arial"/>
            <w:sz w:val="18"/>
            <w:szCs w:val="18"/>
          </w:rPr>
          <w:t xml:space="preserve"> of </w:t>
        </w:r>
        <w:r w:rsidR="00CE59AA">
          <w:rPr>
            <w:rFonts w:ascii="Arial" w:hAnsi="Arial" w:cs="Arial"/>
            <w:bCs/>
            <w:sz w:val="18"/>
            <w:szCs w:val="18"/>
          </w:rPr>
          <w:fldChar w:fldCharType="begin"/>
        </w:r>
        <w:r w:rsidR="00CE59A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E59AA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E59AA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E59AA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E59AA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88B04ED" w:rsidR="00972CE1" w:rsidRPr="00972CE1" w:rsidRDefault="00CE59AA" w:rsidP="00CE59A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19B9" w14:textId="77777777" w:rsidR="007B6627" w:rsidRDefault="007B6627" w:rsidP="00E83E8B">
      <w:pPr>
        <w:spacing w:after="0" w:line="240" w:lineRule="auto"/>
      </w:pPr>
      <w:r>
        <w:separator/>
      </w:r>
    </w:p>
  </w:footnote>
  <w:footnote w:type="continuationSeparator" w:id="0">
    <w:p w14:paraId="1EF8BDC6" w14:textId="77777777" w:rsidR="007B6627" w:rsidRDefault="007B662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5AE8517" w:rsidR="000D5EF1" w:rsidRDefault="00CE59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45D373" wp14:editId="33D38573">
          <wp:simplePos x="0" y="0"/>
          <wp:positionH relativeFrom="column">
            <wp:posOffset>-432012</wp:posOffset>
          </wp:positionH>
          <wp:positionV relativeFrom="paragraph">
            <wp:posOffset>182456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768AC7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CE59AA" w:rsidRPr="00CE59AA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D5EF1"/>
    <w:rsid w:val="000F5131"/>
    <w:rsid w:val="0011462E"/>
    <w:rsid w:val="00120D9A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55D5D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E29EA"/>
    <w:rsid w:val="00507560"/>
    <w:rsid w:val="0052121D"/>
    <w:rsid w:val="00530E90"/>
    <w:rsid w:val="005643E6"/>
    <w:rsid w:val="00637757"/>
    <w:rsid w:val="00657ED6"/>
    <w:rsid w:val="00672441"/>
    <w:rsid w:val="00693D76"/>
    <w:rsid w:val="00702802"/>
    <w:rsid w:val="007268C5"/>
    <w:rsid w:val="00734BB8"/>
    <w:rsid w:val="00763952"/>
    <w:rsid w:val="00787432"/>
    <w:rsid w:val="007B6627"/>
    <w:rsid w:val="007D58BC"/>
    <w:rsid w:val="007E5FE7"/>
    <w:rsid w:val="007F3D3F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04C56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CE59AA"/>
    <w:rsid w:val="00D00746"/>
    <w:rsid w:val="00D8294B"/>
    <w:rsid w:val="00DA21D9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477F9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5B210A25-6F05-444F-AC59-C7A2690A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4E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D45E8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16D0-DB1B-4D0D-80E4-A5092109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2017-07-31T19:30:00Z</dcterms:created>
  <dcterms:modified xsi:type="dcterms:W3CDTF">2017-11-20T22:10:00Z</dcterms:modified>
</cp:coreProperties>
</file>