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7BF38DDD" w:rsidR="00F909E2" w:rsidRPr="008C4AEC" w:rsidRDefault="00F803DD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>
            <w:rPr>
              <w:rFonts w:ascii="Arial" w:hAnsi="Arial" w:cs="Arial"/>
            </w:rPr>
            <w:t xml:space="preserve"> </w:t>
          </w:r>
          <w:r w:rsidR="000E78D5">
            <w:rPr>
              <w:rFonts w:ascii="Arial" w:hAnsi="Arial" w:cs="Arial"/>
              <w:sz w:val="36"/>
              <w:szCs w:val="36"/>
            </w:rPr>
            <w:t>Copper Cyanide</w:t>
          </w:r>
          <w:r>
            <w:rPr>
              <w:rFonts w:ascii="Arial" w:hAnsi="Arial" w:cs="Arial"/>
              <w:sz w:val="36"/>
              <w:szCs w:val="36"/>
            </w:rPr>
            <w:t xml:space="preserve"> </w:t>
          </w:r>
          <w:bookmarkStart w:id="0" w:name="_GoBack"/>
          <w:bookmarkEnd w:id="0"/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2CF399BD" w14:textId="6FFEF860" w:rsidR="000E78D5" w:rsidRDefault="000E78D5" w:rsidP="000E78D5">
              <w:p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Copper </w:t>
              </w:r>
              <w:r w:rsidRPr="000E78D5">
                <w:rPr>
                  <w:rFonts w:ascii="Arial" w:eastAsia="Times New Roman" w:hAnsi="Arial" w:cs="Arial"/>
                  <w:sz w:val="20"/>
                  <w:szCs w:val="20"/>
                </w:rPr>
                <w:t xml:space="preserve">cyanide 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(Cuprous cyanide) </w:t>
              </w:r>
              <w:r w:rsidRPr="000E78D5">
                <w:rPr>
                  <w:rFonts w:ascii="Arial" w:eastAsia="Times New Roman" w:hAnsi="Arial" w:cs="Arial"/>
                  <w:sz w:val="20"/>
                  <w:szCs w:val="20"/>
                </w:rPr>
                <w:t xml:space="preserve">is an </w:t>
              </w:r>
              <w:r w:rsidRPr="000E78D5">
                <w:rPr>
                  <w:rFonts w:ascii="Arial" w:hAnsi="Arial" w:cs="Arial"/>
                  <w:b/>
                  <w:sz w:val="20"/>
                  <w:szCs w:val="20"/>
                </w:rPr>
                <w:t>acute toxin.</w:t>
              </w:r>
              <w:r w:rsidR="003F72CE" w:rsidRPr="000E78D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Very harmful or fatal if swallowed, inhalation, or absorbed through skin.</w:t>
              </w:r>
              <w:r w:rsidRPr="000E78D5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Ca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uses eye and skin irritation and ma</w:t>
              </w:r>
              <w:r w:rsidRPr="000E78D5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y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be absorbed through skin contact</w:t>
              </w:r>
              <w:r w:rsidRPr="000E78D5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May cause respiratory and digestive tract irritation. May cause central ne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rvous system effects and </w:t>
              </w:r>
              <w:r w:rsidRPr="000E78D5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blood abnormalities. May be metabolized to cyanide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which then inhibits </w:t>
              </w:r>
              <w:r w:rsidRPr="000E78D5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cytochrome oxidase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to impair </w:t>
              </w:r>
              <w:r w:rsidRPr="000E78D5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cellular respiration. </w:t>
              </w:r>
            </w:p>
            <w:p w14:paraId="7D818EC2" w14:textId="5714C62D" w:rsidR="00C406D4" w:rsidRPr="000E78D5" w:rsidRDefault="000E78D5" w:rsidP="000E78D5">
              <w:p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Copper cyanide is a useful reagent in organic synthesis and is used for electroporation of copper. </w:t>
              </w:r>
            </w:p>
          </w:sdtContent>
        </w:sdt>
      </w:sdtContent>
    </w:sdt>
    <w:p w14:paraId="41620191" w14:textId="77777777" w:rsidR="00CD010E" w:rsidRDefault="00CD010E" w:rsidP="00C406D4">
      <w:pPr>
        <w:rPr>
          <w:rFonts w:ascii="Arial" w:hAnsi="Arial" w:cs="Arial"/>
          <w:b/>
          <w:sz w:val="24"/>
          <w:szCs w:val="24"/>
        </w:rPr>
      </w:pPr>
    </w:p>
    <w:p w14:paraId="19018565" w14:textId="77777777" w:rsidR="00772805" w:rsidRDefault="00772805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65842161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C47DA55" w14:textId="56648401" w:rsidR="00C406D4" w:rsidRPr="003F72CE" w:rsidRDefault="00D8294B" w:rsidP="00352F12">
      <w:pPr>
        <w:rPr>
          <w:rFonts w:ascii="Times" w:eastAsia="Times New Roman" w:hAnsi="Times" w:cs="Times New Roman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CA</w:t>
      </w:r>
      <w:r w:rsidRPr="003F72CE">
        <w:rPr>
          <w:rFonts w:ascii="Arial" w:hAnsi="Arial" w:cs="Arial"/>
          <w:sz w:val="20"/>
          <w:szCs w:val="20"/>
        </w:rPr>
        <w:t>S</w:t>
      </w:r>
      <w:r w:rsidRPr="000E78D5">
        <w:rPr>
          <w:rFonts w:ascii="Arial" w:hAnsi="Arial" w:cs="Arial"/>
          <w:sz w:val="20"/>
          <w:szCs w:val="20"/>
        </w:rPr>
        <w:t xml:space="preserve">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/>
      </w:sdt>
      <w:r w:rsidR="000E78D5" w:rsidRPr="000E78D5">
        <w:rPr>
          <w:rFonts w:ascii="Arial" w:eastAsia="Times New Roman" w:hAnsi="Arial" w:cs="Arial"/>
          <w:color w:val="000000"/>
          <w:sz w:val="20"/>
          <w:szCs w:val="20"/>
        </w:rPr>
        <w:t xml:space="preserve"> 544-92-3</w:t>
      </w:r>
    </w:p>
    <w:p w14:paraId="4B8FE3B1" w14:textId="796D1E39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CF21ED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</w:sdtContent>
      </w:sdt>
    </w:p>
    <w:p w14:paraId="6A1EDDF5" w14:textId="2746F3CD" w:rsidR="00D8294B" w:rsidRPr="003F72CE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hyperlink r:id="rId8" w:tooltip="Carbon" w:history="1">
                <w:proofErr w:type="spellStart"/>
                <w:r w:rsidR="003F72CE" w:rsidRPr="003F72CE">
                  <w:rPr>
                    <w:rStyle w:val="Hyperlink"/>
                    <w:rFonts w:ascii="Arial" w:eastAsia="Times New Roman" w:hAnsi="Arial" w:cs="Arial"/>
                    <w:bCs/>
                    <w:color w:val="auto"/>
                    <w:sz w:val="20"/>
                    <w:szCs w:val="20"/>
                    <w:u w:val="none"/>
                    <w:shd w:val="clear" w:color="auto" w:fill="F9F9F9"/>
                  </w:rPr>
                  <w:t>C</w:t>
                </w:r>
              </w:hyperlink>
              <w:r w:rsidR="000E78D5">
                <w:rPr>
                  <w:rFonts w:ascii="Arial" w:eastAsia="Times New Roman" w:hAnsi="Arial" w:cs="Arial"/>
                  <w:sz w:val="20"/>
                  <w:szCs w:val="20"/>
                  <w:shd w:val="clear" w:color="auto" w:fill="F9F9F9"/>
                </w:rPr>
                <w:t>uCN</w:t>
              </w:r>
              <w:proofErr w:type="spellEnd"/>
            </w:sdtContent>
          </w:sdt>
        </w:sdtContent>
      </w:sdt>
    </w:p>
    <w:p w14:paraId="3D35E5FB" w14:textId="3A3D586D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E78D5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14:paraId="57C4B030" w14:textId="5959C01E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E78D5">
            <w:rPr>
              <w:rFonts w:ascii="Arial" w:hAnsi="Arial" w:cs="Arial"/>
              <w:sz w:val="20"/>
              <w:szCs w:val="20"/>
            </w:rPr>
            <w:t>off white/pale yellow-green</w:t>
          </w:r>
        </w:sdtContent>
      </w:sdt>
    </w:p>
    <w:p w14:paraId="2FA811C2" w14:textId="101C6698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</w:rPr>
          <w:id w:val="-91937245"/>
        </w:sdtPr>
        <w:sdtEndPr/>
        <w:sdtContent>
          <w:r w:rsidR="003F72CE">
            <w:rPr>
              <w:rFonts w:ascii="Arial" w:hAnsi="Arial" w:cs="Arial"/>
            </w:rPr>
            <w:t>NA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CB959D1" w14:textId="2065F6EA" w:rsidR="00987262" w:rsidRPr="00772805" w:rsidRDefault="000E78D5" w:rsidP="005643E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Copper cyanide is an </w:t>
                      </w:r>
                      <w:r w:rsidRPr="000E78D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acute toxin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  <w:t>and extremely hazardous or fatal in case of ingestion, inhalation or absorbed through skin.</w:t>
                      </w:r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May be absorbed through the skin in harmful a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mounts and is an irritant to skin and eye. </w:t>
                      </w:r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If absorbed,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causes symptoms similar to those of inhalation and ingestion</w:t>
                      </w:r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. May be metabolized to cyanide which in turn acts by inhibiting cytochrome oxidase impairing cellular respiration. </w:t>
                      </w:r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77280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0E78D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Acute: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E78D5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  <w:t>Ingestion may cause</w:t>
                      </w:r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gastrointestinal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irritation with nausea, diarrhea, and vomiting. May cause tissue anoxia with symptoms of</w:t>
                      </w:r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weakness,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confusion, </w:t>
                      </w:r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weak and irregular </w:t>
                      </w:r>
                      <w:proofErr w:type="spellStart"/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heart beat</w:t>
                      </w:r>
                      <w:proofErr w:type="spellEnd"/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, collapse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, unconsciousness, convulsions and </w:t>
                      </w:r>
                      <w:r w:rsidR="00CF21E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death. May cause cyanosis, bloody stools, </w:t>
                      </w:r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low blo</w:t>
                      </w:r>
                      <w:r w:rsidR="00CF21E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od pressure, jaundice and coma and produce </w:t>
                      </w:r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systemic toxic effects to the kidney and liver and central </w:t>
                      </w:r>
                      <w:r w:rsidR="00CF21E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nervous excitation. Inhalation</w:t>
                      </w:r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may cause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respiratory tract irritation and</w:t>
                      </w:r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nausea, headache, dizziness, unconsciousness and coma. </w:t>
                      </w:r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772805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0E78D5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Chronic: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Repeated exposure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to copper cyanide </w:t>
                      </w:r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may cause centr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al nervous system damage. </w:t>
                      </w:r>
                      <w:r w:rsidR="00CF21E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May be metabolized to cyanide, </w:t>
                      </w:r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impairing cellular respiration. Chronic exposure may lead to the development of a "cyanide" rash, characterized by itching, vesicular eruptions, and may be accompanied by secondary infections.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May also produce </w:t>
                      </w:r>
                      <w:r w:rsidRPr="000E78D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loss of appetite, headache, weakness, nausea, dizziness, and upper respiratory tract irritation.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18021AC" w14:textId="757C23D5" w:rsidR="003F564F" w:rsidRPr="008C4B9E" w:rsidRDefault="003F564F" w:rsidP="008C4B9E">
      <w:pPr>
        <w:rPr>
          <w:rFonts w:ascii="Arial" w:hAnsi="Arial" w:cs="Arial"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73AC2D7" w14:textId="77777777" w:rsidR="00772805" w:rsidRDefault="00772805" w:rsidP="0077280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F803D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71816D17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0E78D5">
        <w:rPr>
          <w:rFonts w:ascii="Arial" w:hAnsi="Arial" w:cs="Arial"/>
          <w:sz w:val="20"/>
          <w:szCs w:val="20"/>
        </w:rPr>
        <w:t xml:space="preserve"> Copper Cyanide</w:t>
      </w:r>
      <w:r w:rsidR="003F72CE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803D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803D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803DD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803D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F803D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D59EC67" w:rsidR="003F564F" w:rsidRPr="00265CA6" w:rsidRDefault="00F803D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 w:rsidR="00772805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F803DD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803D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803D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72D8B866" w14:textId="77777777" w:rsidR="00772805" w:rsidRDefault="0077280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393E0ED" w14:textId="77777777" w:rsidR="00772805" w:rsidRDefault="0077280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AFB653E" w14:textId="77777777" w:rsidR="00772805" w:rsidRDefault="0077280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7E7EBD" w14:textId="28297F0A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803D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66321C5E" w:rsidR="00352F12" w:rsidRDefault="00F803DD" w:rsidP="0091395E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</w:t>
                  </w:r>
                  <w:r w:rsidR="003F72CE">
                    <w:rPr>
                      <w:rFonts w:ascii="Arial" w:hAnsi="Arial" w:cs="Arial"/>
                      <w:sz w:val="20"/>
                      <w:szCs w:val="20"/>
                    </w:rPr>
                    <w:t>h skin and eyes and inhalation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. Keep </w:t>
                  </w:r>
                  <w:r w:rsidR="0091395E">
                    <w:rPr>
                      <w:rFonts w:ascii="Arial" w:hAnsi="Arial" w:cs="Arial"/>
                      <w:sz w:val="20"/>
                      <w:szCs w:val="20"/>
                    </w:rPr>
                    <w:t>away from sources of ignition, heat, sparks, or flame.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1395E">
                <w:rPr>
                  <w:rFonts w:ascii="Arial" w:hAnsi="Arial" w:cs="Arial"/>
                  <w:sz w:val="20"/>
                  <w:szCs w:val="20"/>
                </w:rPr>
                <w:t xml:space="preserve">Take caution against static discharges and avoid mechanical shock and friction. </w:t>
              </w:r>
            </w:p>
            <w:p w14:paraId="1F7B66C1" w14:textId="26E6B85C" w:rsidR="00352F12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Keep container tightly closed in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 cool, dry, and well-ventilated. 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  <w:p w14:paraId="75EAF5D1" w14:textId="28DBDD45" w:rsidR="00C406D4" w:rsidRPr="00471562" w:rsidRDefault="00F803DD" w:rsidP="00352F12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25132B18" w14:textId="77777777" w:rsidR="00772805" w:rsidRDefault="00772805" w:rsidP="007728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B690DCF" w14:textId="77777777" w:rsidR="00772805" w:rsidRDefault="00772805" w:rsidP="0077280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843B317" w14:textId="77777777" w:rsidR="00772805" w:rsidRDefault="00772805" w:rsidP="0077280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83A3A9F" w14:textId="77777777" w:rsidR="00772805" w:rsidRDefault="00772805" w:rsidP="007728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CE7A142" w14:textId="77777777" w:rsidR="00772805" w:rsidRDefault="00772805" w:rsidP="007728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D221CFF" w14:textId="77777777" w:rsidR="00772805" w:rsidRDefault="00772805" w:rsidP="007728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0BF2913" w14:textId="77777777" w:rsidR="00772805" w:rsidRDefault="00772805" w:rsidP="0077280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097677E" w14:textId="77777777" w:rsidR="00772805" w:rsidRDefault="00772805" w:rsidP="0077280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1B69F8FC" w14:textId="77777777" w:rsidR="00772805" w:rsidRDefault="00772805" w:rsidP="00772805">
      <w:pPr>
        <w:pStyle w:val="Heading1"/>
      </w:pPr>
    </w:p>
    <w:p w14:paraId="4B819577" w14:textId="77777777" w:rsidR="00772805" w:rsidRDefault="00772805" w:rsidP="007728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454FDFBB" w14:textId="77777777" w:rsidR="00772805" w:rsidRDefault="00772805" w:rsidP="0077280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2446D92F" w14:textId="77777777" w:rsidR="00772805" w:rsidRDefault="00772805" w:rsidP="007728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894FA8F" w14:textId="50F79254" w:rsidR="00C406D4" w:rsidRPr="00265CA6" w:rsidRDefault="00772805" w:rsidP="007728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</w:t>
      </w:r>
      <w:r w:rsidR="00C406D4" w:rsidRPr="00265CA6">
        <w:rPr>
          <w:rFonts w:ascii="Arial" w:hAnsi="Arial" w:cs="Arial"/>
          <w:i/>
          <w:sz w:val="20"/>
          <w:szCs w:val="20"/>
        </w:rPr>
        <w:t>.</w:t>
      </w:r>
    </w:p>
    <w:p w14:paraId="165D181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25716803"/>
                  </w:sdtPr>
                  <w:sdtEndPr/>
                  <w:sdtContent>
                    <w:p w14:paraId="14E47174" w14:textId="77777777" w:rsidR="00772805" w:rsidRDefault="00772805" w:rsidP="0077280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14:paraId="1AE13307" w14:textId="77777777" w:rsidR="00772805" w:rsidRDefault="00772805" w:rsidP="0077280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14:paraId="0C710F08" w14:textId="136A2DD0" w:rsidR="00471562" w:rsidRDefault="008C4AEC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0E78D5">
                        <w:rPr>
                          <w:rFonts w:ascii="Arial" w:hAnsi="Arial" w:cs="Arial"/>
                          <w:sz w:val="20"/>
                          <w:szCs w:val="20"/>
                        </w:rPr>
                        <w:t>Copper Cyanide</w:t>
                      </w:r>
                      <w:r w:rsidR="003F72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5E6FD35D" w14:textId="77777777" w:rsidR="00772805" w:rsidRDefault="00772805" w:rsidP="00772805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030C926C" w14:textId="77777777" w:rsidR="00772805" w:rsidRDefault="00772805" w:rsidP="007728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803D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AF2DFC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91395E">
        <w:rPr>
          <w:rFonts w:ascii="Arial" w:hAnsi="Arial" w:cs="Arial"/>
          <w:sz w:val="20"/>
          <w:szCs w:val="20"/>
        </w:rPr>
        <w:t xml:space="preserve"> </w:t>
      </w:r>
      <w:r w:rsidR="000E78D5">
        <w:rPr>
          <w:rFonts w:ascii="Arial" w:hAnsi="Arial" w:cs="Arial"/>
          <w:sz w:val="20"/>
          <w:szCs w:val="20"/>
        </w:rPr>
        <w:t>Copper Cyanide</w:t>
      </w:r>
      <w:r w:rsidR="008271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1B5069" w14:textId="77777777" w:rsidR="00772805" w:rsidRDefault="00772805" w:rsidP="0077280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3E8A396" w14:textId="77777777" w:rsidR="00772805" w:rsidRDefault="00772805" w:rsidP="007728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D88A5B" w14:textId="77777777" w:rsidR="00772805" w:rsidRDefault="00772805" w:rsidP="0077280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00F25480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ABC53A7" w14:textId="77777777" w:rsidR="00772805" w:rsidRDefault="00772805" w:rsidP="0077280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5E22E66" w14:textId="77777777" w:rsidR="00772805" w:rsidRDefault="00772805" w:rsidP="0077280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11AB4ED" w14:textId="77777777" w:rsidR="00772805" w:rsidRDefault="00772805" w:rsidP="0077280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BA0574A" w14:textId="77777777" w:rsidR="00772805" w:rsidRDefault="00772805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8451B" w14:textId="77777777" w:rsidR="009045B1" w:rsidRDefault="009045B1" w:rsidP="00E83E8B">
      <w:pPr>
        <w:spacing w:after="0" w:line="240" w:lineRule="auto"/>
      </w:pPr>
      <w:r>
        <w:separator/>
      </w:r>
    </w:p>
  </w:endnote>
  <w:endnote w:type="continuationSeparator" w:id="0">
    <w:p w14:paraId="5D33D7FE" w14:textId="77777777" w:rsidR="009045B1" w:rsidRDefault="009045B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C167F2C" w:rsidR="00972CE1" w:rsidRDefault="000E78D5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20"/>
        <w:szCs w:val="20"/>
      </w:rPr>
      <w:t>Copper Cyanide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772805">
          <w:rPr>
            <w:rFonts w:ascii="Arial" w:hAnsi="Arial"/>
            <w:bCs/>
            <w:sz w:val="18"/>
            <w:szCs w:val="18"/>
          </w:rPr>
          <w:t xml:space="preserve">Page </w:t>
        </w:r>
        <w:r w:rsidR="00772805">
          <w:rPr>
            <w:rFonts w:ascii="Arial" w:hAnsi="Arial"/>
            <w:bCs/>
            <w:sz w:val="18"/>
            <w:szCs w:val="18"/>
          </w:rPr>
          <w:fldChar w:fldCharType="begin"/>
        </w:r>
        <w:r w:rsidR="00772805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772805">
          <w:rPr>
            <w:rFonts w:ascii="Arial" w:hAnsi="Arial"/>
            <w:bCs/>
            <w:sz w:val="18"/>
            <w:szCs w:val="18"/>
          </w:rPr>
          <w:fldChar w:fldCharType="separate"/>
        </w:r>
        <w:r w:rsidR="00F803DD">
          <w:rPr>
            <w:rFonts w:ascii="Arial" w:hAnsi="Arial"/>
            <w:bCs/>
            <w:noProof/>
            <w:sz w:val="18"/>
            <w:szCs w:val="18"/>
          </w:rPr>
          <w:t>6</w:t>
        </w:r>
        <w:r w:rsidR="00772805">
          <w:rPr>
            <w:rFonts w:ascii="Arial" w:hAnsi="Arial"/>
            <w:bCs/>
            <w:sz w:val="18"/>
            <w:szCs w:val="18"/>
          </w:rPr>
          <w:fldChar w:fldCharType="end"/>
        </w:r>
        <w:r w:rsidR="00772805">
          <w:rPr>
            <w:rFonts w:ascii="Arial" w:hAnsi="Arial"/>
            <w:sz w:val="18"/>
            <w:szCs w:val="18"/>
          </w:rPr>
          <w:t xml:space="preserve"> of </w:t>
        </w:r>
        <w:r w:rsidR="00772805">
          <w:rPr>
            <w:rFonts w:ascii="Arial" w:hAnsi="Arial"/>
            <w:bCs/>
            <w:sz w:val="18"/>
            <w:szCs w:val="18"/>
          </w:rPr>
          <w:fldChar w:fldCharType="begin"/>
        </w:r>
        <w:r w:rsidR="00772805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772805">
          <w:rPr>
            <w:rFonts w:ascii="Arial" w:hAnsi="Arial"/>
            <w:bCs/>
            <w:sz w:val="18"/>
            <w:szCs w:val="18"/>
          </w:rPr>
          <w:fldChar w:fldCharType="separate"/>
        </w:r>
        <w:r w:rsidR="00F803DD">
          <w:rPr>
            <w:rFonts w:ascii="Arial" w:hAnsi="Arial"/>
            <w:bCs/>
            <w:noProof/>
            <w:sz w:val="18"/>
            <w:szCs w:val="18"/>
          </w:rPr>
          <w:t>6</w:t>
        </w:r>
        <w:r w:rsidR="00772805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772805">
          <w:rPr>
            <w:rFonts w:ascii="Arial" w:hAnsi="Arial" w:cs="Arial"/>
            <w:noProof/>
            <w:sz w:val="18"/>
            <w:szCs w:val="18"/>
          </w:rPr>
          <w:t>Date: 11/14/2017</w:t>
        </w:r>
      </w:sdtContent>
    </w:sdt>
  </w:p>
  <w:p w14:paraId="78299C41" w14:textId="77777777" w:rsidR="00972CE1" w:rsidRDefault="00972CE1" w:rsidP="000E78D5">
    <w:pPr>
      <w:pStyle w:val="Footer"/>
      <w:ind w:firstLine="720"/>
      <w:rPr>
        <w:rFonts w:ascii="Arial" w:hAnsi="Arial" w:cs="Arial"/>
        <w:noProof/>
        <w:sz w:val="18"/>
        <w:szCs w:val="18"/>
      </w:rPr>
    </w:pPr>
  </w:p>
  <w:p w14:paraId="6F5C5090" w14:textId="4102A4FF" w:rsidR="00972CE1" w:rsidRPr="00972CE1" w:rsidRDefault="00772805" w:rsidP="00772805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AFA62" w14:textId="77777777" w:rsidR="009045B1" w:rsidRDefault="009045B1" w:rsidP="00E83E8B">
      <w:pPr>
        <w:spacing w:after="0" w:line="240" w:lineRule="auto"/>
      </w:pPr>
      <w:r>
        <w:separator/>
      </w:r>
    </w:p>
  </w:footnote>
  <w:footnote w:type="continuationSeparator" w:id="0">
    <w:p w14:paraId="4F3D4E60" w14:textId="77777777" w:rsidR="009045B1" w:rsidRDefault="009045B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05EE46D" w:rsidR="000D5EF1" w:rsidRDefault="007728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92ABB5" wp14:editId="133E8A40">
          <wp:simplePos x="0" y="0"/>
          <wp:positionH relativeFrom="column">
            <wp:posOffset>-396240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76B1DC57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5154"/>
    <w:rsid w:val="000B6958"/>
    <w:rsid w:val="000D5EF1"/>
    <w:rsid w:val="000E78D5"/>
    <w:rsid w:val="000F5131"/>
    <w:rsid w:val="00120D9A"/>
    <w:rsid w:val="001932B2"/>
    <w:rsid w:val="001C51C3"/>
    <w:rsid w:val="001D0366"/>
    <w:rsid w:val="00253494"/>
    <w:rsid w:val="00263ED1"/>
    <w:rsid w:val="00265CA6"/>
    <w:rsid w:val="00293660"/>
    <w:rsid w:val="002A11BF"/>
    <w:rsid w:val="00315CB3"/>
    <w:rsid w:val="00352F12"/>
    <w:rsid w:val="00366414"/>
    <w:rsid w:val="00366DA6"/>
    <w:rsid w:val="003904D4"/>
    <w:rsid w:val="003950E9"/>
    <w:rsid w:val="003F564F"/>
    <w:rsid w:val="003F72CE"/>
    <w:rsid w:val="00426401"/>
    <w:rsid w:val="00427421"/>
    <w:rsid w:val="00452088"/>
    <w:rsid w:val="00471562"/>
    <w:rsid w:val="004929A2"/>
    <w:rsid w:val="00507560"/>
    <w:rsid w:val="0052121D"/>
    <w:rsid w:val="00530E90"/>
    <w:rsid w:val="005643E6"/>
    <w:rsid w:val="00637757"/>
    <w:rsid w:val="00657ED6"/>
    <w:rsid w:val="00672441"/>
    <w:rsid w:val="00693D76"/>
    <w:rsid w:val="007268C5"/>
    <w:rsid w:val="00734BB8"/>
    <w:rsid w:val="00772805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91D4B"/>
    <w:rsid w:val="008A2498"/>
    <w:rsid w:val="008C4AEC"/>
    <w:rsid w:val="008C4B9E"/>
    <w:rsid w:val="008F73D6"/>
    <w:rsid w:val="009045B1"/>
    <w:rsid w:val="0091395E"/>
    <w:rsid w:val="00917F75"/>
    <w:rsid w:val="00936C3C"/>
    <w:rsid w:val="009452B5"/>
    <w:rsid w:val="00952B71"/>
    <w:rsid w:val="009626FF"/>
    <w:rsid w:val="00972CE1"/>
    <w:rsid w:val="00987262"/>
    <w:rsid w:val="009D370A"/>
    <w:rsid w:val="009F5503"/>
    <w:rsid w:val="00A119D1"/>
    <w:rsid w:val="00A52E06"/>
    <w:rsid w:val="00A874A1"/>
    <w:rsid w:val="00AF2415"/>
    <w:rsid w:val="00B4188D"/>
    <w:rsid w:val="00B50CCA"/>
    <w:rsid w:val="00B6326D"/>
    <w:rsid w:val="00B635EE"/>
    <w:rsid w:val="00C060FA"/>
    <w:rsid w:val="00C406D4"/>
    <w:rsid w:val="00CA5E88"/>
    <w:rsid w:val="00CD010E"/>
    <w:rsid w:val="00CF21ED"/>
    <w:rsid w:val="00D00746"/>
    <w:rsid w:val="00D64A22"/>
    <w:rsid w:val="00D8294B"/>
    <w:rsid w:val="00DA21D9"/>
    <w:rsid w:val="00DB70FD"/>
    <w:rsid w:val="00DC39EF"/>
    <w:rsid w:val="00E706C6"/>
    <w:rsid w:val="00E83E8B"/>
    <w:rsid w:val="00E842B3"/>
    <w:rsid w:val="00F212B5"/>
    <w:rsid w:val="00F53612"/>
    <w:rsid w:val="00F803DD"/>
    <w:rsid w:val="00F909E2"/>
    <w:rsid w:val="00F96647"/>
    <w:rsid w:val="00FB2D9F"/>
    <w:rsid w:val="00FB4DD8"/>
    <w:rsid w:val="00FC209A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8496C9"/>
  <w15:docId w15:val="{D15A0B26-46E0-4E99-91AA-998020DE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rbon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27EB2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16B74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B8DF-7E4B-42B8-9239-33EDD8BB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2017-11-20T21:27:00Z</dcterms:created>
  <dcterms:modified xsi:type="dcterms:W3CDTF">2017-11-20T21:27:00Z</dcterms:modified>
</cp:coreProperties>
</file>