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AA5B3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ED7FDB" w:rsidRPr="00ED7FDB">
                <w:rPr>
                  <w:rFonts w:ascii="Arial" w:hAnsi="Arial" w:cs="Arial"/>
                  <w:sz w:val="36"/>
                  <w:szCs w:val="36"/>
                </w:rPr>
                <w:t>Clarithromycin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AA5B3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AD6A6C" w:rsidRPr="00AD6A6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Clarithromycin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>is an antibiotic that is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B83D7B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</w:t>
          </w:r>
          <w:r w:rsidR="0096286A">
            <w:rPr>
              <w:rFonts w:ascii="Arial" w:hAnsi="Arial" w:cs="Arial"/>
              <w:sz w:val="20"/>
              <w:szCs w:val="20"/>
            </w:rPr>
            <w:t>t is a suspected reproductive toxicant</w:t>
          </w:r>
          <w:r w:rsidR="00252B03">
            <w:rPr>
              <w:rFonts w:ascii="Arial" w:hAnsi="Arial" w:cs="Arial"/>
              <w:sz w:val="20"/>
              <w:szCs w:val="20"/>
            </w:rPr>
            <w:t xml:space="preserve">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r w:rsidR="00AD6A6C" w:rsidRPr="00AD6A6C"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t>Clarithromycin</w:t>
                                                                              </w:r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B83D7B">
            <w:rPr>
              <w:rFonts w:ascii="Arial" w:hAnsi="Arial" w:cs="Arial"/>
              <w:sz w:val="20"/>
              <w:szCs w:val="20"/>
            </w:rPr>
            <w:t>is used to treat bacterial infections like pneumonia, bronchitis, and infections of the ears, sinuses, skin, and throat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9334C">
            <w:rPr>
              <w:rFonts w:ascii="Arial" w:hAnsi="Arial" w:cs="Arial"/>
              <w:sz w:val="20"/>
              <w:szCs w:val="20"/>
            </w:rPr>
            <w:t>81103-11-9</w:t>
          </w:r>
        </w:sdtContent>
      </w:sdt>
      <w:bookmarkStart w:id="0" w:name="_GoBack"/>
      <w:bookmarkEnd w:id="0"/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9334C">
            <w:rPr>
              <w:rFonts w:ascii="Arial" w:hAnsi="Arial" w:cs="Arial"/>
              <w:b/>
              <w:sz w:val="20"/>
              <w:szCs w:val="20"/>
              <w:u w:val="single"/>
            </w:rPr>
            <w:t>Harmful by ingestion,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B5026F" w:rsidRPr="00B5026F">
            <w:rPr>
              <w:rFonts w:ascii="Arial" w:hAnsi="Arial" w:cs="Arial"/>
              <w:sz w:val="20"/>
              <w:szCs w:val="20"/>
            </w:rPr>
            <w:t>C</w:t>
          </w:r>
          <w:r w:rsidR="0019334C">
            <w:rPr>
              <w:rFonts w:ascii="Arial" w:hAnsi="Arial" w:cs="Arial"/>
              <w:sz w:val="20"/>
              <w:szCs w:val="20"/>
              <w:vertAlign w:val="subscript"/>
            </w:rPr>
            <w:t>38</w:t>
          </w:r>
          <w:r w:rsidR="00B5026F" w:rsidRPr="00B5026F">
            <w:rPr>
              <w:rFonts w:ascii="Arial" w:hAnsi="Arial" w:cs="Arial"/>
              <w:sz w:val="20"/>
              <w:szCs w:val="20"/>
            </w:rPr>
            <w:t>H</w:t>
          </w:r>
          <w:r w:rsidR="0019334C">
            <w:rPr>
              <w:rFonts w:ascii="Arial" w:hAnsi="Arial" w:cs="Arial"/>
              <w:sz w:val="20"/>
              <w:szCs w:val="20"/>
              <w:vertAlign w:val="subscript"/>
            </w:rPr>
            <w:t>69</w:t>
          </w:r>
          <w:r w:rsidR="00B5026F" w:rsidRPr="00B5026F">
            <w:rPr>
              <w:rFonts w:ascii="Arial" w:hAnsi="Arial" w:cs="Arial"/>
              <w:sz w:val="20"/>
              <w:szCs w:val="20"/>
            </w:rPr>
            <w:t>NO</w:t>
          </w:r>
          <w:r w:rsidR="0019334C">
            <w:rPr>
              <w:rFonts w:ascii="Arial" w:hAnsi="Arial" w:cs="Arial"/>
              <w:sz w:val="20"/>
              <w:szCs w:val="20"/>
              <w:vertAlign w:val="subscript"/>
            </w:rPr>
            <w:t>13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9334C">
            <w:rPr>
              <w:rFonts w:ascii="Arial" w:hAnsi="Arial" w:cs="Arial"/>
              <w:sz w:val="20"/>
              <w:szCs w:val="20"/>
            </w:rPr>
            <w:t>W</w:t>
          </w:r>
          <w:r w:rsidR="00B31C90">
            <w:rPr>
              <w:rFonts w:ascii="Arial" w:hAnsi="Arial" w:cs="Arial"/>
              <w:sz w:val="20"/>
              <w:szCs w:val="20"/>
            </w:rPr>
            <w:t>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31C90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AA5B3E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r w:rsidR="00AD6A6C" w:rsidRPr="00AD6A6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Clarithromycin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9334C">
                <w:rPr>
                  <w:rFonts w:ascii="Arial" w:hAnsi="Arial" w:cs="Arial"/>
                  <w:sz w:val="20"/>
                  <w:szCs w:val="20"/>
                </w:rPr>
                <w:t>is 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E5A11">
                <w:rPr>
                  <w:rFonts w:ascii="Arial" w:hAnsi="Arial" w:cs="Arial"/>
                  <w:sz w:val="20"/>
                  <w:szCs w:val="20"/>
                </w:rPr>
                <w:t>Symptoms of exposure include diarrhea, nausea, abdominal pain, shortness of breath, dizziness, vomiting, and kidney damage. Prolonged exposure may cause liver damage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It m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>ay cause birth defects or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 xml:space="preserve"> other reproductive harm.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>type P95 particle respirator (US) for nuisance exposures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Use a full-face particle respirator with type OV/AG/P99 (US) respirator cartridges for higher level protection.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4D4464" w:rsidRDefault="004D4464" w:rsidP="004D446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AA5B3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r w:rsidR="00AD6A6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D6A6C" w:rsidRPr="00AD6A6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larithromycin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A5B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A5B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A5B3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A5B3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AA5B3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4D4464" w:rsidRDefault="004D4464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AA5B3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4D4464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AA5B3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AA5B3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AA5B3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AA5B3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AA5B3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AA5B3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AA5B3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D1C28">
        <w:rPr>
          <w:rFonts w:ascii="Arial" w:hAnsi="Arial" w:cs="Arial"/>
          <w:sz w:val="20"/>
          <w:szCs w:val="20"/>
        </w:rPr>
        <w:t xml:space="preserve"> Avoid</w:t>
      </w:r>
      <w:r w:rsidR="00B5026F">
        <w:rPr>
          <w:rFonts w:ascii="Arial" w:hAnsi="Arial" w:cs="Arial"/>
          <w:sz w:val="20"/>
          <w:szCs w:val="20"/>
        </w:rPr>
        <w:t xml:space="preserve"> strong</w:t>
      </w:r>
      <w:r w:rsidR="002D1C28">
        <w:rPr>
          <w:rFonts w:ascii="Arial" w:hAnsi="Arial" w:cs="Arial"/>
          <w:sz w:val="20"/>
          <w:szCs w:val="20"/>
        </w:rPr>
        <w:t xml:space="preserve"> </w:t>
      </w:r>
      <w:r w:rsidR="00720C89">
        <w:rPr>
          <w:rFonts w:ascii="Arial" w:hAnsi="Arial" w:cs="Arial"/>
          <w:sz w:val="20"/>
          <w:szCs w:val="20"/>
        </w:rPr>
        <w:t>oxidizing agents.</w:t>
      </w:r>
    </w:p>
    <w:p w:rsidR="004D4464" w:rsidRDefault="004D4464" w:rsidP="004D446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D4464" w:rsidRDefault="004D4464" w:rsidP="004D446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D4464" w:rsidRDefault="004D4464" w:rsidP="004D446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D4464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4D4464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4D4464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D4464" w:rsidRDefault="004D4464" w:rsidP="004D446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4D4464" w:rsidRDefault="004D4464" w:rsidP="004D446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4D4464" w:rsidRDefault="004D4464" w:rsidP="004D4464">
      <w:pPr>
        <w:pStyle w:val="Heading1"/>
      </w:pPr>
    </w:p>
    <w:p w:rsidR="004D4464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4D4464" w:rsidRDefault="004D4464" w:rsidP="004D446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4D4464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</w:t>
      </w:r>
      <w:r>
        <w:rPr>
          <w:rFonts w:ascii="Arial" w:hAnsi="Arial" w:cs="Arial"/>
          <w:i/>
          <w:sz w:val="20"/>
          <w:szCs w:val="20"/>
        </w:rPr>
        <w:t>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4D4464" w:rsidRDefault="004D4464" w:rsidP="004D446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4D4464" w:rsidRDefault="004D4464" w:rsidP="004D446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DD6C8F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4D4464" w:rsidRDefault="004D4464" w:rsidP="004D4464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4D4464" w:rsidRDefault="004D4464" w:rsidP="004D4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A5B3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r w:rsidR="00AD6A6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D6A6C" w:rsidRPr="00AD6A6C"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larithromycin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464" w:rsidRDefault="004D4464" w:rsidP="004D44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D4464" w:rsidRDefault="004D4464" w:rsidP="004D446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464" w:rsidRDefault="004D4464" w:rsidP="004D446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4D4464" w:rsidRDefault="004D4464" w:rsidP="004D446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4D4464" w:rsidRDefault="004D4464" w:rsidP="004D446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4D4464" w:rsidRDefault="004D4464" w:rsidP="004D446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B3E" w:rsidRDefault="00AA5B3E" w:rsidP="00E83E8B">
      <w:pPr>
        <w:spacing w:after="0" w:line="240" w:lineRule="auto"/>
      </w:pPr>
      <w:r>
        <w:separator/>
      </w:r>
    </w:p>
  </w:endnote>
  <w:endnote w:type="continuationSeparator" w:id="0">
    <w:p w:rsidR="00AA5B3E" w:rsidRDefault="00AA5B3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AA5B3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r w:rsidR="00AD6A6C" w:rsidRPr="00AD6A6C"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t>Clarithromycin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 w:rsidR="004D4464">
          <w:rPr>
            <w:rFonts w:ascii="Arial" w:hAnsi="Arial"/>
            <w:bCs/>
            <w:sz w:val="18"/>
            <w:szCs w:val="18"/>
          </w:rPr>
          <w:t xml:space="preserve">Page </w:t>
        </w:r>
        <w:r w:rsidR="004D4464">
          <w:rPr>
            <w:rFonts w:ascii="Arial" w:hAnsi="Arial"/>
            <w:bCs/>
            <w:sz w:val="18"/>
            <w:szCs w:val="18"/>
          </w:rPr>
          <w:fldChar w:fldCharType="begin"/>
        </w:r>
        <w:r w:rsidR="004D4464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D4464">
          <w:rPr>
            <w:rFonts w:ascii="Arial" w:hAnsi="Arial"/>
            <w:bCs/>
            <w:sz w:val="18"/>
            <w:szCs w:val="18"/>
          </w:rPr>
          <w:fldChar w:fldCharType="separate"/>
        </w:r>
        <w:r w:rsidR="004D4464">
          <w:rPr>
            <w:rFonts w:ascii="Arial" w:hAnsi="Arial"/>
            <w:bCs/>
            <w:noProof/>
            <w:sz w:val="18"/>
            <w:szCs w:val="18"/>
          </w:rPr>
          <w:t>2</w:t>
        </w:r>
        <w:r w:rsidR="004D4464">
          <w:rPr>
            <w:rFonts w:ascii="Arial" w:hAnsi="Arial"/>
            <w:bCs/>
            <w:sz w:val="18"/>
            <w:szCs w:val="18"/>
          </w:rPr>
          <w:fldChar w:fldCharType="end"/>
        </w:r>
        <w:r w:rsidR="004D4464">
          <w:rPr>
            <w:rFonts w:ascii="Arial" w:hAnsi="Arial"/>
            <w:sz w:val="18"/>
            <w:szCs w:val="18"/>
          </w:rPr>
          <w:t xml:space="preserve"> of </w:t>
        </w:r>
        <w:r w:rsidR="004D4464">
          <w:rPr>
            <w:rFonts w:ascii="Arial" w:hAnsi="Arial"/>
            <w:bCs/>
            <w:sz w:val="18"/>
            <w:szCs w:val="18"/>
          </w:rPr>
          <w:fldChar w:fldCharType="begin"/>
        </w:r>
        <w:r w:rsidR="004D4464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D4464">
          <w:rPr>
            <w:rFonts w:ascii="Arial" w:hAnsi="Arial"/>
            <w:bCs/>
            <w:sz w:val="18"/>
            <w:szCs w:val="18"/>
          </w:rPr>
          <w:fldChar w:fldCharType="separate"/>
        </w:r>
        <w:r w:rsidR="004D4464">
          <w:rPr>
            <w:rFonts w:ascii="Arial" w:hAnsi="Arial"/>
            <w:bCs/>
            <w:noProof/>
            <w:sz w:val="18"/>
            <w:szCs w:val="18"/>
          </w:rPr>
          <w:t>5</w:t>
        </w:r>
        <w:r w:rsidR="004D4464"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 w:rsidR="004D4464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4D4464" w:rsidP="004D446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B3E" w:rsidRDefault="00AA5B3E" w:rsidP="00E83E8B">
      <w:pPr>
        <w:spacing w:after="0" w:line="240" w:lineRule="auto"/>
      </w:pPr>
      <w:r>
        <w:separator/>
      </w:r>
    </w:p>
  </w:footnote>
  <w:footnote w:type="continuationSeparator" w:id="0">
    <w:p w:rsidR="00AA5B3E" w:rsidRDefault="00AA5B3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4D44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4D4464" w:rsidRPr="004D446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62713"/>
    <w:rsid w:val="00071EF0"/>
    <w:rsid w:val="00077D91"/>
    <w:rsid w:val="000846AB"/>
    <w:rsid w:val="00086C99"/>
    <w:rsid w:val="000925EA"/>
    <w:rsid w:val="000B4916"/>
    <w:rsid w:val="000B63E8"/>
    <w:rsid w:val="000B695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334C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63ED1"/>
    <w:rsid w:val="00265CA6"/>
    <w:rsid w:val="002859B6"/>
    <w:rsid w:val="002926ED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52AE3"/>
    <w:rsid w:val="00357987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D4464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64DA"/>
    <w:rsid w:val="005607A6"/>
    <w:rsid w:val="00572CBC"/>
    <w:rsid w:val="00596C29"/>
    <w:rsid w:val="005F4E74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16A99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6779C"/>
    <w:rsid w:val="009707BA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A5B3E"/>
    <w:rsid w:val="00AD6A6C"/>
    <w:rsid w:val="00AF19B8"/>
    <w:rsid w:val="00AF4FD3"/>
    <w:rsid w:val="00AF63A0"/>
    <w:rsid w:val="00B06891"/>
    <w:rsid w:val="00B1497D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C12CE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BA"/>
    <w:rsid w:val="00E37B58"/>
    <w:rsid w:val="00E4696A"/>
    <w:rsid w:val="00E706C6"/>
    <w:rsid w:val="00E73C39"/>
    <w:rsid w:val="00E74B5D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09FF"/>
  <w15:docId w15:val="{41FB4A15-8C78-4BE8-B602-86CB77B7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91030E"/>
    <w:rsid w:val="00941C4D"/>
    <w:rsid w:val="009534EA"/>
    <w:rsid w:val="009662CF"/>
    <w:rsid w:val="00966BD6"/>
    <w:rsid w:val="00992041"/>
    <w:rsid w:val="00A24227"/>
    <w:rsid w:val="00A97EAB"/>
    <w:rsid w:val="00AE08C8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F18"/>
    <w:rsid w:val="00D60832"/>
    <w:rsid w:val="00D7087C"/>
    <w:rsid w:val="00D94852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13155-A10D-416B-B45E-0502F12D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2017-07-31T19:05:00Z</dcterms:created>
  <dcterms:modified xsi:type="dcterms:W3CDTF">2017-11-14T22:49:00Z</dcterms:modified>
</cp:coreProperties>
</file>