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6DDDEDE7" w:rsidR="00F909E2" w:rsidRPr="008C4AEC" w:rsidRDefault="00CF345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8C4AEC" w:rsidRPr="008C4AEC">
            <w:rPr>
              <w:rFonts w:ascii="Arial" w:hAnsi="Arial" w:cs="Arial"/>
              <w:sz w:val="36"/>
              <w:szCs w:val="36"/>
            </w:rPr>
            <w:t xml:space="preserve">Cadmium </w:t>
          </w:r>
          <w:r w:rsidR="00A167FF">
            <w:rPr>
              <w:rFonts w:ascii="Arial" w:hAnsi="Arial" w:cs="Arial"/>
              <w:sz w:val="36"/>
              <w:szCs w:val="36"/>
            </w:rPr>
            <w:t>Sulfate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ABC6DC6" w14:textId="20E4DC97" w:rsidR="008C4AEC" w:rsidRPr="008C4AEC" w:rsidRDefault="00936C3C" w:rsidP="008C4AEC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Cadmium </w:t>
              </w:r>
              <w:r w:rsidR="00A167FF">
                <w:rPr>
                  <w:rFonts w:ascii="Arial" w:hAnsi="Arial" w:cs="Arial"/>
                  <w:sz w:val="20"/>
                  <w:szCs w:val="20"/>
                </w:rPr>
                <w:t>sulfate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is an acute and chronic toxin. Contains cadmium, which is carcinogenic dependent on duration and exposure level.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Very h</w:t>
              </w:r>
              <w:r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if inhaled, </w:t>
              </w:r>
              <w:r>
                <w:rPr>
                  <w:rFonts w:ascii="Arial" w:hAnsi="Arial" w:cs="Arial"/>
                  <w:sz w:val="20"/>
                  <w:szCs w:val="20"/>
                </w:rPr>
                <w:t>swallowed or in contact with the skin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 xml:space="preserve"> or eyes.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Can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also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be fatal if inhaled or ingested. Exposure can cause damage to the respiratory tract, kidneys,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liver, and central nervous system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7D818EC2" w14:textId="174F9EFD" w:rsidR="00C406D4" w:rsidRPr="00803871" w:rsidRDefault="00CF3453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41620191" w14:textId="77777777" w:rsidR="00CD010E" w:rsidRDefault="00CD010E" w:rsidP="00C406D4">
      <w:pPr>
        <w:rPr>
          <w:rFonts w:ascii="Arial" w:hAnsi="Arial" w:cs="Arial"/>
          <w:b/>
          <w:sz w:val="24"/>
          <w:szCs w:val="24"/>
        </w:rPr>
      </w:pPr>
    </w:p>
    <w:p w14:paraId="4BD4BB91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3B2C7461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53BF69B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A167FF">
                <w:rPr>
                  <w:rFonts w:ascii="Arial" w:hAnsi="Arial" w:cs="Arial"/>
                  <w:sz w:val="20"/>
                  <w:szCs w:val="20"/>
                </w:rPr>
                <w:t>10124-36-4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28F5324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53494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A167FF">
                <w:rPr>
                  <w:rFonts w:ascii="Arial" w:hAnsi="Arial" w:cs="Arial"/>
                  <w:sz w:val="20"/>
                  <w:szCs w:val="20"/>
                </w:rPr>
                <w:t>SO</w:t>
              </w:r>
              <w:r w:rsidR="00A167FF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</w:sdtContent>
          </w:sdt>
        </w:sdtContent>
      </w:sdt>
    </w:p>
    <w:p w14:paraId="3D35E5FB" w14:textId="4E4C061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3494">
            <w:rPr>
              <w:rFonts w:ascii="Arial" w:hAnsi="Arial" w:cs="Arial"/>
              <w:sz w:val="20"/>
              <w:szCs w:val="20"/>
            </w:rPr>
            <w:t>crystalline solid</w:t>
          </w:r>
        </w:sdtContent>
      </w:sdt>
    </w:p>
    <w:p w14:paraId="57C4B030" w14:textId="5B929CD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167FF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012937C6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A167FF">
            <w:rPr>
              <w:rFonts w:ascii="Arial" w:eastAsia="Times New Roman" w:hAnsi="Arial" w:cs="Arial"/>
              <w:color w:val="000000"/>
              <w:sz w:val="20"/>
              <w:szCs w:val="20"/>
            </w:rPr>
            <w:t>1750</w:t>
          </w:r>
          <w:r w:rsidR="00253494" w:rsidRPr="00253494">
            <w:rPr>
              <w:rFonts w:ascii="Arial" w:eastAsia="Times New Roman" w:hAnsi="Arial" w:cs="Arial"/>
              <w:color w:val="000000"/>
              <w:sz w:val="20"/>
              <w:szCs w:val="20"/>
            </w:rPr>
            <w:t>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D40950A" w14:textId="79392EE5" w:rsidR="005643E6" w:rsidRDefault="005643E6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and cadmium compounds are acute toxins. </w:t>
                      </w:r>
                      <w:r w:rsidR="00A167FF">
                        <w:rPr>
                          <w:rFonts w:ascii="Arial" w:hAnsi="Arial" w:cs="Arial"/>
                          <w:sz w:val="20"/>
                          <w:szCs w:val="20"/>
                        </w:rPr>
                        <w:t>Cadmium sulfate has an LD</w:t>
                      </w:r>
                      <w:r w:rsidR="00A167FF" w:rsidRPr="00C776A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="00A167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oral toxicity of 280 mg/kg [rat</w:t>
                      </w:r>
                      <w:r w:rsidR="00A167FF" w:rsidRPr="00B029D7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  <w:r w:rsidR="00A167FF">
                        <w:rPr>
                          <w:rFonts w:ascii="Arial" w:hAnsi="Arial" w:cs="Arial"/>
                          <w:sz w:val="20"/>
                          <w:szCs w:val="20"/>
                        </w:rPr>
                        <w:t>. Very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if inhaled, ingested, or in contact with the skin.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most efficiently absorbed through the respiratory tract, and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produce irritation,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cough, headache, or metallic taste. Severe exposures can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>produce shortness of breath, 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 pain, and flu-like symptoms noting that inhalation symptoms can be delayed for up to 24 hours. Severe inhalation and ingestion can result in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pulmonary edema, liver and kidney damage and death.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Redness and pain can result from skin contact. </w:t>
                      </w:r>
                    </w:p>
                    <w:p w14:paraId="165C6D43" w14:textId="0C5F37C9" w:rsidR="002A11BF" w:rsidRDefault="002A11BF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Cadmium is a known carcinogen and imposes a possible risk of impaired fertility and harm to unborn child.</w:t>
                      </w:r>
                    </w:p>
                    <w:p w14:paraId="5DC833DA" w14:textId="77777777" w:rsidR="002A11BF" w:rsidRDefault="005643E6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and cadmium compounds are also chronic toxins. Minor but repeated exposure to cadmium may result in cumulative poisoning effects such as bone softening, increased blood pressure,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>kidney dam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age, anemia, pulmonary fibrosis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emphysema,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respiratory tract damage.  Cadmium is a cancer hazard, with increased prostate and lung cancer. </w:t>
                      </w:r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Cadmium has a permissible exposure limit (PEL) of 5 </w:t>
                      </w:r>
                      <w:proofErr w:type="spellStart"/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ug</w:t>
                      </w:r>
                      <w:proofErr w:type="spellEnd"/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/m</w:t>
                      </w:r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NOTE: People with pre-existing skin or eye conditions or blood, prostate,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>liver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kidney or respiratory problems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be more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sensitive to cadmium. </w:t>
                      </w:r>
                    </w:p>
                    <w:p w14:paraId="5CB959D1" w14:textId="0C439D92" w:rsidR="00987262" w:rsidRPr="002A11BF" w:rsidRDefault="002A11BF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is very toxic to aquatic organisms and long-term effects in aquatic environments. Do not expose to the environment, do not empty into drains.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753ED751" w:rsidR="003F564F" w:rsidRPr="003F564F" w:rsidRDefault="00CF345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4929A2">
                <w:rPr>
                  <w:rFonts w:ascii="Arial" w:hAnsi="Arial" w:cs="Arial"/>
                  <w:sz w:val="20"/>
                  <w:szCs w:val="20"/>
                </w:rPr>
                <w:t>A dust respirator is suggested when working with cadmium</w:t>
              </w:r>
              <w:r w:rsidR="00A167FF">
                <w:rPr>
                  <w:rFonts w:ascii="Arial" w:hAnsi="Arial" w:cs="Arial"/>
                  <w:sz w:val="20"/>
                  <w:szCs w:val="20"/>
                </w:rPr>
                <w:t xml:space="preserve"> sulfate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BB0033D" w14:textId="0C1CF841" w:rsidR="003B336C" w:rsidRPr="003F564F" w:rsidRDefault="003B336C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CF345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1EB72BEA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cadmium </w:t>
      </w:r>
      <w:r w:rsidR="008E4767">
        <w:rPr>
          <w:rFonts w:ascii="Arial" w:hAnsi="Arial" w:cs="Arial"/>
          <w:sz w:val="20"/>
          <w:szCs w:val="20"/>
        </w:rPr>
        <w:t>sulfate.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F345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F345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F345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F345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8974B44" w:rsidR="003F564F" w:rsidRPr="00265CA6" w:rsidRDefault="00CF345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14A1731" w:rsidR="003F564F" w:rsidRPr="00265CA6" w:rsidRDefault="00CF345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CF345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F345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F345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F345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45B8EF59" w:rsidR="00C406D4" w:rsidRPr="00471562" w:rsidRDefault="00CF345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>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009CEC5" w14:textId="77777777" w:rsidR="003B336C" w:rsidRDefault="003B336C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34E12DD" w14:textId="77777777" w:rsidR="003B336C" w:rsidRPr="00600ABB" w:rsidRDefault="003B336C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5368412" w14:textId="0AE92E1E" w:rsidR="003B336C" w:rsidRDefault="003B336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77593F0" w14:textId="77777777" w:rsidR="003B336C" w:rsidRDefault="003B336C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4B91927" w14:textId="77777777" w:rsidR="003B336C" w:rsidRDefault="003B336C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C06EB80" w14:textId="77777777" w:rsidR="003B336C" w:rsidRPr="00265CA6" w:rsidRDefault="003B336C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854A6B" w14:textId="77777777" w:rsidR="003B336C" w:rsidRDefault="003B336C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484B833" w14:textId="77777777" w:rsidR="003B336C" w:rsidRPr="003F564F" w:rsidRDefault="003B336C" w:rsidP="00FA16C0">
      <w:pPr>
        <w:pStyle w:val="Heading1"/>
      </w:pPr>
    </w:p>
    <w:p w14:paraId="629B4162" w14:textId="77777777" w:rsidR="003B336C" w:rsidRDefault="003B336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9284A07" w14:textId="77777777" w:rsidR="003B336C" w:rsidRPr="00265CA6" w:rsidRDefault="003B336C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9ACF14C" w14:textId="77777777" w:rsidR="003B336C" w:rsidRDefault="003B336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AB1A2BD" w14:textId="77777777" w:rsidR="003B336C" w:rsidRPr="00265CA6" w:rsidRDefault="003B336C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2BBCF3FE" w14:textId="77777777" w:rsidR="003B336C" w:rsidRDefault="003B336C" w:rsidP="00FA16C0">
      <w:pPr>
        <w:rPr>
          <w:rFonts w:ascii="Arial" w:hAnsi="Arial" w:cs="Arial"/>
          <w:sz w:val="20"/>
          <w:szCs w:val="20"/>
        </w:rPr>
      </w:pPr>
    </w:p>
    <w:p w14:paraId="165D1811" w14:textId="54D392B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799E1BA" w14:textId="77777777" w:rsidR="003B336C" w:rsidRPr="00F17523" w:rsidRDefault="003B336C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57586F7" w14:textId="77777777" w:rsidR="003B336C" w:rsidRPr="00600ABB" w:rsidRDefault="003B336C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53B0D7CA" w14:textId="77777777" w:rsidR="003B336C" w:rsidRPr="00803871" w:rsidRDefault="003B336C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7A5F9177" w:rsidR="00471562" w:rsidRDefault="00CF345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A167FF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0E25243F" w14:textId="77777777" w:rsidR="00CF3453" w:rsidRDefault="00CF3453" w:rsidP="00CF34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83F6F4C" w14:textId="41EC3464" w:rsidR="003B336C" w:rsidRPr="00F909E2" w:rsidRDefault="00CF3453" w:rsidP="00CF34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F345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1D1135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452088">
        <w:rPr>
          <w:rFonts w:ascii="Arial" w:hAnsi="Arial" w:cs="Arial"/>
          <w:sz w:val="20"/>
          <w:szCs w:val="20"/>
        </w:rPr>
        <w:t>c</w:t>
      </w:r>
      <w:r w:rsidR="008C4AEC">
        <w:rPr>
          <w:rFonts w:ascii="Arial" w:hAnsi="Arial" w:cs="Arial"/>
          <w:sz w:val="20"/>
          <w:szCs w:val="20"/>
        </w:rPr>
        <w:t xml:space="preserve">admium </w:t>
      </w:r>
      <w:r w:rsidR="00A167FF">
        <w:rPr>
          <w:rFonts w:ascii="Arial" w:hAnsi="Arial" w:cs="Arial"/>
          <w:sz w:val="20"/>
          <w:szCs w:val="20"/>
        </w:rPr>
        <w:t>sulfate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</w:t>
      </w:r>
      <w:bookmarkStart w:id="0" w:name="_GoBack"/>
      <w:r>
        <w:rPr>
          <w:rFonts w:ascii="Arial" w:hAnsi="Arial" w:cs="Arial"/>
          <w:sz w:val="20"/>
          <w:szCs w:val="20"/>
        </w:rPr>
        <w:t>haz</w:t>
      </w:r>
      <w:bookmarkEnd w:id="0"/>
      <w:r>
        <w:rPr>
          <w:rFonts w:ascii="Arial" w:hAnsi="Arial" w:cs="Arial"/>
          <w:sz w:val="20"/>
          <w:szCs w:val="20"/>
        </w:rPr>
        <w:t xml:space="preserve">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0E5A5" w14:textId="77777777" w:rsidR="003B336C" w:rsidRDefault="003B336C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D96C0CF" w14:textId="77777777" w:rsidR="003B336C" w:rsidRPr="00471562" w:rsidRDefault="003B336C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FA52E" w14:textId="77777777" w:rsidR="003B336C" w:rsidRDefault="003B336C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E2AE0E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2B35590" w14:textId="77777777" w:rsidR="007E7EE3" w:rsidRDefault="007E7EE3" w:rsidP="007E7EE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4E639A6" w14:textId="77777777" w:rsidR="007E7EE3" w:rsidRDefault="007E7EE3" w:rsidP="007E7EE3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3E61F5" w14:textId="77777777" w:rsidR="007E7EE3" w:rsidRPr="00911FE2" w:rsidRDefault="007E7EE3" w:rsidP="007E7EE3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14:paraId="0E01E6CA" w14:textId="77777777" w:rsidR="007E7EE3" w:rsidRDefault="007E7EE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9596" w14:textId="77777777" w:rsidR="001F0410" w:rsidRDefault="001F0410" w:rsidP="00E83E8B">
      <w:pPr>
        <w:spacing w:after="0" w:line="240" w:lineRule="auto"/>
      </w:pPr>
      <w:r>
        <w:separator/>
      </w:r>
    </w:p>
  </w:endnote>
  <w:endnote w:type="continuationSeparator" w:id="0">
    <w:p w14:paraId="54249F96" w14:textId="77777777" w:rsidR="001F0410" w:rsidRDefault="001F041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9A8AFEF" w:rsidR="00972CE1" w:rsidRDefault="00CF345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C4AEC">
          <w:rPr>
            <w:rFonts w:ascii="Arial" w:hAnsi="Arial" w:cs="Arial"/>
            <w:sz w:val="18"/>
            <w:szCs w:val="18"/>
          </w:rPr>
          <w:t xml:space="preserve">Cadmium </w:t>
        </w:r>
        <w:r w:rsidR="008E4767">
          <w:rPr>
            <w:rFonts w:ascii="Arial" w:hAnsi="Arial" w:cs="Arial"/>
            <w:sz w:val="18"/>
            <w:szCs w:val="18"/>
          </w:rPr>
          <w:t>S</w:t>
        </w:r>
        <w:r w:rsidR="00A167FF">
          <w:rPr>
            <w:rFonts w:ascii="Arial" w:hAnsi="Arial" w:cs="Arial"/>
            <w:sz w:val="18"/>
            <w:szCs w:val="18"/>
          </w:rPr>
          <w:t>ulfate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5BE5586" w:rsidR="00972CE1" w:rsidRPr="00CF3453" w:rsidRDefault="00CF3453" w:rsidP="00CF3453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49A0" w14:textId="77777777" w:rsidR="001F0410" w:rsidRDefault="001F0410" w:rsidP="00E83E8B">
      <w:pPr>
        <w:spacing w:after="0" w:line="240" w:lineRule="auto"/>
      </w:pPr>
      <w:r>
        <w:separator/>
      </w:r>
    </w:p>
  </w:footnote>
  <w:footnote w:type="continuationSeparator" w:id="0">
    <w:p w14:paraId="0A4E0758" w14:textId="77777777" w:rsidR="001F0410" w:rsidRDefault="001F041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2D0C" w14:textId="21A30FE7" w:rsidR="003B336C" w:rsidRDefault="00CF3453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2A6C8" wp14:editId="7D4AEE20">
          <wp:simplePos x="0" y="0"/>
          <wp:positionH relativeFrom="column">
            <wp:posOffset>-502920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05894DAA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6489"/>
    <w:rsid w:val="001932B2"/>
    <w:rsid w:val="001C51C3"/>
    <w:rsid w:val="001D0366"/>
    <w:rsid w:val="001F0410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A44C2"/>
    <w:rsid w:val="003B336C"/>
    <w:rsid w:val="003F564F"/>
    <w:rsid w:val="00426401"/>
    <w:rsid w:val="00427421"/>
    <w:rsid w:val="00452088"/>
    <w:rsid w:val="00471562"/>
    <w:rsid w:val="004929A2"/>
    <w:rsid w:val="00507560"/>
    <w:rsid w:val="0052121D"/>
    <w:rsid w:val="00530E90"/>
    <w:rsid w:val="005643E6"/>
    <w:rsid w:val="00632CDC"/>
    <w:rsid w:val="00637757"/>
    <w:rsid w:val="00657ED6"/>
    <w:rsid w:val="00672441"/>
    <w:rsid w:val="00693D76"/>
    <w:rsid w:val="007268C5"/>
    <w:rsid w:val="00734BB8"/>
    <w:rsid w:val="00787432"/>
    <w:rsid w:val="007D58BC"/>
    <w:rsid w:val="007E7EE3"/>
    <w:rsid w:val="00803871"/>
    <w:rsid w:val="00837AFC"/>
    <w:rsid w:val="0084116F"/>
    <w:rsid w:val="00850978"/>
    <w:rsid w:val="00866AE7"/>
    <w:rsid w:val="00891D4B"/>
    <w:rsid w:val="008A2498"/>
    <w:rsid w:val="008C4AEC"/>
    <w:rsid w:val="008E4767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167FF"/>
    <w:rsid w:val="00A52E06"/>
    <w:rsid w:val="00A874A1"/>
    <w:rsid w:val="00AD5CA9"/>
    <w:rsid w:val="00AF2415"/>
    <w:rsid w:val="00B4188D"/>
    <w:rsid w:val="00B50CCA"/>
    <w:rsid w:val="00B6326D"/>
    <w:rsid w:val="00BC0B36"/>
    <w:rsid w:val="00C060FA"/>
    <w:rsid w:val="00C406D4"/>
    <w:rsid w:val="00C776AA"/>
    <w:rsid w:val="00CD010E"/>
    <w:rsid w:val="00CF3453"/>
    <w:rsid w:val="00D00746"/>
    <w:rsid w:val="00D8294B"/>
    <w:rsid w:val="00DA21D9"/>
    <w:rsid w:val="00DB70FD"/>
    <w:rsid w:val="00DC39EF"/>
    <w:rsid w:val="00E706C6"/>
    <w:rsid w:val="00E83E8B"/>
    <w:rsid w:val="00E842B3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55C85872-3DCC-417E-B4DD-8FF34E2A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A7250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966BD6"/>
    <w:rsid w:val="009B281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6604-3375-440A-A8D2-C3C0C57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5</cp:revision>
  <cp:lastPrinted>2012-08-10T18:48:00Z</cp:lastPrinted>
  <dcterms:created xsi:type="dcterms:W3CDTF">2017-08-11T14:42:00Z</dcterms:created>
  <dcterms:modified xsi:type="dcterms:W3CDTF">2017-10-05T20:52:00Z</dcterms:modified>
</cp:coreProperties>
</file>