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A6A4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1C6F45">
            <w:rPr>
              <w:rFonts w:ascii="Arial" w:hAnsi="Arial" w:cs="Arial"/>
              <w:sz w:val="36"/>
              <w:szCs w:val="36"/>
            </w:rPr>
            <w:t>Boron trifluoride di</w:t>
          </w:r>
          <w:r w:rsidR="003A5CD9" w:rsidRPr="003A5CD9">
            <w:rPr>
              <w:rFonts w:ascii="Arial" w:hAnsi="Arial" w:cs="Arial"/>
              <w:sz w:val="36"/>
              <w:szCs w:val="36"/>
            </w:rPr>
            <w:t>ethyl etherate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A6A42" w:rsidP="00C406D4">
      <w:pPr>
        <w:rPr>
          <w:rFonts w:ascii="Arial" w:hAnsi="Arial" w:cs="Arial"/>
          <w:sz w:val="20"/>
          <w:szCs w:val="20"/>
        </w:rPr>
      </w:pPr>
      <w:sdt>
        <w:sdtPr>
          <w:rPr>
            <w:rFonts w:ascii="Arial" w:hAnsi="Arial" w:cs="Arial"/>
            <w:sz w:val="20"/>
            <w:szCs w:val="20"/>
          </w:rPr>
          <w:id w:val="1782374331"/>
        </w:sdtPr>
        <w:sdtEndPr/>
        <w:sdtContent>
          <w:r w:rsidR="001C6F45">
            <w:rPr>
              <w:rFonts w:ascii="Arial" w:hAnsi="Arial" w:cs="Arial"/>
              <w:sz w:val="20"/>
              <w:szCs w:val="20"/>
            </w:rPr>
            <w:t>Boron trifluoride di</w:t>
          </w:r>
          <w:r w:rsidR="00D813CE">
            <w:rPr>
              <w:rFonts w:ascii="Arial" w:hAnsi="Arial" w:cs="Arial"/>
              <w:sz w:val="20"/>
              <w:szCs w:val="20"/>
            </w:rPr>
            <w:t>ethyl etherate is a strong Lewis acid</w:t>
          </w:r>
          <w:r w:rsidR="00AC120B">
            <w:rPr>
              <w:rFonts w:ascii="Arial" w:hAnsi="Arial" w:cs="Arial"/>
              <w:sz w:val="20"/>
              <w:szCs w:val="20"/>
            </w:rPr>
            <w:t xml:space="preserve"> that is highly flammable and corrosive</w:t>
          </w:r>
          <w:r w:rsidR="00D813CE">
            <w:rPr>
              <w:rFonts w:ascii="Arial" w:hAnsi="Arial" w:cs="Arial"/>
              <w:sz w:val="20"/>
              <w:szCs w:val="20"/>
            </w:rPr>
            <w:t>.</w:t>
          </w:r>
          <w:r w:rsidR="00AC120B">
            <w:rPr>
              <w:rFonts w:ascii="Arial" w:hAnsi="Arial" w:cs="Arial"/>
              <w:sz w:val="20"/>
              <w:szCs w:val="20"/>
            </w:rPr>
            <w:t xml:space="preserve"> It can react violently and/or explosively upon contact with water or moist air. </w:t>
          </w:r>
          <w:r w:rsidR="007475FB">
            <w:rPr>
              <w:rFonts w:ascii="Arial" w:hAnsi="Arial" w:cs="Arial"/>
              <w:sz w:val="20"/>
              <w:szCs w:val="20"/>
            </w:rPr>
            <w:t xml:space="preserve">It can be used as a polymerization catalyst for preparing </w:t>
          </w:r>
          <w:proofErr w:type="spellStart"/>
          <w:r w:rsidR="007475FB">
            <w:rPr>
              <w:rFonts w:ascii="Arial" w:hAnsi="Arial" w:cs="Arial"/>
              <w:sz w:val="20"/>
              <w:szCs w:val="20"/>
            </w:rPr>
            <w:t>oxymethylene</w:t>
          </w:r>
          <w:proofErr w:type="spellEnd"/>
          <w:r w:rsidR="007475FB">
            <w:rPr>
              <w:rFonts w:ascii="Arial" w:hAnsi="Arial" w:cs="Arial"/>
              <w:sz w:val="20"/>
              <w:szCs w:val="20"/>
            </w:rPr>
            <w:t xml:space="preserve"> copolymers and for radical polymerization of styrene. In addition</w:t>
          </w:r>
          <w:r w:rsidR="00B45523">
            <w:rPr>
              <w:rFonts w:ascii="Arial" w:hAnsi="Arial" w:cs="Arial"/>
              <w:sz w:val="20"/>
              <w:szCs w:val="20"/>
            </w:rPr>
            <w:t>,</w:t>
          </w:r>
          <w:r>
            <w:rPr>
              <w:rFonts w:ascii="Arial" w:hAnsi="Arial" w:cs="Arial"/>
              <w:sz w:val="20"/>
              <w:szCs w:val="20"/>
            </w:rPr>
            <w:t xml:space="preserve"> </w:t>
          </w:r>
          <w:r w:rsidR="007475FB">
            <w:rPr>
              <w:rFonts w:ascii="Arial" w:hAnsi="Arial" w:cs="Arial"/>
              <w:sz w:val="20"/>
              <w:szCs w:val="20"/>
            </w:rPr>
            <w:t>it can be used in this capacity for alpha olefin oligomerization. Other uses include catalysis of the alkylation of allylic alcohols and phenols, and for the preparation of indole derivatives and diterpenes</w:t>
          </w:r>
          <w:r w:rsidR="00AC120B">
            <w:rPr>
              <w:rFonts w:ascii="Arial" w:hAnsi="Arial" w:cs="Arial"/>
              <w:sz w:val="20"/>
              <w:szCs w:val="20"/>
            </w:rPr>
            <w:t>.</w:t>
          </w:r>
          <w:r w:rsidR="00D813CE">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C6F45">
            <w:rPr>
              <w:rFonts w:ascii="Arial" w:hAnsi="Arial" w:cs="Arial"/>
              <w:sz w:val="20"/>
              <w:szCs w:val="20"/>
            </w:rPr>
            <w:t>109-63-7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270E5">
            <w:rPr>
              <w:rFonts w:ascii="Arial" w:hAnsi="Arial" w:cs="Arial"/>
              <w:b/>
              <w:sz w:val="20"/>
              <w:szCs w:val="20"/>
              <w:u w:val="single"/>
            </w:rPr>
            <w:t>Pyrophoric, Water Reactive, Flammable,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D691D" w:rsidRPr="006D691D">
            <w:rPr>
              <w:rFonts w:ascii="Arial" w:hAnsi="Arial" w:cs="Arial"/>
              <w:sz w:val="20"/>
              <w:szCs w:val="20"/>
            </w:rPr>
            <w:t>C</w:t>
          </w:r>
          <w:r w:rsidR="001C6F45">
            <w:rPr>
              <w:rFonts w:ascii="Arial" w:hAnsi="Arial" w:cs="Arial"/>
              <w:sz w:val="20"/>
              <w:szCs w:val="20"/>
              <w:vertAlign w:val="subscript"/>
            </w:rPr>
            <w:t>4</w:t>
          </w:r>
          <w:r w:rsidR="006D691D" w:rsidRPr="006D691D">
            <w:rPr>
              <w:rFonts w:ascii="Arial" w:hAnsi="Arial" w:cs="Arial"/>
              <w:sz w:val="20"/>
              <w:szCs w:val="20"/>
            </w:rPr>
            <w:t>H</w:t>
          </w:r>
          <w:r w:rsidR="001C6F45">
            <w:rPr>
              <w:rFonts w:ascii="Arial" w:hAnsi="Arial" w:cs="Arial"/>
              <w:sz w:val="20"/>
              <w:szCs w:val="20"/>
              <w:vertAlign w:val="subscript"/>
            </w:rPr>
            <w:t>10</w:t>
          </w:r>
          <w:r w:rsidR="006D691D" w:rsidRPr="006D691D">
            <w:rPr>
              <w:rFonts w:ascii="Arial" w:hAnsi="Arial" w:cs="Arial"/>
              <w:sz w:val="20"/>
              <w:szCs w:val="20"/>
            </w:rPr>
            <w:t>BF</w:t>
          </w:r>
          <w:r w:rsidR="006D691D" w:rsidRPr="006D691D">
            <w:rPr>
              <w:rFonts w:ascii="Arial" w:hAnsi="Arial" w:cs="Arial"/>
              <w:sz w:val="20"/>
              <w:szCs w:val="20"/>
              <w:vertAlign w:val="subscript"/>
            </w:rPr>
            <w:t>3</w:t>
          </w:r>
          <w:r w:rsidR="006D691D" w:rsidRPr="006D691D">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D57055">
            <w:rPr>
              <w:rFonts w:ascii="Arial" w:hAnsi="Arial" w:cs="Arial"/>
              <w:sz w:val="20"/>
              <w:szCs w:val="20"/>
            </w:rPr>
            <w:t>Liquid</w:t>
          </w:r>
          <w:r w:rsidR="001C6F45">
            <w:rPr>
              <w:rFonts w:ascii="Arial" w:hAnsi="Arial" w:cs="Arial"/>
              <w:sz w:val="20"/>
              <w:szCs w:val="20"/>
            </w:rPr>
            <w:t xml:space="preserve"> (Fuming 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C6F45">
            <w:rPr>
              <w:rFonts w:ascii="Arial" w:hAnsi="Arial" w:cs="Arial"/>
              <w:sz w:val="20"/>
              <w:szCs w:val="20"/>
            </w:rPr>
            <w:t xml:space="preserve">Colorless when pure. </w:t>
          </w:r>
          <w:r w:rsidR="00D57055">
            <w:rPr>
              <w:rFonts w:ascii="Arial" w:hAnsi="Arial" w:cs="Arial"/>
              <w:sz w:val="20"/>
              <w:szCs w:val="20"/>
            </w:rPr>
            <w:t>Pale yellow</w:t>
          </w:r>
          <w:r w:rsidR="001C6F45">
            <w:rPr>
              <w:rFonts w:ascii="Arial" w:hAnsi="Arial" w:cs="Arial"/>
              <w:sz w:val="20"/>
              <w:szCs w:val="20"/>
            </w:rPr>
            <w:t xml:space="preserve"> to dark with impurities.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57055">
            <w:rPr>
              <w:rFonts w:ascii="Arial" w:hAnsi="Arial" w:cs="Arial"/>
              <w:sz w:val="20"/>
              <w:szCs w:val="20"/>
            </w:rPr>
            <w:t>126-127 °</w:t>
          </w:r>
          <w:r w:rsidR="00D57055" w:rsidRPr="00D57055">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D57055" w:rsidRDefault="00D57055" w:rsidP="00D57055">
              <w:pPr>
                <w:rPr>
                  <w:rFonts w:ascii="Arial" w:hAnsi="Arial" w:cs="Arial"/>
                  <w:sz w:val="20"/>
                  <w:szCs w:val="20"/>
                </w:rPr>
              </w:pPr>
              <w:r>
                <w:rPr>
                  <w:rFonts w:ascii="Arial" w:hAnsi="Arial" w:cs="Arial"/>
                  <w:sz w:val="20"/>
                  <w:szCs w:val="20"/>
                </w:rPr>
                <w:t xml:space="preserve">Reacts violently and/or explosively with water. May ignite or explode on contact with moist air. </w:t>
              </w:r>
              <w:r w:rsidRPr="00D57055">
                <w:rPr>
                  <w:rFonts w:ascii="Arial" w:hAnsi="Arial" w:cs="Arial"/>
                  <w:sz w:val="20"/>
                  <w:szCs w:val="20"/>
                </w:rPr>
                <w:t>Flammable liquid and v</w:t>
              </w:r>
              <w:r>
                <w:rPr>
                  <w:rFonts w:ascii="Arial" w:hAnsi="Arial" w:cs="Arial"/>
                  <w:sz w:val="20"/>
                  <w:szCs w:val="20"/>
                </w:rPr>
                <w:t>apor. Corrosive.</w:t>
              </w:r>
              <w:r w:rsidRPr="00D57055">
                <w:rPr>
                  <w:rFonts w:ascii="Arial" w:hAnsi="Arial" w:cs="Arial"/>
                  <w:sz w:val="20"/>
                  <w:szCs w:val="20"/>
                </w:rPr>
                <w:t xml:space="preserve"> </w:t>
              </w:r>
              <w:r w:rsidR="00AC120B">
                <w:rPr>
                  <w:rFonts w:ascii="Arial" w:hAnsi="Arial" w:cs="Arial"/>
                  <w:sz w:val="20"/>
                  <w:szCs w:val="20"/>
                </w:rPr>
                <w:t xml:space="preserve">Incompatible with strong oxidizing agents, acids, bases, alcohols, and alkali metals. </w:t>
              </w:r>
              <w:r w:rsidRPr="00D57055">
                <w:rPr>
                  <w:rFonts w:ascii="Arial" w:hAnsi="Arial" w:cs="Arial"/>
                  <w:sz w:val="20"/>
                  <w:szCs w:val="20"/>
                </w:rPr>
                <w:t xml:space="preserve">Causes eye and skin burns. </w:t>
              </w:r>
              <w:r w:rsidR="0071545D">
                <w:rPr>
                  <w:rFonts w:ascii="Arial" w:hAnsi="Arial" w:cs="Arial"/>
                  <w:sz w:val="20"/>
                  <w:szCs w:val="20"/>
                </w:rPr>
                <w:t xml:space="preserve">May cause irreversible eye damage. </w:t>
              </w:r>
              <w:r w:rsidRPr="00D57055">
                <w:rPr>
                  <w:rFonts w:ascii="Arial" w:hAnsi="Arial" w:cs="Arial"/>
                  <w:sz w:val="20"/>
                  <w:szCs w:val="20"/>
                </w:rPr>
                <w:t>May cause severe respiratory</w:t>
              </w:r>
              <w:r>
                <w:rPr>
                  <w:rFonts w:ascii="Arial" w:hAnsi="Arial" w:cs="Arial"/>
                  <w:sz w:val="20"/>
                  <w:szCs w:val="20"/>
                </w:rPr>
                <w:t xml:space="preserve"> </w:t>
              </w:r>
              <w:r w:rsidRPr="00D57055">
                <w:rPr>
                  <w:rFonts w:ascii="Arial" w:hAnsi="Arial" w:cs="Arial"/>
                  <w:sz w:val="20"/>
                  <w:szCs w:val="20"/>
                </w:rPr>
                <w:t>trac</w:t>
              </w:r>
              <w:r>
                <w:rPr>
                  <w:rFonts w:ascii="Arial" w:hAnsi="Arial" w:cs="Arial"/>
                  <w:sz w:val="20"/>
                  <w:szCs w:val="20"/>
                </w:rPr>
                <w:t>t irritation</w:t>
              </w:r>
              <w:r w:rsidRPr="00D57055">
                <w:rPr>
                  <w:rFonts w:ascii="Arial" w:hAnsi="Arial" w:cs="Arial"/>
                  <w:sz w:val="20"/>
                  <w:szCs w:val="20"/>
                </w:rPr>
                <w:t>. May cause severe digestiv</w:t>
              </w:r>
              <w:r>
                <w:rPr>
                  <w:rFonts w:ascii="Arial" w:hAnsi="Arial" w:cs="Arial"/>
                  <w:sz w:val="20"/>
                  <w:szCs w:val="20"/>
                </w:rPr>
                <w:t>e tract irritation</w:t>
              </w:r>
              <w:r w:rsidR="0071545D">
                <w:rPr>
                  <w:rFonts w:ascii="Arial" w:hAnsi="Arial" w:cs="Arial"/>
                  <w:sz w:val="20"/>
                  <w:szCs w:val="20"/>
                </w:rPr>
                <w:t xml:space="preserve"> and permanent damage</w:t>
              </w:r>
              <w:r>
                <w:rPr>
                  <w:rFonts w:ascii="Arial" w:hAnsi="Arial" w:cs="Arial"/>
                  <w:sz w:val="20"/>
                  <w:szCs w:val="20"/>
                </w:rPr>
                <w:t xml:space="preserve">.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106BA" w:rsidRPr="00265CA6" w:rsidRDefault="004106BA" w:rsidP="004106BA">
      <w:pPr>
        <w:pStyle w:val="NoSpacing"/>
        <w:rPr>
          <w:rFonts w:ascii="Arial" w:hAnsi="Arial" w:cs="Arial"/>
          <w:b/>
          <w:sz w:val="20"/>
          <w:szCs w:val="20"/>
        </w:rPr>
      </w:pPr>
      <w:r w:rsidRPr="00265CA6">
        <w:rPr>
          <w:rFonts w:ascii="Arial" w:hAnsi="Arial" w:cs="Arial"/>
          <w:b/>
          <w:sz w:val="20"/>
          <w:szCs w:val="20"/>
        </w:rPr>
        <w:t>Respirator Protection</w:t>
      </w:r>
    </w:p>
    <w:p w:rsidR="004106BA" w:rsidRDefault="000A6A42" w:rsidP="004106BA">
      <w:pPr>
        <w:pStyle w:val="NoSpacing"/>
        <w:rPr>
          <w:rFonts w:ascii="Arial" w:hAnsi="Arial" w:cs="Arial"/>
          <w:b/>
          <w:sz w:val="24"/>
          <w:szCs w:val="24"/>
        </w:rPr>
      </w:pPr>
      <w:sdt>
        <w:sdtPr>
          <w:rPr>
            <w:rFonts w:ascii="Arial" w:hAnsi="Arial" w:cs="Arial"/>
            <w:b/>
            <w:sz w:val="24"/>
            <w:szCs w:val="24"/>
          </w:rPr>
          <w:id w:val="-2115585243"/>
        </w:sdtPr>
        <w:sdtEndPr/>
        <w:sdtContent>
          <w:sdt>
            <w:sdtPr>
              <w:rPr>
                <w:rFonts w:ascii="Arial" w:hAnsi="Arial" w:cs="Arial"/>
                <w:sz w:val="20"/>
                <w:szCs w:val="20"/>
              </w:rPr>
              <w:id w:val="-755672696"/>
            </w:sdtPr>
            <w:sdtEndPr/>
            <w:sdtContent>
              <w:r w:rsidR="004106BA" w:rsidRPr="00CE491A">
                <w:rPr>
                  <w:rStyle w:val="PlaceholderText"/>
                  <w:rFonts w:ascii="Arial" w:hAnsi="Arial" w:cs="Arial"/>
                  <w:color w:val="auto"/>
                  <w:sz w:val="20"/>
                  <w:szCs w:val="20"/>
                </w:rPr>
                <w:t>Where risk assessment shows air-purifying respirators are appropriate</w:t>
              </w:r>
              <w:r>
                <w:rPr>
                  <w:rStyle w:val="PlaceholderText"/>
                  <w:rFonts w:ascii="Arial" w:hAnsi="Arial" w:cs="Arial"/>
                  <w:color w:val="auto"/>
                  <w:sz w:val="20"/>
                  <w:szCs w:val="20"/>
                </w:rPr>
                <w:t>,</w:t>
              </w:r>
              <w:r w:rsidR="004106BA" w:rsidRPr="00CE491A">
                <w:rPr>
                  <w:rStyle w:val="PlaceholderText"/>
                  <w:rFonts w:ascii="Arial" w:hAnsi="Arial" w:cs="Arial"/>
                  <w:color w:val="auto"/>
                  <w:sz w:val="20"/>
                  <w:szCs w:val="20"/>
                </w:rPr>
                <w:t xml:space="preserve"> use a full-face particle respirator type N99 (US) or type P2 (EN 143) respirator cartridges as a backup to engineering controls. If the respirator is the sole means of protection, use a full-face supplied air respirator. Use respirators and components tested and approved under appropriate government standards </w:t>
              </w:r>
              <w:r w:rsidR="004106BA">
                <w:rPr>
                  <w:rStyle w:val="PlaceholderText"/>
                  <w:rFonts w:ascii="Arial" w:hAnsi="Arial" w:cs="Arial"/>
                  <w:color w:val="auto"/>
                  <w:sz w:val="20"/>
                  <w:szCs w:val="20"/>
                </w:rPr>
                <w:t>such as NIOSH (US) or CEN (EU)</w:t>
              </w:r>
              <w:r w:rsidR="004106BA" w:rsidRPr="00852360">
                <w:rPr>
                  <w:rFonts w:ascii="Arial" w:hAnsi="Arial" w:cs="Arial"/>
                  <w:sz w:val="20"/>
                  <w:szCs w:val="20"/>
                </w:rPr>
                <w:t>.</w:t>
              </w:r>
            </w:sdtContent>
          </w:sdt>
        </w:sdtContent>
      </w:sdt>
    </w:p>
    <w:p w:rsidR="003F564F" w:rsidRPr="003F564F" w:rsidRDefault="003F564F" w:rsidP="000A6A42">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0A6A42">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0A6A42">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0A6A42">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0A6A42">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5B693F" w:rsidRDefault="005B693F" w:rsidP="000A6A42">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0A6A4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0A6A42"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06"/>
                </w:sdtPr>
                <w:sdtEndPr/>
                <w:sdtContent>
                  <w:r w:rsidR="004106BA"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4106BA">
                    <w:rPr>
                      <w:rFonts w:ascii="Arial" w:hAnsi="Arial" w:cs="Arial"/>
                      <w:sz w:val="20"/>
                      <w:szCs w:val="20"/>
                    </w:rPr>
                    <w:t xml:space="preserve"> </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3A5CD9">
            <w:rPr>
              <w:rFonts w:ascii="Arial" w:hAnsi="Arial" w:cs="Arial"/>
              <w:sz w:val="20"/>
              <w:szCs w:val="20"/>
            </w:rPr>
            <w:t>b</w:t>
          </w:r>
          <w:r w:rsidR="001C6F45">
            <w:rPr>
              <w:rFonts w:ascii="Arial" w:hAnsi="Arial" w:cs="Arial"/>
              <w:sz w:val="20"/>
              <w:szCs w:val="20"/>
            </w:rPr>
            <w:t>oron trifluoride di</w:t>
          </w:r>
          <w:r w:rsidR="003A5CD9" w:rsidRPr="003A5CD9">
            <w:rPr>
              <w:rFonts w:ascii="Arial" w:hAnsi="Arial" w:cs="Arial"/>
              <w:sz w:val="20"/>
              <w:szCs w:val="20"/>
            </w:rPr>
            <w:t>ethyl etherate</w:t>
          </w:r>
          <w:r w:rsidR="003A5CD9">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A6A4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6A4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6A4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6A4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p w:rsidR="004106BA" w:rsidRPr="00265CA6" w:rsidRDefault="000A6A42" w:rsidP="004106BA">
      <w:pPr>
        <w:rPr>
          <w:rFonts w:ascii="Arial" w:hAnsi="Arial" w:cs="Arial"/>
          <w:b/>
          <w:sz w:val="20"/>
          <w:szCs w:val="20"/>
        </w:rPr>
      </w:pPr>
      <w:sdt>
        <w:sdtPr>
          <w:rPr>
            <w:rFonts w:ascii="Arial" w:hAnsi="Arial" w:cs="Arial"/>
            <w:b/>
            <w:sz w:val="20"/>
            <w:szCs w:val="20"/>
          </w:rPr>
          <w:id w:val="1044409643"/>
        </w:sdtPr>
        <w:sdtEndPr/>
        <w:sdtContent>
          <w:sdt>
            <w:sdtPr>
              <w:rPr>
                <w:rFonts w:ascii="Arial" w:hAnsi="Arial" w:cs="Arial"/>
                <w:sz w:val="20"/>
                <w:szCs w:val="20"/>
              </w:rPr>
              <w:id w:val="-1246571736"/>
            </w:sdtPr>
            <w:sdtEndPr/>
            <w:sdtContent>
              <w:r w:rsidR="004106BA" w:rsidRPr="004F659D">
                <w:rPr>
                  <w:rFonts w:ascii="Arial" w:hAnsi="Arial" w:cs="Arial"/>
                  <w:sz w:val="20"/>
                  <w:szCs w:val="20"/>
                </w:rPr>
                <w:t>ANSI</w:t>
              </w:r>
              <w:r>
                <w:rPr>
                  <w:rFonts w:ascii="Arial" w:hAnsi="Arial" w:cs="Arial"/>
                  <w:sz w:val="20"/>
                  <w:szCs w:val="20"/>
                </w:rPr>
                <w:t>-</w:t>
              </w:r>
              <w:r w:rsidR="004106BA" w:rsidRPr="004F659D">
                <w:rPr>
                  <w:rFonts w:ascii="Arial" w:hAnsi="Arial" w:cs="Arial"/>
                  <w:sz w:val="20"/>
                  <w:szCs w:val="20"/>
                </w:rPr>
                <w:t>approved safety glasses or goggles. Face shield is also recommended.</w:t>
              </w:r>
            </w:sdtContent>
          </w:sdt>
        </w:sdtContent>
      </w:sdt>
    </w:p>
    <w:p w:rsidR="004106BA" w:rsidRPr="00265CA6" w:rsidRDefault="004106BA" w:rsidP="004106BA">
      <w:pPr>
        <w:pStyle w:val="NoSpacing"/>
        <w:rPr>
          <w:rFonts w:ascii="Arial" w:hAnsi="Arial" w:cs="Arial"/>
          <w:b/>
          <w:sz w:val="20"/>
          <w:szCs w:val="20"/>
        </w:rPr>
      </w:pPr>
      <w:r w:rsidRPr="00265CA6">
        <w:rPr>
          <w:rFonts w:ascii="Arial" w:hAnsi="Arial" w:cs="Arial"/>
          <w:b/>
          <w:sz w:val="20"/>
          <w:szCs w:val="20"/>
        </w:rPr>
        <w:t>Skin and Body Protection</w:t>
      </w:r>
    </w:p>
    <w:p w:rsidR="004106BA" w:rsidRDefault="000A6A42" w:rsidP="004106BA">
      <w:pPr>
        <w:rPr>
          <w:rFonts w:ascii="Arial" w:hAnsi="Arial" w:cs="Arial"/>
          <w:b/>
          <w:sz w:val="20"/>
          <w:szCs w:val="20"/>
        </w:rPr>
      </w:pPr>
      <w:sdt>
        <w:sdtPr>
          <w:rPr>
            <w:rFonts w:ascii="Arial" w:hAnsi="Arial" w:cs="Arial"/>
            <w:b/>
            <w:sz w:val="20"/>
            <w:szCs w:val="20"/>
          </w:rPr>
          <w:id w:val="-947083963"/>
        </w:sdtPr>
        <w:sdtEndPr/>
        <w:sdtContent>
          <w:sdt>
            <w:sdtPr>
              <w:rPr>
                <w:rFonts w:ascii="Arial" w:hAnsi="Arial" w:cs="Arial"/>
                <w:sz w:val="20"/>
                <w:szCs w:val="20"/>
              </w:rPr>
              <w:id w:val="-2132081356"/>
            </w:sdtPr>
            <w:sdtEndPr/>
            <w:sdtContent>
              <w:r w:rsidR="004106BA" w:rsidRPr="004F659D">
                <w:rPr>
                  <w:rFonts w:ascii="Arial" w:hAnsi="Arial" w:cs="Arial"/>
                  <w:sz w:val="20"/>
                  <w:szCs w:val="20"/>
                </w:rPr>
                <w:t>Flame</w:t>
              </w:r>
              <w:r>
                <w:rPr>
                  <w:rFonts w:ascii="Arial" w:hAnsi="Arial" w:cs="Arial"/>
                  <w:sz w:val="20"/>
                  <w:szCs w:val="20"/>
                </w:rPr>
                <w:t>-</w:t>
              </w:r>
              <w:r w:rsidR="004106BA"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4106BA" w:rsidRPr="004F659D">
                <w:rPr>
                  <w:rFonts w:ascii="Arial" w:hAnsi="Arial" w:cs="Arial"/>
                  <w:sz w:val="20"/>
                  <w:szCs w:val="20"/>
                </w:rPr>
                <w:t xml:space="preserve">length pants and close-toed shoes must be worn </w:t>
              </w:r>
              <w:proofErr w:type="gramStart"/>
              <w:r w:rsidR="004106BA" w:rsidRPr="004F659D">
                <w:rPr>
                  <w:rFonts w:ascii="Arial" w:hAnsi="Arial" w:cs="Arial"/>
                  <w:sz w:val="20"/>
                  <w:szCs w:val="20"/>
                </w:rPr>
                <w:t>at all times</w:t>
              </w:r>
              <w:proofErr w:type="gramEnd"/>
              <w:r w:rsidR="004106BA" w:rsidRPr="004F659D">
                <w:rPr>
                  <w:rFonts w:ascii="Arial" w:hAnsi="Arial" w:cs="Arial"/>
                  <w:sz w:val="20"/>
                  <w:szCs w:val="20"/>
                </w:rPr>
                <w:t xml:space="preserve"> by all individuals that are occupying the laboratory area. The area of skin between the shoe and ankle should not be exposed.</w:t>
              </w:r>
            </w:sdtContent>
          </w:sdt>
        </w:sdtContent>
      </w:sdt>
    </w:p>
    <w:p w:rsidR="004106BA" w:rsidRPr="004F659D" w:rsidRDefault="004106BA" w:rsidP="004106BA">
      <w:pPr>
        <w:spacing w:after="0" w:line="240" w:lineRule="auto"/>
        <w:rPr>
          <w:rFonts w:ascii="Arial" w:hAnsi="Arial" w:cs="Arial"/>
          <w:b/>
          <w:sz w:val="20"/>
          <w:szCs w:val="20"/>
        </w:rPr>
      </w:pPr>
      <w:r w:rsidRPr="004F659D">
        <w:rPr>
          <w:rFonts w:ascii="Arial" w:hAnsi="Arial" w:cs="Arial"/>
          <w:b/>
          <w:sz w:val="20"/>
          <w:szCs w:val="20"/>
        </w:rPr>
        <w:t>Hygiene Measure</w:t>
      </w:r>
    </w:p>
    <w:p w:rsidR="004106BA" w:rsidRDefault="000A6A42" w:rsidP="004106BA">
      <w:pPr>
        <w:spacing w:after="0" w:line="240" w:lineRule="auto"/>
        <w:rPr>
          <w:rFonts w:ascii="Arial" w:hAnsi="Arial" w:cs="Arial"/>
          <w:sz w:val="20"/>
          <w:szCs w:val="20"/>
        </w:rPr>
      </w:pPr>
      <w:sdt>
        <w:sdtPr>
          <w:rPr>
            <w:rFonts w:ascii="Arial" w:hAnsi="Arial" w:cs="Arial"/>
            <w:sz w:val="20"/>
            <w:szCs w:val="20"/>
          </w:rPr>
          <w:id w:val="856031708"/>
        </w:sdtPr>
        <w:sdtEndPr/>
        <w:sdtContent>
          <w:r w:rsidR="004106BA" w:rsidRPr="004F659D">
            <w:rPr>
              <w:rFonts w:ascii="Arial" w:hAnsi="Arial" w:cs="Arial"/>
              <w:sz w:val="20"/>
              <w:szCs w:val="20"/>
            </w:rPr>
            <w:t>Avoid contact with skin, eyes and clothing. Wash hands before breaks and immediately after handling the product.</w:t>
          </w:r>
        </w:sdtContent>
      </w:sdt>
    </w:p>
    <w:p w:rsidR="004106BA" w:rsidRDefault="004106BA" w:rsidP="000A6A42">
      <w:pPr>
        <w:spacing w:before="200" w:after="0"/>
        <w:rPr>
          <w:rFonts w:ascii="Arial" w:hAnsi="Arial" w:cs="Arial"/>
          <w:b/>
          <w:sz w:val="24"/>
          <w:szCs w:val="24"/>
        </w:rPr>
      </w:pPr>
      <w:r>
        <w:rPr>
          <w:rFonts w:ascii="Arial" w:hAnsi="Arial" w:cs="Arial"/>
          <w:b/>
          <w:sz w:val="24"/>
          <w:szCs w:val="24"/>
        </w:rPr>
        <w:t xml:space="preserve">Engineering Controls </w:t>
      </w:r>
    </w:p>
    <w:p w:rsidR="00C406D4" w:rsidRPr="004106BA" w:rsidRDefault="004106BA" w:rsidP="00C406D4">
      <w:pPr>
        <w:rPr>
          <w:rFonts w:ascii="Arial" w:hAnsi="Arial" w:cs="Arial"/>
          <w:b/>
          <w:sz w:val="24"/>
          <w:szCs w:val="24"/>
        </w:rPr>
      </w:pPr>
      <w:r>
        <w:rPr>
          <w:rFonts w:ascii="Arial" w:hAnsi="Arial" w:cs="Arial"/>
          <w:sz w:val="20"/>
          <w:szCs w:val="20"/>
        </w:rPr>
        <w:t>The material should be used in a glove-box filled with inert gas or in a closed system with inert gas in a certified fume hood</w:t>
      </w:r>
      <w:r>
        <w:rPr>
          <w:rFonts w:ascii="Arial" w:hAnsi="Arial" w:cs="Arial"/>
          <w:b/>
          <w:sz w:val="24"/>
          <w:szCs w:val="24"/>
        </w:rPr>
        <w:t xml:space="preserve"> </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753"/>
                </w:sdtPr>
                <w:sdtEndPr/>
                <w:sdtContent>
                  <w:r w:rsidR="006F7AE7" w:rsidRPr="00A72BC3">
                    <w:rPr>
                      <w:rFonts w:ascii="Arial" w:hAnsi="Arial" w:cs="Arial"/>
                      <w:sz w:val="20"/>
                      <w:szCs w:val="20"/>
                    </w:rPr>
                    <w:t>.</w:t>
                  </w:r>
                </w:sdtContent>
              </w:sdt>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71545D" w:rsidRDefault="0071545D" w:rsidP="0071545D">
              <w:pPr>
                <w:rPr>
                  <w:rFonts w:ascii="Arial" w:hAnsi="Arial" w:cs="Arial"/>
                  <w:sz w:val="20"/>
                  <w:szCs w:val="20"/>
                </w:rPr>
              </w:pPr>
              <w:r>
                <w:rPr>
                  <w:rFonts w:ascii="Arial" w:hAnsi="Arial" w:cs="Arial"/>
                  <w:sz w:val="20"/>
                  <w:szCs w:val="20"/>
                </w:rPr>
                <w:t>M</w:t>
              </w:r>
              <w:r w:rsidRPr="0071545D">
                <w:rPr>
                  <w:rFonts w:ascii="Arial" w:hAnsi="Arial" w:cs="Arial"/>
                  <w:sz w:val="20"/>
                  <w:szCs w:val="20"/>
                </w:rPr>
                <w:t>ove to fresh air immediately. If breathing is</w:t>
              </w:r>
              <w:r>
                <w:rPr>
                  <w:rFonts w:ascii="Arial" w:hAnsi="Arial" w:cs="Arial"/>
                  <w:sz w:val="20"/>
                  <w:szCs w:val="20"/>
                </w:rPr>
                <w:t xml:space="preserve"> </w:t>
              </w:r>
              <w:r w:rsidRPr="0071545D">
                <w:rPr>
                  <w:rFonts w:ascii="Arial" w:hAnsi="Arial" w:cs="Arial"/>
                  <w:sz w:val="20"/>
                  <w:szCs w:val="20"/>
                </w:rPr>
                <w:t>difficult, give oxygen.</w:t>
              </w:r>
              <w:r>
                <w:rPr>
                  <w:rFonts w:ascii="Arial" w:hAnsi="Arial" w:cs="Arial"/>
                  <w:sz w:val="20"/>
                  <w:szCs w:val="20"/>
                </w:rPr>
                <w:t xml:space="preserve"> </w:t>
              </w:r>
              <w:r w:rsidRPr="0071545D">
                <w:rPr>
                  <w:rFonts w:ascii="Arial" w:hAnsi="Arial" w:cs="Arial"/>
                  <w:sz w:val="20"/>
                  <w:szCs w:val="20"/>
                </w:rPr>
                <w:t>If breathing has ceased</w:t>
              </w:r>
              <w:r>
                <w:rPr>
                  <w:rFonts w:ascii="Arial" w:hAnsi="Arial" w:cs="Arial"/>
                  <w:sz w:val="20"/>
                  <w:szCs w:val="20"/>
                </w:rPr>
                <w:t>,</w:t>
              </w:r>
              <w:r w:rsidRPr="0071545D">
                <w:rPr>
                  <w:rFonts w:ascii="Arial" w:hAnsi="Arial" w:cs="Arial"/>
                  <w:sz w:val="20"/>
                  <w:szCs w:val="20"/>
                </w:rPr>
                <w:t xml:space="preserve"> apply artificial</w:t>
              </w:r>
              <w:r>
                <w:rPr>
                  <w:rFonts w:ascii="Arial" w:hAnsi="Arial" w:cs="Arial"/>
                  <w:sz w:val="20"/>
                  <w:szCs w:val="20"/>
                </w:rPr>
                <w:t xml:space="preserve"> </w:t>
              </w:r>
              <w:r w:rsidR="006F7AE7">
                <w:rPr>
                  <w:rFonts w:ascii="Arial" w:hAnsi="Arial" w:cs="Arial"/>
                  <w:sz w:val="20"/>
                  <w:szCs w:val="20"/>
                </w:rPr>
                <w:t>respiration</w:t>
              </w:r>
              <w:r>
                <w:rPr>
                  <w:rFonts w:ascii="Arial" w:hAnsi="Arial" w:cs="Arial"/>
                  <w:sz w:val="20"/>
                  <w:szCs w:val="20"/>
                </w:rPr>
                <w:t>. Seek medical aid immediately.</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71545D" w:rsidRDefault="0071545D" w:rsidP="0071545D">
              <w:pPr>
                <w:rPr>
                  <w:rFonts w:ascii="Arial" w:hAnsi="Arial" w:cs="Arial"/>
                  <w:sz w:val="20"/>
                  <w:szCs w:val="20"/>
                </w:rPr>
              </w:pPr>
              <w:r>
                <w:rPr>
                  <w:rFonts w:ascii="Arial" w:hAnsi="Arial" w:cs="Arial"/>
                  <w:sz w:val="20"/>
                  <w:szCs w:val="20"/>
                </w:rPr>
                <w:t>F</w:t>
              </w:r>
              <w:r w:rsidRPr="0071545D">
                <w:rPr>
                  <w:rFonts w:ascii="Arial" w:hAnsi="Arial" w:cs="Arial"/>
                  <w:sz w:val="20"/>
                  <w:szCs w:val="20"/>
                </w:rPr>
                <w:t>lush skin with plenty of water for at least 15 minutes while</w:t>
              </w:r>
              <w:r>
                <w:rPr>
                  <w:rFonts w:ascii="Arial" w:hAnsi="Arial" w:cs="Arial"/>
                  <w:sz w:val="20"/>
                  <w:szCs w:val="20"/>
                </w:rPr>
                <w:t xml:space="preserve"> </w:t>
              </w:r>
              <w:r w:rsidRPr="0071545D">
                <w:rPr>
                  <w:rFonts w:ascii="Arial" w:hAnsi="Arial" w:cs="Arial"/>
                  <w:sz w:val="20"/>
                  <w:szCs w:val="20"/>
                </w:rPr>
                <w:t>removing contaminated clothing and shoes.</w:t>
              </w:r>
              <w:r>
                <w:rPr>
                  <w:rFonts w:ascii="Arial" w:hAnsi="Arial" w:cs="Arial"/>
                  <w:sz w:val="20"/>
                  <w:szCs w:val="20"/>
                </w:rPr>
                <w:t xml:space="preserve"> Seek medical aid immediately.</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863506959"/>
              </w:sdtPr>
              <w:sdtEndPr/>
              <w:sdtContent>
                <w:sdt>
                  <w:sdtPr>
                    <w:rPr>
                      <w:rFonts w:ascii="Arial" w:hAnsi="Arial" w:cs="Arial"/>
                      <w:sz w:val="20"/>
                      <w:szCs w:val="20"/>
                    </w:rPr>
                    <w:id w:val="863506960"/>
                  </w:sdtPr>
                  <w:sdtEndPr/>
                  <w:sdtContent>
                    <w:p w:rsidR="003F564F" w:rsidRPr="006F7AE7" w:rsidRDefault="006F7AE7" w:rsidP="003F564F">
                      <w:pPr>
                        <w:rPr>
                          <w:rFonts w:ascii="Arial" w:hAnsi="Arial" w:cs="Arial"/>
                          <w:sz w:val="20"/>
                          <w:szCs w:val="20"/>
                        </w:rPr>
                      </w:pPr>
                      <w:r w:rsidRPr="00526E8F">
                        <w:rPr>
                          <w:rFonts w:ascii="Arial" w:hAnsi="Arial" w:cs="Arial"/>
                          <w:sz w:val="20"/>
                          <w:szCs w:val="20"/>
                        </w:rPr>
                        <w:t>Rinse thoroughly with</w:t>
                      </w:r>
                      <w:r>
                        <w:rPr>
                          <w:rFonts w:ascii="Arial" w:hAnsi="Arial" w:cs="Arial"/>
                          <w:sz w:val="20"/>
                          <w:szCs w:val="20"/>
                        </w:rPr>
                        <w:t xml:space="preserve"> plenty of water for at least 30</w:t>
                      </w:r>
                      <w:r w:rsidRPr="00526E8F">
                        <w:rPr>
                          <w:rFonts w:ascii="Arial" w:hAnsi="Arial" w:cs="Arial"/>
                          <w:sz w:val="20"/>
                          <w:szCs w:val="20"/>
                        </w:rPr>
                        <w:t xml:space="preserve"> minutes</w:t>
                      </w:r>
                      <w:r>
                        <w:rPr>
                          <w:rFonts w:ascii="Arial" w:hAnsi="Arial" w:cs="Arial"/>
                          <w:sz w:val="20"/>
                          <w:szCs w:val="20"/>
                        </w:rPr>
                        <w:t xml:space="preserve"> lifting upper and lower eyelids and removing contact lenses. Seek medical aid immediately.</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71545D" w:rsidRDefault="0071545D" w:rsidP="0071545D">
              <w:pPr>
                <w:rPr>
                  <w:rFonts w:ascii="Arial" w:hAnsi="Arial" w:cs="Arial"/>
                  <w:sz w:val="20"/>
                  <w:szCs w:val="20"/>
                </w:rPr>
              </w:pPr>
              <w:r w:rsidRPr="0071545D">
                <w:rPr>
                  <w:rFonts w:ascii="Arial" w:hAnsi="Arial" w:cs="Arial"/>
                  <w:sz w:val="20"/>
                  <w:szCs w:val="20"/>
                </w:rPr>
                <w:t xml:space="preserve">Do </w:t>
              </w:r>
              <w:r w:rsidR="000A6A42">
                <w:rPr>
                  <w:rFonts w:ascii="Arial" w:hAnsi="Arial" w:cs="Arial"/>
                  <w:sz w:val="20"/>
                  <w:szCs w:val="20"/>
                </w:rPr>
                <w:t>NOT</w:t>
              </w:r>
              <w:r w:rsidRPr="0071545D">
                <w:rPr>
                  <w:rFonts w:ascii="Arial" w:hAnsi="Arial" w:cs="Arial"/>
                  <w:sz w:val="20"/>
                  <w:szCs w:val="20"/>
                </w:rPr>
                <w:t xml:space="preserve"> induce vomiting. </w:t>
              </w:r>
              <w:r>
                <w:rPr>
                  <w:rFonts w:ascii="Arial" w:hAnsi="Arial" w:cs="Arial"/>
                  <w:sz w:val="20"/>
                  <w:szCs w:val="20"/>
                </w:rPr>
                <w:t>If victim is conscious and alert</w:t>
              </w:r>
              <w:r w:rsidRPr="0071545D">
                <w:rPr>
                  <w:rFonts w:ascii="Arial" w:hAnsi="Arial" w:cs="Arial"/>
                  <w:sz w:val="20"/>
                  <w:szCs w:val="20"/>
                </w:rPr>
                <w:t xml:space="preserve">, give 2-4 </w:t>
              </w:r>
              <w:r w:rsidR="000A6A42" w:rsidRPr="0071545D">
                <w:rPr>
                  <w:rFonts w:ascii="Arial" w:hAnsi="Arial" w:cs="Arial"/>
                  <w:sz w:val="20"/>
                  <w:szCs w:val="20"/>
                </w:rPr>
                <w:t>c</w:t>
              </w:r>
              <w:r w:rsidR="000A6A42">
                <w:rPr>
                  <w:rFonts w:ascii="Arial" w:hAnsi="Arial" w:cs="Arial"/>
                  <w:sz w:val="20"/>
                  <w:szCs w:val="20"/>
                </w:rPr>
                <w:t>u</w:t>
              </w:r>
              <w:r w:rsidR="000A6A42" w:rsidRPr="0071545D">
                <w:rPr>
                  <w:rFonts w:ascii="Arial" w:hAnsi="Arial" w:cs="Arial"/>
                  <w:sz w:val="20"/>
                  <w:szCs w:val="20"/>
                </w:rPr>
                <w:t>pfu</w:t>
              </w:r>
              <w:r w:rsidR="000A6A42">
                <w:rPr>
                  <w:rFonts w:ascii="Arial" w:hAnsi="Arial" w:cs="Arial"/>
                  <w:sz w:val="20"/>
                  <w:szCs w:val="20"/>
                </w:rPr>
                <w:t>l</w:t>
              </w:r>
              <w:r>
                <w:rPr>
                  <w:rFonts w:ascii="Arial" w:hAnsi="Arial" w:cs="Arial"/>
                  <w:sz w:val="20"/>
                  <w:szCs w:val="20"/>
                </w:rPr>
                <w:t xml:space="preserve"> of milk or water. Never give </w:t>
              </w:r>
              <w:r w:rsidRPr="0071545D">
                <w:rPr>
                  <w:rFonts w:ascii="Arial" w:hAnsi="Arial" w:cs="Arial"/>
                  <w:sz w:val="20"/>
                  <w:szCs w:val="20"/>
                </w:rPr>
                <w:t>anything</w:t>
              </w:r>
              <w:r>
                <w:rPr>
                  <w:rFonts w:ascii="Arial" w:hAnsi="Arial" w:cs="Arial"/>
                  <w:sz w:val="20"/>
                  <w:szCs w:val="20"/>
                </w:rPr>
                <w:t xml:space="preserve"> </w:t>
              </w:r>
              <w:r w:rsidRPr="0071545D">
                <w:rPr>
                  <w:rFonts w:ascii="Arial" w:hAnsi="Arial" w:cs="Arial"/>
                  <w:sz w:val="20"/>
                  <w:szCs w:val="20"/>
                </w:rPr>
                <w:t>by mouth to an unc</w:t>
              </w:r>
              <w:r>
                <w:rPr>
                  <w:rFonts w:ascii="Arial" w:hAnsi="Arial" w:cs="Arial"/>
                  <w:sz w:val="20"/>
                  <w:szCs w:val="20"/>
                </w:rPr>
                <w:t>onscious person. Seek</w:t>
              </w:r>
              <w:r w:rsidRPr="0071545D">
                <w:rPr>
                  <w:rFonts w:ascii="Arial" w:hAnsi="Arial" w:cs="Arial"/>
                  <w:sz w:val="20"/>
                  <w:szCs w:val="20"/>
                </w:rPr>
                <w:t xml:space="preserve"> medical aid immediately.</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A6A42" w:rsidP="0071545D">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6F7AE7" w:rsidRPr="00526E8F">
                <w:rPr>
                  <w:rFonts w:ascii="Arial" w:hAnsi="Arial" w:cs="Arial"/>
                  <w:b/>
                  <w:bCs/>
                  <w:sz w:val="20"/>
                  <w:szCs w:val="20"/>
                </w:rPr>
                <w:t>Precautions for safe handling</w:t>
              </w:r>
              <w:r w:rsidR="006F7AE7">
                <w:rPr>
                  <w:rFonts w:ascii="Arial" w:hAnsi="Arial" w:cs="Arial"/>
                  <w:b/>
                  <w:bCs/>
                  <w:sz w:val="20"/>
                  <w:szCs w:val="20"/>
                </w:rPr>
                <w:t xml:space="preserve">: </w:t>
              </w:r>
              <w:r w:rsidR="0071545D">
                <w:rPr>
                  <w:rFonts w:ascii="Arial" w:hAnsi="Arial" w:cs="Arial"/>
                  <w:sz w:val="20"/>
                  <w:szCs w:val="20"/>
                </w:rPr>
                <w:t>A</w:t>
              </w:r>
              <w:r w:rsidR="006F7AE7">
                <w:rPr>
                  <w:rFonts w:ascii="Arial" w:hAnsi="Arial" w:cs="Arial"/>
                  <w:sz w:val="20"/>
                  <w:szCs w:val="20"/>
                </w:rPr>
                <w:t>void contact with skin, eyes, and</w:t>
              </w:r>
              <w:r w:rsidR="0071545D">
                <w:rPr>
                  <w:rFonts w:ascii="Arial" w:hAnsi="Arial" w:cs="Arial"/>
                  <w:sz w:val="20"/>
                  <w:szCs w:val="20"/>
                </w:rPr>
                <w:t xml:space="preserve"> clothing. </w:t>
              </w:r>
              <w:r w:rsidR="0071545D" w:rsidRPr="0071545D">
                <w:rPr>
                  <w:rFonts w:ascii="Arial" w:hAnsi="Arial" w:cs="Arial"/>
                  <w:sz w:val="20"/>
                  <w:szCs w:val="20"/>
                </w:rPr>
                <w:t xml:space="preserve">Wash thoroughly after handling. Use only in a well-ventilated area. </w:t>
              </w:r>
              <w:r w:rsidR="0071545D">
                <w:rPr>
                  <w:rFonts w:ascii="Arial" w:hAnsi="Arial" w:cs="Arial"/>
                  <w:sz w:val="20"/>
                  <w:szCs w:val="20"/>
                </w:rPr>
                <w:t xml:space="preserve">Do not allow contact with water, moist air, and steam. </w:t>
              </w:r>
              <w:r w:rsidR="005006DC">
                <w:rPr>
                  <w:rFonts w:ascii="Arial" w:hAnsi="Arial" w:cs="Arial"/>
                  <w:sz w:val="20"/>
                  <w:szCs w:val="20"/>
                </w:rPr>
                <w:t>Keep away from heat, sparks,</w:t>
              </w:r>
              <w:r w:rsidR="0071545D" w:rsidRPr="0071545D">
                <w:rPr>
                  <w:rFonts w:ascii="Arial" w:hAnsi="Arial" w:cs="Arial"/>
                  <w:sz w:val="20"/>
                  <w:szCs w:val="20"/>
                </w:rPr>
                <w:t xml:space="preserve"> flame</w:t>
              </w:r>
              <w:r w:rsidR="005006DC">
                <w:rPr>
                  <w:rFonts w:ascii="Arial" w:hAnsi="Arial" w:cs="Arial"/>
                  <w:sz w:val="20"/>
                  <w:szCs w:val="20"/>
                </w:rPr>
                <w:t>, and sources of ignition</w:t>
              </w:r>
              <w:r>
                <w:rPr>
                  <w:rFonts w:ascii="Arial" w:hAnsi="Arial" w:cs="Arial"/>
                  <w:sz w:val="20"/>
                  <w:szCs w:val="20"/>
                </w:rPr>
                <w:t xml:space="preserve">. </w:t>
              </w:r>
              <w:r w:rsidR="005006DC">
                <w:rPr>
                  <w:rFonts w:ascii="Arial" w:hAnsi="Arial" w:cs="Arial"/>
                  <w:sz w:val="20"/>
                  <w:szCs w:val="20"/>
                </w:rPr>
                <w:t>No smoking.</w:t>
              </w:r>
              <w:r w:rsidR="0071545D" w:rsidRPr="0071545D">
                <w:rPr>
                  <w:rFonts w:ascii="Arial" w:hAnsi="Arial" w:cs="Arial"/>
                  <w:sz w:val="20"/>
                  <w:szCs w:val="20"/>
                </w:rPr>
                <w:t xml:space="preserve"> Do not ingest or in</w:t>
              </w:r>
              <w:r w:rsidR="0071545D">
                <w:rPr>
                  <w:rFonts w:ascii="Arial" w:hAnsi="Arial" w:cs="Arial"/>
                  <w:sz w:val="20"/>
                  <w:szCs w:val="20"/>
                </w:rPr>
                <w:t xml:space="preserve">hale. </w:t>
              </w:r>
              <w:r w:rsidR="0071545D" w:rsidRPr="0071545D">
                <w:rPr>
                  <w:rFonts w:ascii="Arial" w:hAnsi="Arial" w:cs="Arial"/>
                  <w:sz w:val="20"/>
                  <w:szCs w:val="20"/>
                </w:rPr>
                <w:t>This</w:t>
              </w:r>
              <w:r w:rsidR="0071545D">
                <w:rPr>
                  <w:rFonts w:ascii="Arial" w:hAnsi="Arial" w:cs="Arial"/>
                  <w:sz w:val="20"/>
                  <w:szCs w:val="20"/>
                </w:rPr>
                <w:t xml:space="preserve"> </w:t>
              </w:r>
              <w:r w:rsidR="0071545D" w:rsidRPr="0071545D">
                <w:rPr>
                  <w:rFonts w:ascii="Arial" w:hAnsi="Arial" w:cs="Arial"/>
                  <w:sz w:val="20"/>
                  <w:szCs w:val="20"/>
                </w:rPr>
                <w:t xml:space="preserve">product may be under pressure; cool before opening. Discard contaminated shoes. </w:t>
              </w:r>
            </w:sdtContent>
          </w:sdt>
        </w:sdtContent>
      </w:sdt>
      <w:r w:rsidR="00C406D4" w:rsidRPr="00F909E2">
        <w:rPr>
          <w:rFonts w:ascii="Arial" w:hAnsi="Arial" w:cs="Arial"/>
          <w:sz w:val="20"/>
          <w:szCs w:val="20"/>
        </w:rPr>
        <w:t xml:space="preserve">  </w:t>
      </w:r>
    </w:p>
    <w:p w:rsidR="0071545D" w:rsidRPr="00471562" w:rsidRDefault="006F7AE7" w:rsidP="0071545D">
      <w:pPr>
        <w:rPr>
          <w:rFonts w:ascii="Arial" w:hAnsi="Arial" w:cs="Arial"/>
          <w:sz w:val="20"/>
          <w:szCs w:val="20"/>
        </w:rPr>
      </w:pPr>
      <w:r w:rsidRPr="00526E8F">
        <w:rPr>
          <w:rFonts w:ascii="Arial" w:hAnsi="Arial" w:cs="Arial"/>
          <w:b/>
          <w:bCs/>
          <w:sz w:val="20"/>
          <w:szCs w:val="20"/>
        </w:rPr>
        <w:t>Conditions for safe storage</w:t>
      </w:r>
      <w:r>
        <w:rPr>
          <w:rFonts w:ascii="Arial" w:hAnsi="Arial" w:cs="Arial"/>
          <w:b/>
          <w:bCs/>
          <w:sz w:val="20"/>
          <w:szCs w:val="20"/>
        </w:rPr>
        <w:t xml:space="preserve">: </w:t>
      </w:r>
      <w:r w:rsidR="0071545D" w:rsidRPr="0071545D">
        <w:rPr>
          <w:rFonts w:ascii="Arial" w:hAnsi="Arial" w:cs="Arial"/>
          <w:sz w:val="20"/>
          <w:szCs w:val="20"/>
        </w:rPr>
        <w:t xml:space="preserve">Store in a tightly closed container. Keep under </w:t>
      </w:r>
      <w:r w:rsidR="004106BA">
        <w:rPr>
          <w:rFonts w:ascii="Arial" w:hAnsi="Arial" w:cs="Arial"/>
          <w:sz w:val="20"/>
          <w:szCs w:val="20"/>
        </w:rPr>
        <w:t>an inert gas</w:t>
      </w:r>
      <w:r w:rsidR="0071545D" w:rsidRPr="0071545D">
        <w:rPr>
          <w:rFonts w:ascii="Arial" w:hAnsi="Arial" w:cs="Arial"/>
          <w:sz w:val="20"/>
          <w:szCs w:val="20"/>
        </w:rPr>
        <w:t xml:space="preserve">. Keep away from water. </w:t>
      </w:r>
      <w:r w:rsidR="005006DC">
        <w:rPr>
          <w:rFonts w:ascii="Arial" w:hAnsi="Arial" w:cs="Arial"/>
          <w:sz w:val="20"/>
          <w:szCs w:val="20"/>
        </w:rPr>
        <w:t>Store in f</w:t>
      </w:r>
      <w:r w:rsidR="0071545D" w:rsidRPr="0071545D">
        <w:rPr>
          <w:rFonts w:ascii="Arial" w:hAnsi="Arial" w:cs="Arial"/>
          <w:sz w:val="20"/>
          <w:szCs w:val="20"/>
        </w:rPr>
        <w:t>lammables</w:t>
      </w:r>
      <w:r w:rsidR="005006DC">
        <w:rPr>
          <w:rFonts w:ascii="Arial" w:hAnsi="Arial" w:cs="Arial"/>
          <w:sz w:val="20"/>
          <w:szCs w:val="20"/>
        </w:rPr>
        <w:t xml:space="preserve"> </w:t>
      </w:r>
      <w:r w:rsidR="0071545D" w:rsidRPr="0071545D">
        <w:rPr>
          <w:rFonts w:ascii="Arial" w:hAnsi="Arial" w:cs="Arial"/>
          <w:sz w:val="20"/>
          <w:szCs w:val="20"/>
        </w:rPr>
        <w:t>area.</w:t>
      </w:r>
      <w:r w:rsidR="005006DC">
        <w:rPr>
          <w:rFonts w:ascii="Arial" w:hAnsi="Arial" w:cs="Arial"/>
          <w:sz w:val="20"/>
          <w:szCs w:val="20"/>
        </w:rPr>
        <w:t xml:space="preserve"> </w:t>
      </w:r>
      <w:r w:rsidR="0071545D" w:rsidRPr="0071545D">
        <w:rPr>
          <w:rFonts w:ascii="Arial" w:hAnsi="Arial" w:cs="Arial"/>
          <w:sz w:val="20"/>
          <w:szCs w:val="20"/>
        </w:rPr>
        <w:t>Do not store in metal containers.</w:t>
      </w:r>
      <w:r w:rsidR="004106BA">
        <w:rPr>
          <w:rFonts w:ascii="Arial" w:hAnsi="Arial" w:cs="Arial"/>
          <w:sz w:val="20"/>
          <w:szCs w:val="20"/>
        </w:rPr>
        <w:t xml:space="preserve"> Label as pyrophoric. Store in a secondary container.</w:t>
      </w:r>
    </w:p>
    <w:p w:rsidR="000A6A42" w:rsidRDefault="000A6A42">
      <w:pPr>
        <w:rPr>
          <w:rFonts w:ascii="Arial" w:hAnsi="Arial" w:cs="Arial"/>
          <w:b/>
          <w:sz w:val="24"/>
          <w:szCs w:val="24"/>
        </w:rPr>
      </w:pPr>
      <w:r>
        <w:rPr>
          <w:rFonts w:ascii="Arial" w:hAnsi="Arial" w:cs="Arial"/>
          <w:b/>
          <w:sz w:val="24"/>
          <w:szCs w:val="24"/>
        </w:rPr>
        <w:br w:type="page"/>
      </w:r>
    </w:p>
    <w:p w:rsidR="005B693F" w:rsidRDefault="005B693F" w:rsidP="005B693F">
      <w:pPr>
        <w:rPr>
          <w:rFonts w:ascii="Arial" w:hAnsi="Arial" w:cs="Arial"/>
          <w:b/>
          <w:sz w:val="24"/>
          <w:szCs w:val="24"/>
        </w:rPr>
      </w:pPr>
      <w:r>
        <w:rPr>
          <w:rFonts w:ascii="Arial" w:hAnsi="Arial" w:cs="Arial"/>
          <w:b/>
          <w:sz w:val="24"/>
          <w:szCs w:val="24"/>
        </w:rPr>
        <w:lastRenderedPageBreak/>
        <w:t xml:space="preserve">Spill and Accident Procedure </w:t>
      </w:r>
    </w:p>
    <w:p w:rsidR="005B693F" w:rsidRDefault="005B693F" w:rsidP="005B693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5B693F" w:rsidRDefault="005B693F" w:rsidP="005B693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B693F" w:rsidRDefault="005B693F" w:rsidP="005B693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B693F" w:rsidRDefault="005B693F" w:rsidP="005B693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B693F" w:rsidRDefault="005B693F" w:rsidP="005B693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B693F" w:rsidRDefault="005B693F" w:rsidP="005B693F">
      <w:pPr>
        <w:rPr>
          <w:rFonts w:ascii="Arial" w:hAnsi="Arial" w:cs="Arial"/>
          <w:i/>
          <w:sz w:val="20"/>
          <w:szCs w:val="20"/>
        </w:rPr>
      </w:pPr>
      <w:r>
        <w:rPr>
          <w:rFonts w:ascii="Arial" w:hAnsi="Arial" w:cs="Arial"/>
          <w:sz w:val="20"/>
          <w:szCs w:val="20"/>
        </w:rPr>
        <w:t xml:space="preserve"> </w:t>
      </w:r>
    </w:p>
    <w:p w:rsidR="005B693F" w:rsidRDefault="005B693F" w:rsidP="005B693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B693F" w:rsidRDefault="005B693F" w:rsidP="000A6A42">
      <w:pPr>
        <w:spacing w:before="200"/>
        <w:rPr>
          <w:rFonts w:ascii="Arial" w:hAnsi="Arial" w:cs="Arial"/>
          <w:sz w:val="20"/>
          <w:szCs w:val="20"/>
        </w:rPr>
      </w:pPr>
      <w:r>
        <w:rPr>
          <w:rFonts w:ascii="Arial" w:hAnsi="Arial" w:cs="Arial"/>
          <w:b/>
          <w:sz w:val="20"/>
          <w:szCs w:val="20"/>
        </w:rPr>
        <w:t xml:space="preserve">Life Threatening Emergency, After Hours, Weekends </w:t>
      </w:r>
      <w:r w:rsidR="000A6A42">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0A6A42">
        <w:rPr>
          <w:rFonts w:ascii="Arial" w:hAnsi="Arial" w:cs="Arial"/>
          <w:sz w:val="20"/>
          <w:szCs w:val="20"/>
        </w:rPr>
        <w:t>al and Laboratory Safety Manual.</w:t>
      </w:r>
    </w:p>
    <w:p w:rsidR="005B693F" w:rsidRDefault="005B693F" w:rsidP="005B693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B693F" w:rsidRDefault="005B693F" w:rsidP="005B693F">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5B693F" w:rsidRDefault="005B693F" w:rsidP="005B693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B693F" w:rsidRDefault="005B693F" w:rsidP="005B693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B693F" w:rsidRDefault="005B693F" w:rsidP="005B693F">
      <w:pPr>
        <w:rPr>
          <w:rFonts w:ascii="Arial" w:hAnsi="Arial" w:cs="Arial"/>
          <w:b/>
          <w:bCs/>
          <w:sz w:val="20"/>
        </w:rPr>
      </w:pPr>
      <w:r>
        <w:rPr>
          <w:rFonts w:ascii="Arial" w:hAnsi="Arial" w:cs="Arial"/>
          <w:b/>
          <w:bCs/>
          <w:sz w:val="20"/>
        </w:rPr>
        <w:t xml:space="preserve">Chemical Specific Procedures: [to be inserted or marked as “none”] </w:t>
      </w:r>
    </w:p>
    <w:p w:rsidR="004106BA" w:rsidRDefault="000A6A42" w:rsidP="004106BA">
      <w:pPr>
        <w:spacing w:after="0" w:line="240" w:lineRule="auto"/>
        <w:rPr>
          <w:b/>
        </w:rPr>
      </w:pPr>
      <w:sdt>
        <w:sdtPr>
          <w:rPr>
            <w:rFonts w:ascii="Arial" w:hAnsi="Arial" w:cs="Arial"/>
            <w:b/>
            <w:sz w:val="24"/>
            <w:szCs w:val="24"/>
          </w:rPr>
          <w:id w:val="251943555"/>
        </w:sdtPr>
        <w:sdtEndPr/>
        <w:sdtContent>
          <w:r w:rsidR="004106BA" w:rsidRPr="00DF5667">
            <w:rPr>
              <w:rFonts w:ascii="Arial" w:hAnsi="Arial" w:cs="Arial"/>
              <w:sz w:val="20"/>
              <w:szCs w:val="20"/>
            </w:rPr>
            <w:t xml:space="preserve">Wearing proper PPE, decontaminate equipment and bench tops using soap and water. Dispose of the used </w:t>
          </w:r>
          <w:r w:rsidR="004106BA">
            <w:rPr>
              <w:rFonts w:ascii="Arial" w:hAnsi="Arial" w:cs="Arial"/>
              <w:sz w:val="20"/>
              <w:szCs w:val="20"/>
            </w:rPr>
            <w:t>boron trifluoride diethyl etherate</w:t>
          </w:r>
          <w:r w:rsidR="004106BA" w:rsidRPr="00DF5667">
            <w:rPr>
              <w:rFonts w:ascii="Arial" w:hAnsi="Arial" w:cs="Arial"/>
              <w:sz w:val="20"/>
              <w:szCs w:val="20"/>
            </w:rPr>
            <w:t xml:space="preserve"> and disposables contaminated </w:t>
          </w:r>
          <w:r w:rsidR="004106BA">
            <w:rPr>
              <w:rFonts w:ascii="Arial" w:hAnsi="Arial" w:cs="Arial"/>
              <w:sz w:val="20"/>
              <w:szCs w:val="20"/>
            </w:rPr>
            <w:t>with boron trifluoride diethyl etherate</w:t>
          </w:r>
          <w:r w:rsidR="004106BA" w:rsidRPr="00DF5667">
            <w:rPr>
              <w:rFonts w:ascii="Arial" w:hAnsi="Arial" w:cs="Arial"/>
              <w:sz w:val="20"/>
              <w:szCs w:val="20"/>
            </w:rPr>
            <w:t xml:space="preserve"> as hazardous waste.</w:t>
          </w:r>
        </w:sdtContent>
      </w:sdt>
    </w:p>
    <w:p w:rsidR="0098347E" w:rsidRPr="00803871" w:rsidRDefault="0098347E" w:rsidP="000A6A42">
      <w:pPr>
        <w:spacing w:before="200"/>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0A6A42" w:rsidRDefault="000A6A42" w:rsidP="00CF190D">
      <w:pPr>
        <w:rPr>
          <w:rFonts w:ascii="Arial" w:eastAsia="Calibri" w:hAnsi="Arial" w:cs="Arial"/>
          <w:sz w:val="20"/>
          <w:szCs w:val="20"/>
        </w:rPr>
      </w:pPr>
      <w:r w:rsidRPr="000A6A42">
        <w:rPr>
          <w:rFonts w:ascii="Arial" w:eastAsia="Calibri" w:hAnsi="Arial" w:cs="Arial"/>
          <w:sz w:val="20"/>
          <w:szCs w:val="20"/>
        </w:rPr>
        <w:t>UGA personnel can access Online SDS through a link in the upper left corner of the ESD home page (</w:t>
      </w:r>
      <w:hyperlink r:id="rId15" w:history="1">
        <w:r w:rsidRPr="000A6A42">
          <w:rPr>
            <w:rFonts w:ascii="Arial" w:eastAsia="Calibri" w:hAnsi="Arial" w:cs="Arial"/>
            <w:color w:val="0000FF"/>
            <w:sz w:val="20"/>
            <w:szCs w:val="20"/>
            <w:u w:val="single"/>
          </w:rPr>
          <w:t>https://esd.uga.edu</w:t>
        </w:r>
      </w:hyperlink>
      <w:r w:rsidRPr="000A6A42">
        <w:rPr>
          <w:rFonts w:ascii="Arial" w:eastAsia="Calibri" w:hAnsi="Arial" w:cs="Arial"/>
          <w:sz w:val="20"/>
          <w:szCs w:val="20"/>
        </w:rPr>
        <w:t>)  and logging in by using their UGA email user name and password.</w:t>
      </w:r>
    </w:p>
    <w:p w:rsidR="0098347E" w:rsidRPr="0098347E" w:rsidRDefault="0098347E" w:rsidP="00CF190D">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p w:rsidR="0098347E" w:rsidRPr="00803871" w:rsidRDefault="0098347E" w:rsidP="00CF190D">
      <w:pPr>
        <w:rPr>
          <w:rFonts w:ascii="Arial" w:hAnsi="Arial" w:cs="Arial"/>
          <w:sz w:val="24"/>
          <w:szCs w:val="24"/>
        </w:rPr>
      </w:pPr>
      <w:r w:rsidRPr="00803871">
        <w:rPr>
          <w:rFonts w:ascii="Arial" w:hAnsi="Arial" w:cs="Arial"/>
          <w:b/>
          <w:sz w:val="24"/>
          <w:szCs w:val="24"/>
        </w:rPr>
        <w:t>NOTE</w:t>
      </w:r>
    </w:p>
    <w:p w:rsidR="0098347E" w:rsidRPr="00F909E2" w:rsidRDefault="0098347E" w:rsidP="00CF190D">
      <w:pPr>
        <w:rPr>
          <w:rFonts w:ascii="Arial" w:hAnsi="Arial" w:cs="Arial"/>
          <w:sz w:val="20"/>
          <w:szCs w:val="20"/>
        </w:rPr>
      </w:pPr>
      <w:r w:rsidRPr="00F909E2">
        <w:rPr>
          <w:rFonts w:ascii="Arial" w:hAnsi="Arial" w:cs="Arial"/>
          <w:sz w:val="20"/>
          <w:szCs w:val="20"/>
        </w:rPr>
        <w:t>Any deviation from this SOP requires approval from PI.</w:t>
      </w:r>
    </w:p>
    <w:p w:rsidR="0098347E" w:rsidRPr="00471562" w:rsidRDefault="0098347E" w:rsidP="00CF190D">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98347E" w:rsidRDefault="0098347E" w:rsidP="00CF190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w:t>
      </w:r>
      <w:r w:rsidRPr="000972EC">
        <w:rPr>
          <w:rFonts w:ascii="Arial" w:hAnsi="Arial" w:cs="Arial"/>
          <w:sz w:val="20"/>
          <w:szCs w:val="20"/>
        </w:rPr>
        <w:t xml:space="preserve">conducting any work with </w:t>
      </w:r>
      <w:sdt>
        <w:sdtPr>
          <w:rPr>
            <w:rFonts w:ascii="Arial" w:hAnsi="Arial" w:cs="Arial"/>
          </w:rPr>
          <w:id w:val="-542446553"/>
        </w:sdtPr>
        <w:sdtEndPr>
          <w:rPr>
            <w:sz w:val="20"/>
            <w:szCs w:val="20"/>
          </w:rPr>
        </w:sdtEndPr>
        <w:sdtContent>
          <w:r w:rsidR="000A6A42">
            <w:rPr>
              <w:rFonts w:ascii="Arial" w:hAnsi="Arial" w:cs="Arial"/>
              <w:sz w:val="20"/>
              <w:szCs w:val="20"/>
            </w:rPr>
            <w:t>boron trifluoride diethyl etherate</w:t>
          </w:r>
        </w:sdtContent>
      </w:sdt>
      <w:r>
        <w:rPr>
          <w:rFonts w:ascii="Arial" w:hAnsi="Arial" w:cs="Arial"/>
          <w:sz w:val="20"/>
          <w:szCs w:val="20"/>
        </w:rPr>
        <w:t>,</w:t>
      </w:r>
      <w:r w:rsidRPr="000972EC">
        <w:rPr>
          <w:rFonts w:ascii="Arial" w:hAnsi="Arial" w:cs="Arial"/>
          <w:sz w:val="20"/>
          <w:szCs w:val="20"/>
        </w:rPr>
        <w:t xml:space="preserve"> designated personnel must provide training to his/her laboratory personnel specific to the hazards involved in working with this substance</w:t>
      </w:r>
      <w:r>
        <w:rPr>
          <w:rFonts w:ascii="Arial" w:hAnsi="Arial" w:cs="Arial"/>
          <w:sz w:val="20"/>
          <w:szCs w:val="20"/>
        </w:rPr>
        <w:t>, work area decontamination, and emergency procedures.</w:t>
      </w:r>
    </w:p>
    <w:p w:rsidR="0098347E" w:rsidRPr="00471562" w:rsidRDefault="0098347E" w:rsidP="00CF190D">
      <w:pPr>
        <w:spacing w:after="0" w:line="240" w:lineRule="auto"/>
        <w:rPr>
          <w:rFonts w:ascii="Arial" w:hAnsi="Arial" w:cs="Arial"/>
          <w:sz w:val="20"/>
          <w:szCs w:val="20"/>
        </w:rPr>
      </w:pPr>
    </w:p>
    <w:p w:rsidR="005B693F" w:rsidRDefault="005B693F" w:rsidP="005B693F">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manufacturer.</w:t>
      </w:r>
    </w:p>
    <w:p w:rsidR="005B693F" w:rsidRDefault="005B693F" w:rsidP="005B693F">
      <w:pPr>
        <w:spacing w:after="0" w:line="240" w:lineRule="auto"/>
        <w:rPr>
          <w:rFonts w:ascii="Arial" w:hAnsi="Arial" w:cs="Arial"/>
          <w:sz w:val="20"/>
          <w:szCs w:val="20"/>
        </w:rPr>
      </w:pPr>
    </w:p>
    <w:p w:rsidR="005B693F" w:rsidRDefault="005B693F" w:rsidP="005B693F">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0A6A42">
        <w:rPr>
          <w:rFonts w:ascii="Arial" w:hAnsi="Arial" w:cs="Arial"/>
          <w:sz w:val="20"/>
          <w:szCs w:val="20"/>
        </w:rPr>
        <w:t>.</w:t>
      </w:r>
    </w:p>
    <w:p w:rsidR="0098347E" w:rsidRDefault="0098347E" w:rsidP="00CF190D">
      <w:pPr>
        <w:pStyle w:val="ListParagraph"/>
        <w:spacing w:after="0" w:line="240" w:lineRule="auto"/>
        <w:ind w:left="0"/>
        <w:rPr>
          <w:rFonts w:ascii="Arial" w:hAnsi="Arial" w:cs="Arial"/>
          <w:sz w:val="20"/>
          <w:szCs w:val="20"/>
        </w:rPr>
      </w:pPr>
    </w:p>
    <w:p w:rsidR="000A6A42" w:rsidRPr="000A6A42" w:rsidRDefault="000A6A42" w:rsidP="000A6A42">
      <w:pPr>
        <w:ind w:left="360"/>
        <w:contextualSpacing/>
        <w:rPr>
          <w:rFonts w:ascii="Arial" w:eastAsia="Calibri" w:hAnsi="Arial" w:cs="Arial"/>
          <w:b/>
          <w:bCs/>
          <w:sz w:val="24"/>
          <w:szCs w:val="24"/>
        </w:rPr>
      </w:pPr>
      <w:r w:rsidRPr="000A6A42">
        <w:rPr>
          <w:rFonts w:ascii="Arial" w:eastAsia="Calibri" w:hAnsi="Arial" w:cs="Arial"/>
          <w:b/>
          <w:bCs/>
          <w:sz w:val="24"/>
          <w:szCs w:val="24"/>
        </w:rPr>
        <w:t>Principal Investigator SOP Approval</w:t>
      </w:r>
    </w:p>
    <w:p w:rsidR="000A6A42" w:rsidRPr="000A6A42" w:rsidRDefault="000A6A42" w:rsidP="000A6A42">
      <w:pPr>
        <w:ind w:left="360"/>
        <w:contextualSpacing/>
        <w:rPr>
          <w:rFonts w:ascii="Arial" w:eastAsia="Calibri" w:hAnsi="Arial" w:cs="Arial"/>
          <w:sz w:val="24"/>
          <w:szCs w:val="24"/>
        </w:rPr>
      </w:pPr>
      <w:r w:rsidRPr="000A6A42">
        <w:rPr>
          <w:rFonts w:ascii="Arial" w:eastAsia="Calibri" w:hAnsi="Arial" w:cs="Arial"/>
          <w:sz w:val="20"/>
          <w:szCs w:val="20"/>
        </w:rPr>
        <w:t>Print name</w:t>
      </w:r>
      <w:r w:rsidRPr="000A6A42">
        <w:rPr>
          <w:rFonts w:ascii="Arial" w:eastAsia="Calibri" w:hAnsi="Arial" w:cs="Arial"/>
          <w:sz w:val="24"/>
          <w:szCs w:val="24"/>
        </w:rPr>
        <w:t xml:space="preserve"> __________________________</w:t>
      </w:r>
      <w:r w:rsidRPr="000A6A42">
        <w:rPr>
          <w:rFonts w:ascii="Arial" w:eastAsia="Calibri" w:hAnsi="Arial" w:cs="Arial"/>
          <w:sz w:val="20"/>
          <w:szCs w:val="20"/>
        </w:rPr>
        <w:t>Signature</w:t>
      </w:r>
      <w:r w:rsidRPr="000A6A42">
        <w:rPr>
          <w:rFonts w:ascii="Arial" w:eastAsia="Calibri" w:hAnsi="Arial" w:cs="Arial"/>
          <w:sz w:val="24"/>
          <w:szCs w:val="24"/>
        </w:rPr>
        <w:t xml:space="preserve">___________________________    </w:t>
      </w:r>
    </w:p>
    <w:p w:rsidR="000A6A42" w:rsidRPr="000A6A42" w:rsidRDefault="000A6A42" w:rsidP="000A6A42">
      <w:pPr>
        <w:ind w:left="360"/>
        <w:rPr>
          <w:rFonts w:ascii="Arial" w:eastAsia="Calibri" w:hAnsi="Arial" w:cs="Arial"/>
          <w:sz w:val="20"/>
          <w:szCs w:val="20"/>
        </w:rPr>
      </w:pPr>
      <w:r w:rsidRPr="000A6A42">
        <w:rPr>
          <w:rFonts w:ascii="Arial" w:eastAsia="Calibri" w:hAnsi="Arial" w:cs="Arial"/>
          <w:sz w:val="20"/>
          <w:szCs w:val="20"/>
        </w:rPr>
        <w:t>Approval Date:</w:t>
      </w:r>
    </w:p>
    <w:p w:rsidR="0098347E" w:rsidRDefault="0098347E" w:rsidP="00CF190D">
      <w:pPr>
        <w:ind w:left="360"/>
        <w:contextualSpacing/>
        <w:rPr>
          <w:rFonts w:ascii="Arial" w:hAnsi="Arial" w:cs="Arial"/>
          <w:sz w:val="24"/>
          <w:szCs w:val="24"/>
        </w:rPr>
      </w:pPr>
      <w:bookmarkStart w:id="0" w:name="_GoBack"/>
      <w:bookmarkEnd w:id="0"/>
    </w:p>
    <w:p w:rsidR="0098347E" w:rsidRDefault="0098347E" w:rsidP="0098347E">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C6F45">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C6F45">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C6F45">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C6F45">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C6F45">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C6F45">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1C6F45">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1C6F4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C6F45">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1C6F4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C6F45">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1C6F4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1C6F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1C6F45">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1C6F45">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8C" w:rsidRDefault="00FF068C" w:rsidP="00E83E8B">
      <w:pPr>
        <w:spacing w:after="0" w:line="240" w:lineRule="auto"/>
      </w:pPr>
      <w:r>
        <w:separator/>
      </w:r>
    </w:p>
  </w:endnote>
  <w:endnote w:type="continuationSeparator" w:id="0">
    <w:p w:rsidR="00FF068C" w:rsidRDefault="00FF06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45" w:rsidRDefault="000A6A42">
    <w:pPr>
      <w:pStyle w:val="Footer"/>
      <w:rPr>
        <w:rFonts w:ascii="Arial" w:hAnsi="Arial" w:cs="Arial"/>
        <w:noProof/>
        <w:sz w:val="18"/>
        <w:szCs w:val="18"/>
      </w:rPr>
    </w:pPr>
    <w:sdt>
      <w:sdtPr>
        <w:rPr>
          <w:rFonts w:ascii="Arial" w:hAnsi="Arial" w:cs="Arial"/>
          <w:sz w:val="20"/>
          <w:szCs w:val="20"/>
        </w:rPr>
        <w:id w:val="1597134535"/>
      </w:sdtPr>
      <w:sdtEndPr/>
      <w:sdtContent>
        <w:r w:rsidR="001C6F45" w:rsidRPr="00A270E5">
          <w:rPr>
            <w:rFonts w:ascii="Arial" w:hAnsi="Arial" w:cs="Arial"/>
            <w:sz w:val="20"/>
            <w:szCs w:val="20"/>
          </w:rPr>
          <w:t>Boron trifluoride diethyl etherate</w:t>
        </w:r>
      </w:sdtContent>
    </w:sdt>
    <w:sdt>
      <w:sdtPr>
        <w:rPr>
          <w:rFonts w:ascii="Arial" w:hAnsi="Arial" w:cs="Arial"/>
          <w:sz w:val="20"/>
          <w:szCs w:val="20"/>
        </w:rPr>
        <w:id w:val="1711599301"/>
        <w:docPartObj>
          <w:docPartGallery w:val="Page Numbers (Bottom of Page)"/>
          <w:docPartUnique/>
        </w:docPartObj>
      </w:sdtPr>
      <w:sdtEndPr>
        <w:rPr>
          <w:noProof/>
          <w:sz w:val="18"/>
          <w:szCs w:val="18"/>
        </w:rPr>
      </w:sdtEndPr>
      <w:sdtContent>
        <w:r w:rsidR="001C6F45" w:rsidRPr="00F909E2">
          <w:rPr>
            <w:rFonts w:ascii="Arial" w:hAnsi="Arial" w:cs="Arial"/>
            <w:sz w:val="18"/>
            <w:szCs w:val="18"/>
          </w:rPr>
          <w:tab/>
        </w:r>
        <w:r w:rsidR="00B45523" w:rsidRPr="00B45523">
          <w:rPr>
            <w:rFonts w:ascii="Arial" w:eastAsia="Calibri" w:hAnsi="Arial" w:cs="Times New Roman"/>
            <w:bCs/>
            <w:sz w:val="18"/>
            <w:szCs w:val="18"/>
          </w:rPr>
          <w:t xml:space="preserve">Page </w:t>
        </w:r>
        <w:r w:rsidR="00B45523" w:rsidRPr="00B45523">
          <w:rPr>
            <w:rFonts w:ascii="Arial" w:eastAsia="Calibri" w:hAnsi="Arial" w:cs="Times New Roman"/>
            <w:bCs/>
            <w:sz w:val="18"/>
            <w:szCs w:val="18"/>
          </w:rPr>
          <w:fldChar w:fldCharType="begin"/>
        </w:r>
        <w:r w:rsidR="00B45523" w:rsidRPr="00B45523">
          <w:rPr>
            <w:rFonts w:ascii="Arial" w:eastAsia="Calibri" w:hAnsi="Arial" w:cs="Times New Roman"/>
            <w:bCs/>
            <w:sz w:val="18"/>
            <w:szCs w:val="18"/>
          </w:rPr>
          <w:instrText xml:space="preserve"> PAGE  \* Arabic  \* MERGEFORMAT </w:instrText>
        </w:r>
        <w:r w:rsidR="00B45523" w:rsidRPr="00B45523">
          <w:rPr>
            <w:rFonts w:ascii="Arial" w:eastAsia="Calibri" w:hAnsi="Arial" w:cs="Times New Roman"/>
            <w:bCs/>
            <w:sz w:val="18"/>
            <w:szCs w:val="18"/>
          </w:rPr>
          <w:fldChar w:fldCharType="separate"/>
        </w:r>
        <w:r>
          <w:rPr>
            <w:rFonts w:ascii="Arial" w:eastAsia="Calibri" w:hAnsi="Arial" w:cs="Times New Roman"/>
            <w:bCs/>
            <w:noProof/>
            <w:sz w:val="18"/>
            <w:szCs w:val="18"/>
          </w:rPr>
          <w:t>4</w:t>
        </w:r>
        <w:r w:rsidR="00B45523" w:rsidRPr="00B45523">
          <w:rPr>
            <w:rFonts w:ascii="Arial" w:eastAsia="Calibri" w:hAnsi="Arial" w:cs="Times New Roman"/>
            <w:bCs/>
            <w:sz w:val="18"/>
            <w:szCs w:val="18"/>
          </w:rPr>
          <w:fldChar w:fldCharType="end"/>
        </w:r>
        <w:r w:rsidR="00B45523" w:rsidRPr="00B45523">
          <w:rPr>
            <w:rFonts w:ascii="Arial" w:eastAsia="Calibri" w:hAnsi="Arial" w:cs="Times New Roman"/>
            <w:sz w:val="18"/>
            <w:szCs w:val="18"/>
          </w:rPr>
          <w:t xml:space="preserve"> of </w:t>
        </w:r>
        <w:r w:rsidR="00B45523" w:rsidRPr="00B45523">
          <w:rPr>
            <w:rFonts w:ascii="Arial" w:eastAsia="Calibri" w:hAnsi="Arial" w:cs="Times New Roman"/>
            <w:bCs/>
            <w:sz w:val="18"/>
            <w:szCs w:val="18"/>
          </w:rPr>
          <w:fldChar w:fldCharType="begin"/>
        </w:r>
        <w:r w:rsidR="00B45523" w:rsidRPr="00B45523">
          <w:rPr>
            <w:rFonts w:ascii="Arial" w:eastAsia="Calibri" w:hAnsi="Arial" w:cs="Times New Roman"/>
            <w:bCs/>
            <w:sz w:val="18"/>
            <w:szCs w:val="18"/>
          </w:rPr>
          <w:instrText xml:space="preserve"> NUMPAGES  \* Arabic  \* MERGEFORMAT </w:instrText>
        </w:r>
        <w:r w:rsidR="00B45523" w:rsidRPr="00B45523">
          <w:rPr>
            <w:rFonts w:ascii="Arial" w:eastAsia="Calibri" w:hAnsi="Arial" w:cs="Times New Roman"/>
            <w:bCs/>
            <w:sz w:val="18"/>
            <w:szCs w:val="18"/>
          </w:rPr>
          <w:fldChar w:fldCharType="separate"/>
        </w:r>
        <w:r>
          <w:rPr>
            <w:rFonts w:ascii="Arial" w:eastAsia="Calibri" w:hAnsi="Arial" w:cs="Times New Roman"/>
            <w:bCs/>
            <w:noProof/>
            <w:sz w:val="18"/>
            <w:szCs w:val="18"/>
          </w:rPr>
          <w:t>6</w:t>
        </w:r>
        <w:r w:rsidR="00B45523" w:rsidRPr="00B45523">
          <w:rPr>
            <w:rFonts w:ascii="Arial" w:eastAsia="Calibri" w:hAnsi="Arial" w:cs="Times New Roman"/>
            <w:bCs/>
            <w:sz w:val="18"/>
            <w:szCs w:val="18"/>
          </w:rPr>
          <w:fldChar w:fldCharType="end"/>
        </w:r>
        <w:r w:rsidR="001C6F45" w:rsidRPr="00F909E2">
          <w:rPr>
            <w:rFonts w:ascii="Arial" w:hAnsi="Arial" w:cs="Arial"/>
            <w:noProof/>
            <w:sz w:val="18"/>
            <w:szCs w:val="18"/>
          </w:rPr>
          <w:tab/>
        </w:r>
        <w:r w:rsidR="00B45523">
          <w:rPr>
            <w:rFonts w:ascii="Arial" w:hAnsi="Arial" w:cs="Arial"/>
            <w:noProof/>
            <w:sz w:val="18"/>
            <w:szCs w:val="18"/>
          </w:rPr>
          <w:t>Date: 10/17/2017</w:t>
        </w:r>
      </w:sdtContent>
    </w:sdt>
  </w:p>
  <w:p w:rsidR="001C6F45" w:rsidRDefault="001C6F45">
    <w:pPr>
      <w:pStyle w:val="Footer"/>
      <w:rPr>
        <w:rFonts w:ascii="Arial" w:hAnsi="Arial" w:cs="Arial"/>
        <w:noProof/>
        <w:sz w:val="18"/>
        <w:szCs w:val="18"/>
      </w:rPr>
    </w:pPr>
  </w:p>
  <w:p w:rsidR="001C6F45" w:rsidRPr="00972CE1" w:rsidRDefault="00B45523" w:rsidP="00B45523">
    <w:pPr>
      <w:pStyle w:val="Footer"/>
      <w:tabs>
        <w:tab w:val="clear" w:pos="4680"/>
      </w:tabs>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8C" w:rsidRDefault="00FF068C" w:rsidP="00E83E8B">
      <w:pPr>
        <w:spacing w:after="0" w:line="240" w:lineRule="auto"/>
      </w:pPr>
      <w:r>
        <w:separator/>
      </w:r>
    </w:p>
  </w:footnote>
  <w:footnote w:type="continuationSeparator" w:id="0">
    <w:p w:rsidR="00FF068C" w:rsidRDefault="00FF06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45" w:rsidRDefault="001C6F45">
    <w:pPr>
      <w:pStyle w:val="Header"/>
    </w:pPr>
    <w:r>
      <w:ptab w:relativeTo="indent" w:alignment="left" w:leader="none"/>
    </w:r>
    <w:r>
      <w:ptab w:relativeTo="margin" w:alignment="left" w:leader="none"/>
    </w:r>
  </w:p>
  <w:p w:rsidR="001C6F45" w:rsidRDefault="001C6F45">
    <w:pPr>
      <w:pStyle w:val="Header"/>
    </w:pPr>
    <w:r>
      <w:rPr>
        <w:noProof/>
      </w:rPr>
      <w:ptab w:relativeTo="margin" w:alignment="left" w:leader="none"/>
    </w:r>
    <w:r w:rsidR="00B45523">
      <w:rPr>
        <w:noProof/>
      </w:rPr>
      <w:drawing>
        <wp:anchor distT="0" distB="0" distL="114300" distR="114300" simplePos="0" relativeHeight="251659264" behindDoc="0" locked="0" layoutInCell="1" allowOverlap="1" wp14:anchorId="550C4198" wp14:editId="523D45E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A6A42"/>
    <w:rsid w:val="000B6958"/>
    <w:rsid w:val="000D5EF1"/>
    <w:rsid w:val="000F5131"/>
    <w:rsid w:val="00102D21"/>
    <w:rsid w:val="00146201"/>
    <w:rsid w:val="001932B2"/>
    <w:rsid w:val="001C6F45"/>
    <w:rsid w:val="001D0366"/>
    <w:rsid w:val="002049EB"/>
    <w:rsid w:val="00263ED1"/>
    <w:rsid w:val="00265CA6"/>
    <w:rsid w:val="002A78B8"/>
    <w:rsid w:val="002C51B0"/>
    <w:rsid w:val="002E277B"/>
    <w:rsid w:val="00366414"/>
    <w:rsid w:val="00366DA6"/>
    <w:rsid w:val="003904D4"/>
    <w:rsid w:val="003950E9"/>
    <w:rsid w:val="003A10FA"/>
    <w:rsid w:val="003A5CD9"/>
    <w:rsid w:val="003F564F"/>
    <w:rsid w:val="004106BA"/>
    <w:rsid w:val="00426401"/>
    <w:rsid w:val="00427421"/>
    <w:rsid w:val="00471562"/>
    <w:rsid w:val="004E621D"/>
    <w:rsid w:val="005006DC"/>
    <w:rsid w:val="0052121D"/>
    <w:rsid w:val="00530E90"/>
    <w:rsid w:val="005B693F"/>
    <w:rsid w:val="00626841"/>
    <w:rsid w:val="00637757"/>
    <w:rsid w:val="00657ED6"/>
    <w:rsid w:val="00672441"/>
    <w:rsid w:val="00693D76"/>
    <w:rsid w:val="006D691D"/>
    <w:rsid w:val="006F7AE7"/>
    <w:rsid w:val="0071545D"/>
    <w:rsid w:val="007268C5"/>
    <w:rsid w:val="00734BB8"/>
    <w:rsid w:val="007475FB"/>
    <w:rsid w:val="00787432"/>
    <w:rsid w:val="007D58BC"/>
    <w:rsid w:val="00803871"/>
    <w:rsid w:val="008168DD"/>
    <w:rsid w:val="00837AFC"/>
    <w:rsid w:val="0084116F"/>
    <w:rsid w:val="00850978"/>
    <w:rsid w:val="00866AE7"/>
    <w:rsid w:val="00891D4B"/>
    <w:rsid w:val="00895159"/>
    <w:rsid w:val="008A2498"/>
    <w:rsid w:val="008F73D6"/>
    <w:rsid w:val="00917F75"/>
    <w:rsid w:val="009452B5"/>
    <w:rsid w:val="00950F7A"/>
    <w:rsid w:val="00952B71"/>
    <w:rsid w:val="00972CE1"/>
    <w:rsid w:val="00977188"/>
    <w:rsid w:val="0098347E"/>
    <w:rsid w:val="00987262"/>
    <w:rsid w:val="009D370A"/>
    <w:rsid w:val="009F5503"/>
    <w:rsid w:val="00A119D1"/>
    <w:rsid w:val="00A270E5"/>
    <w:rsid w:val="00A52E06"/>
    <w:rsid w:val="00A56C8D"/>
    <w:rsid w:val="00A874A1"/>
    <w:rsid w:val="00AC120B"/>
    <w:rsid w:val="00B4188D"/>
    <w:rsid w:val="00B45523"/>
    <w:rsid w:val="00B50CCA"/>
    <w:rsid w:val="00B6326D"/>
    <w:rsid w:val="00C060FA"/>
    <w:rsid w:val="00C2738D"/>
    <w:rsid w:val="00C406D4"/>
    <w:rsid w:val="00CA40F8"/>
    <w:rsid w:val="00CC7E19"/>
    <w:rsid w:val="00D00746"/>
    <w:rsid w:val="00D0642C"/>
    <w:rsid w:val="00D57055"/>
    <w:rsid w:val="00D57E5A"/>
    <w:rsid w:val="00D813CE"/>
    <w:rsid w:val="00D8294B"/>
    <w:rsid w:val="00DB70FD"/>
    <w:rsid w:val="00DC39EF"/>
    <w:rsid w:val="00DC4468"/>
    <w:rsid w:val="00DD6A63"/>
    <w:rsid w:val="00E706C6"/>
    <w:rsid w:val="00E83E8B"/>
    <w:rsid w:val="00E842B3"/>
    <w:rsid w:val="00F07C45"/>
    <w:rsid w:val="00F212B5"/>
    <w:rsid w:val="00F21797"/>
    <w:rsid w:val="00F826F5"/>
    <w:rsid w:val="00F909E2"/>
    <w:rsid w:val="00F96647"/>
    <w:rsid w:val="00FB4DD8"/>
    <w:rsid w:val="00FF068C"/>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BC2BF0"/>
  <w15:docId w15:val="{9C99CA4B-DD57-48BF-A485-F17F659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45164">
      <w:bodyDiv w:val="1"/>
      <w:marLeft w:val="0"/>
      <w:marRight w:val="0"/>
      <w:marTop w:val="0"/>
      <w:marBottom w:val="0"/>
      <w:divBdr>
        <w:top w:val="none" w:sz="0" w:space="0" w:color="auto"/>
        <w:left w:val="none" w:sz="0" w:space="0" w:color="auto"/>
        <w:bottom w:val="none" w:sz="0" w:space="0" w:color="auto"/>
        <w:right w:val="none" w:sz="0" w:space="0" w:color="auto"/>
      </w:divBdr>
    </w:div>
    <w:div w:id="1370379742">
      <w:bodyDiv w:val="1"/>
      <w:marLeft w:val="0"/>
      <w:marRight w:val="0"/>
      <w:marTop w:val="0"/>
      <w:marBottom w:val="0"/>
      <w:divBdr>
        <w:top w:val="none" w:sz="0" w:space="0" w:color="auto"/>
        <w:left w:val="none" w:sz="0" w:space="0" w:color="auto"/>
        <w:bottom w:val="none" w:sz="0" w:space="0" w:color="auto"/>
        <w:right w:val="none" w:sz="0" w:space="0" w:color="auto"/>
      </w:divBdr>
    </w:div>
    <w:div w:id="174371984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9366000">
      <w:bodyDiv w:val="1"/>
      <w:marLeft w:val="0"/>
      <w:marRight w:val="0"/>
      <w:marTop w:val="0"/>
      <w:marBottom w:val="0"/>
      <w:divBdr>
        <w:top w:val="none" w:sz="0" w:space="0" w:color="auto"/>
        <w:left w:val="none" w:sz="0" w:space="0" w:color="auto"/>
        <w:bottom w:val="none" w:sz="0" w:space="0" w:color="auto"/>
        <w:right w:val="none" w:sz="0" w:space="0" w:color="auto"/>
      </w:divBdr>
    </w:div>
    <w:div w:id="20485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4F1CE5"/>
    <w:rsid w:val="00552EBB"/>
    <w:rsid w:val="005938EF"/>
    <w:rsid w:val="005A70F7"/>
    <w:rsid w:val="006606EC"/>
    <w:rsid w:val="00664E38"/>
    <w:rsid w:val="00696754"/>
    <w:rsid w:val="006E0705"/>
    <w:rsid w:val="00701618"/>
    <w:rsid w:val="007211E0"/>
    <w:rsid w:val="00792D49"/>
    <w:rsid w:val="008649E5"/>
    <w:rsid w:val="008A650D"/>
    <w:rsid w:val="008D2B9F"/>
    <w:rsid w:val="00966BD6"/>
    <w:rsid w:val="009A17E4"/>
    <w:rsid w:val="00B010C8"/>
    <w:rsid w:val="00B81870"/>
    <w:rsid w:val="00BB41EF"/>
    <w:rsid w:val="00BE53EC"/>
    <w:rsid w:val="00BE6766"/>
    <w:rsid w:val="00C32EA5"/>
    <w:rsid w:val="00C445ED"/>
    <w:rsid w:val="00C93A9E"/>
    <w:rsid w:val="00CA32D6"/>
    <w:rsid w:val="00CA4FC4"/>
    <w:rsid w:val="00CE5088"/>
    <w:rsid w:val="00D7087C"/>
    <w:rsid w:val="00DF3CCD"/>
    <w:rsid w:val="00E44D33"/>
    <w:rsid w:val="00EA70C8"/>
    <w:rsid w:val="00EE384D"/>
    <w:rsid w:val="00F068E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0C8"/>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DD936D243B9447EAE2F480382DE0226">
    <w:name w:val="4DD936D243B9447EAE2F480382DE0226"/>
    <w:rsid w:val="00EA70C8"/>
  </w:style>
  <w:style w:type="paragraph" w:customStyle="1" w:styleId="C288A1328E8C41B18F8A8224902CA2C9">
    <w:name w:val="C288A1328E8C41B18F8A8224902CA2C9"/>
    <w:rsid w:val="00EA7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6B5E-224F-4C9F-B6F1-8CBE134F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UCLA Chemistry</dc:creator>
  <cp:lastModifiedBy>Jennifer Hodgens</cp:lastModifiedBy>
  <cp:revision>4</cp:revision>
  <cp:lastPrinted>2012-08-10T18:48:00Z</cp:lastPrinted>
  <dcterms:created xsi:type="dcterms:W3CDTF">2017-08-08T19:40:00Z</dcterms:created>
  <dcterms:modified xsi:type="dcterms:W3CDTF">2017-10-17T16:09:00Z</dcterms:modified>
</cp:coreProperties>
</file>