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C3712E" w:rsidRPr="002F79DB" w:rsidRDefault="00B266F3" w:rsidP="00C3712E">
      <w:pPr>
        <w:jc w:val="center"/>
        <w:rPr>
          <w:rFonts w:ascii="Arial" w:hAnsi="Arial" w:cs="Arial"/>
          <w:sz w:val="36"/>
          <w:szCs w:val="36"/>
        </w:rPr>
      </w:pPr>
      <w:sdt>
        <w:sdtPr>
          <w:rPr>
            <w:rFonts w:ascii="Arial" w:hAnsi="Arial" w:cs="Arial"/>
          </w:rPr>
          <w:id w:val="-1540512574"/>
          <w:placeholder>
            <w:docPart w:val="9E356290159B4AE3929AEC5511B9C0FF"/>
          </w:placeholder>
        </w:sdtPr>
        <w:sdtEndPr>
          <w:rPr>
            <w:sz w:val="36"/>
            <w:szCs w:val="36"/>
          </w:rPr>
        </w:sdtEndPr>
        <w:sdtContent>
          <w:r w:rsidR="00C3712E" w:rsidRPr="000A3A3E">
            <w:rPr>
              <w:rFonts w:ascii="Arial" w:hAnsi="Arial" w:cs="Arial"/>
              <w:b/>
              <w:sz w:val="36"/>
              <w:szCs w:val="36"/>
            </w:rPr>
            <w:t>Arsenic Trioxide</w:t>
          </w:r>
        </w:sdtContent>
      </w:sdt>
    </w:p>
    <w:p w:rsidR="00C060FA" w:rsidRPr="00972CE1" w:rsidRDefault="00C3712E" w:rsidP="00C3712E">
      <w:pPr>
        <w:jc w:val="center"/>
        <w:rPr>
          <w:rFonts w:ascii="Arial" w:hAnsi="Arial" w:cs="Arial"/>
          <w:i/>
          <w:color w:val="FF0000"/>
        </w:rPr>
      </w:pPr>
      <w:r w:rsidRPr="00972CE1">
        <w:rPr>
          <w:rFonts w:ascii="Arial" w:hAnsi="Arial" w:cs="Arial"/>
          <w:i/>
          <w:color w:val="FF0000"/>
        </w:rPr>
        <w:t xml:space="preserve"> </w:t>
      </w:r>
      <w:r w:rsidR="00C060FA" w:rsidRPr="00972CE1">
        <w:rPr>
          <w:rFonts w:ascii="Arial" w:hAnsi="Arial" w:cs="Arial"/>
          <w:i/>
          <w:color w:val="FF0000"/>
        </w:rPr>
        <w:t>This is an SOP template and is not complete until</w:t>
      </w:r>
      <w:r w:rsidR="00972CE1">
        <w:rPr>
          <w:rFonts w:ascii="Arial" w:hAnsi="Arial" w:cs="Arial"/>
          <w:i/>
          <w:color w:val="FF0000"/>
        </w:rPr>
        <w:t xml:space="preserve">: 1) </w:t>
      </w:r>
      <w:r w:rsidR="00C060FA" w:rsidRPr="00972CE1">
        <w:rPr>
          <w:rFonts w:ascii="Arial" w:hAnsi="Arial" w:cs="Arial"/>
          <w:i/>
          <w:color w:val="FF0000"/>
        </w:rPr>
        <w:t xml:space="preserve">lab specific information is </w:t>
      </w:r>
      <w:proofErr w:type="gramStart"/>
      <w:r w:rsidR="00C060FA" w:rsidRPr="00972CE1">
        <w:rPr>
          <w:rFonts w:ascii="Arial" w:hAnsi="Arial" w:cs="Arial"/>
          <w:i/>
          <w:color w:val="FF0000"/>
        </w:rPr>
        <w:t>entered into the</w:t>
      </w:r>
      <w:proofErr w:type="gramEnd"/>
      <w:r w:rsidR="00C060FA" w:rsidRPr="00972CE1">
        <w:rPr>
          <w:rFonts w:ascii="Arial" w:hAnsi="Arial" w:cs="Arial"/>
          <w:i/>
          <w:color w:val="FF0000"/>
        </w:rPr>
        <w:t xml:space="preserve"> box below</w:t>
      </w:r>
      <w:r w:rsidR="00972CE1">
        <w:rPr>
          <w:rFonts w:ascii="Arial" w:hAnsi="Arial" w:cs="Arial"/>
          <w:i/>
          <w:color w:val="FF0000"/>
        </w:rPr>
        <w:t xml:space="preserve"> 2)</w:t>
      </w:r>
      <w:r w:rsidR="00C060FA"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00C060FA"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712A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b/>
            </w:rPr>
            <w:id w:val="-506142597"/>
            <w:placeholder>
              <w:docPart w:val="837AA501208F4DA08F14E2F4BE75DAFD"/>
            </w:placeholder>
          </w:sdtPr>
          <w:sdtEndPr/>
          <w:sdtContent>
            <w:p w:rsidR="00C406D4" w:rsidRPr="003712AD" w:rsidRDefault="006B3F17" w:rsidP="00C406D4">
              <w:pPr>
                <w:rPr>
                  <w:rFonts w:ascii="Arial" w:hAnsi="Arial" w:cs="Arial"/>
                </w:rPr>
              </w:pPr>
              <w:r>
                <w:rPr>
                  <w:rFonts w:ascii="Arial" w:hAnsi="Arial" w:cs="Arial"/>
                  <w:sz w:val="20"/>
                </w:rPr>
                <w:t xml:space="preserve">Arsenic trioxide is a carcinogenic and highly toxic chemical. </w:t>
              </w:r>
              <w:r>
                <w:rPr>
                  <w:rFonts w:ascii="Arial" w:hAnsi="Arial" w:cs="Arial"/>
                  <w:sz w:val="20"/>
                  <w:szCs w:val="20"/>
                </w:rPr>
                <w:t xml:space="preserve">This SOP provides information about its hazards and how to mitigate them through proper controls, handling, and storage. </w:t>
              </w:r>
              <w:r>
                <w:rPr>
                  <w:rFonts w:ascii="Arial" w:hAnsi="Arial" w:cs="Arial"/>
                  <w:sz w:val="20"/>
                </w:rPr>
                <w:t>It</w:t>
              </w:r>
              <w:r w:rsidR="003712AD">
                <w:rPr>
                  <w:rFonts w:ascii="Arial" w:hAnsi="Arial" w:cs="Arial"/>
                  <w:sz w:val="20"/>
                </w:rPr>
                <w:t xml:space="preserve"> is an important industrial precursor to other arsenic compounds used in colorless glass production, ele</w:t>
              </w:r>
              <w:r>
                <w:rPr>
                  <w:rFonts w:ascii="Arial" w:hAnsi="Arial" w:cs="Arial"/>
                  <w:sz w:val="20"/>
                </w:rPr>
                <w:t>ctronics, and forestry products as well as a therapeutic agent for leukemia and autoimmune diseases.</w:t>
              </w:r>
              <w:r w:rsidR="003712AD">
                <w:rPr>
                  <w:rFonts w:ascii="Arial" w:hAnsi="Arial" w:cs="Arial"/>
                  <w:sz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801076196"/>
              <w:placeholder>
                <w:docPart w:val="11C09E19FEB4440683658A9BD11DADCC"/>
              </w:placeholder>
            </w:sdtPr>
            <w:sdtEndPr/>
            <w:sdtContent>
              <w:r w:rsidR="003712AD">
                <w:rPr>
                  <w:rFonts w:ascii="Arial" w:hAnsi="Arial" w:cs="Arial"/>
                  <w:sz w:val="20"/>
                  <w:szCs w:val="20"/>
                </w:rPr>
                <w:t>1327-53-3</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61780192"/>
              <w:placeholder>
                <w:docPart w:val="591B5D3996FD402AB92AC810809D9623"/>
              </w:placeholder>
            </w:sdtPr>
            <w:sdtEndPr/>
            <w:sdtContent>
              <w:r w:rsidR="007316FF">
                <w:rPr>
                  <w:rFonts w:ascii="Arial" w:hAnsi="Arial" w:cs="Arial"/>
                  <w:b/>
                  <w:sz w:val="20"/>
                  <w:szCs w:val="20"/>
                  <w:u w:val="single"/>
                </w:rPr>
                <w:t>Acute Toxicant</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892421628"/>
              <w:placeholder>
                <w:docPart w:val="6AF1847B7B2C49F599274D34DCA0B852"/>
              </w:placeholder>
            </w:sdtPr>
            <w:sdtEndPr/>
            <w:sdtContent>
              <w:r w:rsidR="003712AD">
                <w:rPr>
                  <w:rFonts w:ascii="Arial" w:hAnsi="Arial" w:cs="Arial"/>
                  <w:sz w:val="20"/>
                </w:rPr>
                <w:t>A</w:t>
              </w:r>
              <w:r w:rsidR="007316FF">
                <w:rPr>
                  <w:rFonts w:ascii="Arial" w:hAnsi="Arial" w:cs="Arial"/>
                  <w:sz w:val="20"/>
                </w:rPr>
                <w:t>s</w:t>
              </w:r>
              <w:r w:rsidR="003712AD" w:rsidRPr="00116FED">
                <w:rPr>
                  <w:rFonts w:ascii="Arial" w:hAnsi="Arial" w:cs="Arial"/>
                  <w:sz w:val="20"/>
                  <w:vertAlign w:val="subscript"/>
                </w:rPr>
                <w:t>2</w:t>
              </w:r>
              <w:r w:rsidR="003712AD">
                <w:rPr>
                  <w:rFonts w:ascii="Arial" w:hAnsi="Arial" w:cs="Arial"/>
                  <w:sz w:val="20"/>
                </w:rPr>
                <w:t>O</w:t>
              </w:r>
              <w:r w:rsidR="003712AD" w:rsidRPr="00116FED">
                <w:rPr>
                  <w:rFonts w:ascii="Arial" w:hAnsi="Arial" w:cs="Arial"/>
                  <w:sz w:val="20"/>
                  <w:vertAlign w:val="subscript"/>
                </w:rPr>
                <w:t>3</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2035183271"/>
              <w:placeholder>
                <w:docPart w:val="1C3F9CEB1A5F41D5803E10006CA458CC"/>
              </w:placeholder>
            </w:sdtPr>
            <w:sdtEndPr/>
            <w:sdtContent>
              <w:r w:rsidR="006B3F17">
                <w:rPr>
                  <w:rFonts w:ascii="Arial" w:hAnsi="Arial" w:cs="Arial"/>
                  <w:sz w:val="20"/>
                  <w:szCs w:val="20"/>
                </w:rPr>
                <w:t>S</w:t>
              </w:r>
              <w:r w:rsidR="003712AD">
                <w:rPr>
                  <w:rFonts w:ascii="Arial" w:hAnsi="Arial" w:cs="Arial"/>
                  <w:sz w:val="20"/>
                  <w:szCs w:val="20"/>
                </w:rPr>
                <w:t>olid powder</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82151276"/>
              <w:placeholder>
                <w:docPart w:val="B7E62F1A044F4937BB92043599FC0703"/>
              </w:placeholder>
            </w:sdtPr>
            <w:sdtEndPr/>
            <w:sdtContent>
              <w:r w:rsidR="006B3F17">
                <w:rPr>
                  <w:rFonts w:ascii="Arial" w:hAnsi="Arial" w:cs="Arial"/>
                  <w:sz w:val="20"/>
                  <w:szCs w:val="20"/>
                </w:rPr>
                <w:t>W</w:t>
              </w:r>
              <w:r w:rsidR="003712AD">
                <w:rPr>
                  <w:rFonts w:ascii="Arial" w:hAnsi="Arial" w:cs="Arial"/>
                  <w:sz w:val="20"/>
                  <w:szCs w:val="20"/>
                </w:rPr>
                <w:t>hite</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17730051"/>
              <w:placeholder>
                <w:docPart w:val="988B40DE69F045C693A0FFFDD7EF72EB"/>
              </w:placeholder>
            </w:sdtPr>
            <w:sdtEndPr/>
            <w:sdtContent>
              <w:r w:rsidR="003712AD">
                <w:rPr>
                  <w:rFonts w:ascii="Arial" w:hAnsi="Arial" w:cs="Arial"/>
                  <w:sz w:val="20"/>
                  <w:szCs w:val="20"/>
                </w:rPr>
                <w:t>457.2 ºC</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sdt>
              <w:sdtPr>
                <w:rPr>
                  <w:rFonts w:ascii="Arial" w:hAnsi="Arial" w:cs="Arial"/>
                  <w:b/>
                  <w:sz w:val="24"/>
                  <w:szCs w:val="24"/>
                </w:rPr>
                <w:id w:val="-396901767"/>
              </w:sdtPr>
              <w:sdtEndPr/>
              <w:sdtContent>
                <w:p w:rsidR="003712AD" w:rsidRPr="00CA46FB" w:rsidRDefault="003712AD" w:rsidP="003712AD">
                  <w:pPr>
                    <w:spacing w:after="0"/>
                    <w:jc w:val="both"/>
                    <w:rPr>
                      <w:rFonts w:ascii="Arial" w:hAnsi="Arial" w:cs="Arial"/>
                      <w:color w:val="000000"/>
                      <w:sz w:val="20"/>
                      <w:szCs w:val="20"/>
                    </w:rPr>
                  </w:pPr>
                  <w:r w:rsidRPr="00E854E4">
                    <w:rPr>
                      <w:rFonts w:ascii="Arial" w:hAnsi="Arial" w:cs="Arial"/>
                      <w:b/>
                      <w:color w:val="000000"/>
                      <w:sz w:val="20"/>
                      <w:szCs w:val="20"/>
                    </w:rPr>
                    <w:t>Ingestion:</w:t>
                  </w:r>
                  <w:r w:rsidRPr="00CA46FB">
                    <w:rPr>
                      <w:rFonts w:ascii="Arial" w:hAnsi="Arial" w:cs="Arial"/>
                      <w:color w:val="000000"/>
                      <w:sz w:val="20"/>
                      <w:szCs w:val="20"/>
                    </w:rPr>
                    <w:t xml:space="preserve"> Severely toxic effects may result from the accidental ingestion of the material; animal experiments indicate that ingestion of less than 5 gram may be fatal or may produce serious damage to the health of the individual. The material can produce chemical burns within the oral cavity and gastrointestinal tract following ingestion. Ingestion may produce nausea, vomiting and diarrhea, bloody stools, shock, rapid pulse and coma. Severe gastritis or gastroenteritis may occur </w:t>
                  </w:r>
                  <w:proofErr w:type="gramStart"/>
                  <w:r w:rsidRPr="00CA46FB">
                    <w:rPr>
                      <w:rFonts w:ascii="Arial" w:hAnsi="Arial" w:cs="Arial"/>
                      <w:color w:val="000000"/>
                      <w:sz w:val="20"/>
                      <w:szCs w:val="20"/>
                    </w:rPr>
                    <w:t>as a result of</w:t>
                  </w:r>
                  <w:proofErr w:type="gramEnd"/>
                  <w:r w:rsidRPr="00CA46FB">
                    <w:rPr>
                      <w:rFonts w:ascii="Arial" w:hAnsi="Arial" w:cs="Arial"/>
                      <w:color w:val="000000"/>
                      <w:sz w:val="20"/>
                      <w:szCs w:val="20"/>
                    </w:rPr>
                    <w:t xml:space="preserve"> lesions produced by vascular damage from absorbed arsenic (and not local corrosion); symptoms may be delayed for several hours.</w:t>
                  </w:r>
                </w:p>
                <w:p w:rsidR="003712AD" w:rsidRPr="00CA46FB" w:rsidRDefault="003712AD" w:rsidP="003712AD">
                  <w:pPr>
                    <w:spacing w:after="0"/>
                    <w:jc w:val="both"/>
                    <w:rPr>
                      <w:rFonts w:ascii="Arial" w:hAnsi="Arial" w:cs="Arial"/>
                      <w:color w:val="000000"/>
                      <w:sz w:val="20"/>
                      <w:szCs w:val="20"/>
                    </w:rPr>
                  </w:pPr>
                </w:p>
                <w:p w:rsidR="003712AD" w:rsidRPr="00CA46FB" w:rsidRDefault="003712AD" w:rsidP="003712AD">
                  <w:pPr>
                    <w:spacing w:after="0"/>
                    <w:jc w:val="both"/>
                    <w:rPr>
                      <w:rFonts w:ascii="Arial" w:hAnsi="Arial" w:cs="Arial"/>
                      <w:color w:val="000000"/>
                      <w:sz w:val="20"/>
                      <w:szCs w:val="20"/>
                    </w:rPr>
                  </w:pPr>
                  <w:r w:rsidRPr="00E854E4">
                    <w:rPr>
                      <w:rFonts w:ascii="Arial" w:hAnsi="Arial" w:cs="Arial"/>
                      <w:b/>
                      <w:color w:val="000000"/>
                      <w:sz w:val="20"/>
                      <w:szCs w:val="20"/>
                    </w:rPr>
                    <w:t>Eye exposure:</w:t>
                  </w:r>
                  <w:r w:rsidRPr="00CA46FB">
                    <w:rPr>
                      <w:rFonts w:ascii="Arial" w:hAnsi="Arial" w:cs="Arial"/>
                      <w:color w:val="000000"/>
                      <w:sz w:val="20"/>
                      <w:szCs w:val="20"/>
                    </w:rPr>
                    <w:t xml:space="preserve"> The material can produce chemical burns to the eye following direct contact. Vapors or mists may be extremely irritating. If applied to the eyes, this material causes severe eye damage.</w:t>
                  </w:r>
                </w:p>
                <w:p w:rsidR="003712AD" w:rsidRPr="00CA46FB" w:rsidRDefault="003712AD" w:rsidP="003712AD">
                  <w:pPr>
                    <w:spacing w:after="0"/>
                    <w:jc w:val="both"/>
                    <w:rPr>
                      <w:rFonts w:ascii="Arial" w:hAnsi="Arial" w:cs="Arial"/>
                      <w:color w:val="000000"/>
                      <w:sz w:val="20"/>
                      <w:szCs w:val="20"/>
                    </w:rPr>
                  </w:pPr>
                </w:p>
                <w:p w:rsidR="003712AD" w:rsidRPr="00CA46FB" w:rsidRDefault="003712AD" w:rsidP="003712AD">
                  <w:pPr>
                    <w:spacing w:after="0"/>
                    <w:jc w:val="both"/>
                    <w:rPr>
                      <w:rFonts w:ascii="Arial" w:hAnsi="Arial" w:cs="Arial"/>
                      <w:color w:val="000000"/>
                      <w:sz w:val="20"/>
                      <w:szCs w:val="20"/>
                    </w:rPr>
                  </w:pPr>
                  <w:r w:rsidRPr="00E854E4">
                    <w:rPr>
                      <w:rFonts w:ascii="Arial" w:hAnsi="Arial" w:cs="Arial"/>
                      <w:b/>
                      <w:color w:val="000000"/>
                      <w:sz w:val="20"/>
                      <w:szCs w:val="20"/>
                    </w:rPr>
                    <w:t>Skin contact:</w:t>
                  </w:r>
                  <w:r w:rsidRPr="00CA46FB">
                    <w:rPr>
                      <w:rFonts w:ascii="Arial" w:hAnsi="Arial" w:cs="Arial"/>
                      <w:color w:val="000000"/>
                      <w:sz w:val="20"/>
                      <w:szCs w:val="20"/>
                    </w:rPr>
                    <w:t xml:space="preserve"> The material can produce chemical burns following direct contact with the skin. Skin contact with the material may damage the health of the individual; systemic effects may result following absorption. Arsenic can cause skin irritation characterized by eczema, scaling, sensitization, and discoloration and thickening of the palms and soles. Open cuts, abraded or irritated skin should not be exposed to this materia</w:t>
                  </w:r>
                  <w:r>
                    <w:rPr>
                      <w:rFonts w:ascii="Arial" w:hAnsi="Arial" w:cs="Arial"/>
                      <w:color w:val="000000"/>
                      <w:sz w:val="20"/>
                      <w:szCs w:val="20"/>
                    </w:rPr>
                    <w:t xml:space="preserve">l. Entry into the blood-stream </w:t>
                  </w:r>
                  <w:r w:rsidRPr="00CA46FB">
                    <w:rPr>
                      <w:rFonts w:ascii="Arial" w:hAnsi="Arial" w:cs="Arial"/>
                      <w:color w:val="000000"/>
                      <w:sz w:val="20"/>
                      <w:szCs w:val="20"/>
                    </w:rPr>
                    <w:t>through, for example, cuts, abrasions or lesions, may produce systemic injury with harmful effects. Examine the skin prior to the use of the material and ensure that any external damage is suitably protected.</w:t>
                  </w:r>
                </w:p>
                <w:p w:rsidR="003712AD" w:rsidRPr="00CA46FB" w:rsidRDefault="003712AD" w:rsidP="003712AD">
                  <w:pPr>
                    <w:spacing w:after="0"/>
                    <w:jc w:val="both"/>
                    <w:rPr>
                      <w:rFonts w:ascii="Arial" w:hAnsi="Arial" w:cs="Arial"/>
                      <w:color w:val="000000"/>
                      <w:sz w:val="20"/>
                      <w:szCs w:val="20"/>
                    </w:rPr>
                  </w:pPr>
                </w:p>
                <w:p w:rsidR="003712AD" w:rsidRPr="00CA46FB" w:rsidRDefault="003712AD" w:rsidP="003712AD">
                  <w:pPr>
                    <w:spacing w:after="0"/>
                    <w:jc w:val="both"/>
                    <w:rPr>
                      <w:rFonts w:ascii="Arial" w:hAnsi="Arial" w:cs="Arial"/>
                      <w:color w:val="000000"/>
                      <w:sz w:val="20"/>
                      <w:szCs w:val="20"/>
                    </w:rPr>
                  </w:pPr>
                  <w:r w:rsidRPr="00E854E4">
                    <w:rPr>
                      <w:rFonts w:ascii="Arial" w:hAnsi="Arial" w:cs="Arial"/>
                      <w:b/>
                      <w:color w:val="000000"/>
                      <w:sz w:val="20"/>
                      <w:szCs w:val="20"/>
                    </w:rPr>
                    <w:t>Inhalation:</w:t>
                  </w:r>
                  <w:r w:rsidRPr="00CA46FB">
                    <w:rPr>
                      <w:rFonts w:ascii="Arial" w:hAnsi="Arial" w:cs="Arial"/>
                      <w:color w:val="000000"/>
                      <w:sz w:val="20"/>
                      <w:szCs w:val="20"/>
                    </w:rPr>
                    <w:t xml:space="preserve"> If inhaled, this material can irritate the throat and lungs of some persons. Inhalation of dusts, generated by the material, </w:t>
                  </w:r>
                  <w:proofErr w:type="gramStart"/>
                  <w:r w:rsidRPr="00CA46FB">
                    <w:rPr>
                      <w:rFonts w:ascii="Arial" w:hAnsi="Arial" w:cs="Arial"/>
                      <w:color w:val="000000"/>
                      <w:sz w:val="20"/>
                      <w:szCs w:val="20"/>
                    </w:rPr>
                    <w:t>during the course of</w:t>
                  </w:r>
                  <w:proofErr w:type="gramEnd"/>
                  <w:r w:rsidRPr="00CA46FB">
                    <w:rPr>
                      <w:rFonts w:ascii="Arial" w:hAnsi="Arial" w:cs="Arial"/>
                      <w:color w:val="000000"/>
                      <w:sz w:val="20"/>
                      <w:szCs w:val="20"/>
                    </w:rPr>
                    <w:t xml:space="preserve"> normal handling, may produce toxic effects. Persons with impaired respiratory function, airway diseases and conditions such as emphysema or chronic bronchitis, may incur further disability if excessive concentrations of particulate are inhaled. Inhaling materials containing arsenic can cause severe irritation to the nose, throat and lungs. Prolonged exposure can cause severe structural damage to the nose.</w:t>
                  </w:r>
                </w:p>
                <w:p w:rsidR="003712AD" w:rsidRPr="00CA46FB" w:rsidRDefault="003712AD" w:rsidP="003712AD">
                  <w:pPr>
                    <w:spacing w:after="0"/>
                    <w:jc w:val="both"/>
                    <w:rPr>
                      <w:rFonts w:ascii="Arial" w:hAnsi="Arial" w:cs="Arial"/>
                      <w:color w:val="000000"/>
                      <w:sz w:val="20"/>
                      <w:szCs w:val="20"/>
                    </w:rPr>
                  </w:pPr>
                </w:p>
                <w:p w:rsidR="003712AD" w:rsidRPr="000A3A3E" w:rsidRDefault="003712AD" w:rsidP="003712AD">
                  <w:pPr>
                    <w:spacing w:after="0"/>
                    <w:jc w:val="both"/>
                    <w:rPr>
                      <w:rFonts w:ascii="Arial" w:hAnsi="Arial" w:cs="Arial"/>
                      <w:color w:val="000000"/>
                      <w:sz w:val="20"/>
                      <w:szCs w:val="20"/>
                    </w:rPr>
                  </w:pPr>
                  <w:r w:rsidRPr="00E854E4">
                    <w:rPr>
                      <w:rFonts w:ascii="Arial" w:hAnsi="Arial" w:cs="Arial"/>
                      <w:b/>
                      <w:color w:val="000000"/>
                      <w:sz w:val="20"/>
                      <w:szCs w:val="20"/>
                    </w:rPr>
                    <w:t>Chronic health effects:</w:t>
                  </w:r>
                  <w:r w:rsidRPr="00CA46FB">
                    <w:rPr>
                      <w:rFonts w:ascii="Arial" w:hAnsi="Arial" w:cs="Arial"/>
                      <w:color w:val="000000"/>
                      <w:sz w:val="20"/>
                      <w:szCs w:val="20"/>
                    </w:rPr>
                    <w:t xml:space="preserve"> Repeated or prolonged exposure to corrosives may result in the erosion of teeth, inflammatory and ulcerative changes in the mouth and necrosis (rarely) of the jaw. Bronchial irritation, with cough, and frequent attacks of bronchial pneumonia may ensue. Limited evidence suggests that repeated or long-term occupational exposure may produce cumulative health effects involving organs or biochemical systems. There is limited evidence that, skin contact with this product is more likely to cause a sensitization reaction in some persons compared to the general population. Long term exposure to high dust concentrations may cause changes in lung function i.e. pneumoconiosis; caused by particles less than 0.5 micron penetrating and remaining in the lung. Long-term exposure to arsenic and its inorganic salts may produce loss of appetite, nausea and vomiting, low fever, persistent headache, pallor, weakness and phlegm. Skin effects include redness, eczema, pigmentation, diffuse hair loss, scaling of the palms and soles, sloughing, brittle nails, white lines or bands on the nails, loss of hair and nails, and localized swelling. </w:t>
                  </w:r>
                  <w:r w:rsidRPr="00CA46FB">
                    <w:rPr>
                      <w:rFonts w:ascii="Arial" w:hAnsi="Arial" w:cs="Arial"/>
                      <w:b/>
                      <w:color w:val="000000"/>
                      <w:sz w:val="20"/>
                      <w:szCs w:val="20"/>
                      <w:u w:val="single"/>
                    </w:rPr>
                    <w:t>There is sufficient evidence to suggest that this material directly causes cancer in humans.</w:t>
                  </w:r>
                </w:p>
                <w:p w:rsidR="00987262" w:rsidRPr="00A874A1" w:rsidRDefault="00B266F3" w:rsidP="003712AD">
                  <w:pPr>
                    <w:spacing w:after="0" w:line="240" w:lineRule="auto"/>
                    <w:rPr>
                      <w:rFonts w:ascii="Arial" w:hAnsi="Arial" w:cs="Arial"/>
                      <w:b/>
                      <w:sz w:val="24"/>
                      <w:szCs w:val="24"/>
                    </w:rPr>
                  </w:pPr>
                </w:p>
              </w:sdtContent>
            </w:sdt>
          </w:sdtContent>
        </w:sdt>
      </w:sdtContent>
    </w:sdt>
    <w:p w:rsidR="00B80333" w:rsidRDefault="00B80333" w:rsidP="00C406D4">
      <w:pPr>
        <w:rPr>
          <w:rFonts w:ascii="Arial" w:hAnsi="Arial" w:cs="Arial"/>
          <w:b/>
          <w:sz w:val="24"/>
          <w:szCs w:val="24"/>
        </w:rPr>
      </w:pPr>
    </w:p>
    <w:p w:rsidR="00B80333" w:rsidRDefault="00B80333"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C3712E" w:rsidRDefault="00C3712E" w:rsidP="00C3712E">
              <w:pPr>
                <w:autoSpaceDE w:val="0"/>
                <w:autoSpaceDN w:val="0"/>
                <w:adjustRightInd w:val="0"/>
                <w:rPr>
                  <w:rFonts w:ascii="Arial" w:hAnsi="Arial" w:cs="Arial"/>
                  <w:sz w:val="20"/>
                  <w:szCs w:val="20"/>
                </w:rPr>
              </w:pPr>
              <w:r>
                <w:rPr>
                  <w:rFonts w:ascii="Arial" w:hAnsi="Arial" w:cs="Arial"/>
                  <w:sz w:val="20"/>
                  <w:szCs w:val="20"/>
                </w:rPr>
                <w:t>Where risk assessment shows air-purifying respirators are appropriate use a full-face particle respirator type N100 (US) or type P3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80333" w:rsidRDefault="00B80333" w:rsidP="00B80333">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sz w:val="20"/>
                  <w:szCs w:val="20"/>
                </w:rPr>
                <w:id w:val="2167945"/>
              </w:sdtPr>
              <w:sdtEndPr/>
              <w:sdtContent>
                <w:p w:rsidR="007316FF" w:rsidRDefault="007316FF" w:rsidP="007316F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3712AD" w:rsidRDefault="00B266F3" w:rsidP="003712AD">
              <w:pPr>
                <w:autoSpaceDE w:val="0"/>
                <w:autoSpaceDN w:val="0"/>
                <w:adjustRightInd w:val="0"/>
                <w:spacing w:after="0"/>
                <w:rPr>
                  <w:rFonts w:ascii="Arial"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3712E" w:rsidRPr="00C3712E">
            <w:rPr>
              <w:rFonts w:ascii="Arial" w:hAnsi="Arial" w:cs="Arial"/>
              <w:sz w:val="20"/>
              <w:szCs w:val="20"/>
            </w:rPr>
            <w:t>Arsenic Trioxide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266F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66F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66F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266F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3712AD" w:rsidRDefault="00B266F3" w:rsidP="003712AD">
              <w:pPr>
                <w:autoSpaceDE w:val="0"/>
                <w:autoSpaceDN w:val="0"/>
                <w:adjustRightInd w:val="0"/>
                <w:spacing w:after="0"/>
                <w:rPr>
                  <w:rFonts w:ascii="Arial" w:hAnsi="Arial" w:cs="Arial"/>
                  <w:sz w:val="20"/>
                  <w:szCs w:val="20"/>
                </w:rPr>
              </w:pPr>
              <w:sdt>
                <w:sdtPr>
                  <w:rPr>
                    <w:rFonts w:ascii="Arial" w:hAnsi="Arial" w:cs="Arial"/>
                    <w:sz w:val="20"/>
                    <w:szCs w:val="20"/>
                  </w:rPr>
                  <w:id w:val="2167948"/>
                </w:sdtPr>
                <w:sdtEndPr/>
                <w:sdtContent>
                  <w:r w:rsidR="007316FF" w:rsidRPr="004F659D">
                    <w:rPr>
                      <w:rFonts w:ascii="Arial" w:hAnsi="Arial" w:cs="Arial"/>
                      <w:sz w:val="20"/>
                      <w:szCs w:val="20"/>
                    </w:rPr>
                    <w:t>ANSI approved safety glasses or goggles.</w:t>
                  </w:r>
                </w:sdtContent>
              </w:sdt>
            </w:p>
          </w:sdtContent>
        </w:sdt>
      </w:sdtContent>
    </w:sdt>
    <w:p w:rsidR="007316FF" w:rsidRDefault="007316FF" w:rsidP="003F564F">
      <w:pPr>
        <w:pStyle w:val="NoSpacing"/>
        <w:rPr>
          <w:rFonts w:ascii="Arial" w:hAnsi="Arial" w:cs="Arial"/>
          <w:b/>
          <w:sz w:val="20"/>
          <w:szCs w:val="20"/>
        </w:rPr>
      </w:pPr>
    </w:p>
    <w:p w:rsidR="007316FF" w:rsidRPr="004F659D" w:rsidRDefault="003F564F" w:rsidP="007316FF">
      <w:pPr>
        <w:pStyle w:val="NoSpacing"/>
        <w:rPr>
          <w:rFonts w:ascii="Arial" w:hAnsi="Arial" w:cs="Arial"/>
          <w:sz w:val="20"/>
          <w:szCs w:val="20"/>
          <w:highlight w:val="yellow"/>
        </w:rPr>
      </w:pPr>
      <w:r w:rsidRPr="00265CA6">
        <w:rPr>
          <w:rFonts w:ascii="Arial" w:hAnsi="Arial" w:cs="Arial"/>
          <w:b/>
          <w:sz w:val="20"/>
          <w:szCs w:val="20"/>
        </w:rPr>
        <w:t>Skin and Body Protection</w:t>
      </w:r>
    </w:p>
    <w:p w:rsidR="007316FF" w:rsidRDefault="007316FF" w:rsidP="007316FF">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rsidR="007316FF" w:rsidRPr="004F659D" w:rsidRDefault="007316FF" w:rsidP="007316FF">
      <w:pPr>
        <w:spacing w:after="0" w:line="240" w:lineRule="auto"/>
        <w:rPr>
          <w:rFonts w:ascii="Arial" w:hAnsi="Arial" w:cs="Arial"/>
          <w:sz w:val="20"/>
          <w:szCs w:val="20"/>
        </w:rPr>
      </w:pPr>
    </w:p>
    <w:p w:rsidR="00B80333" w:rsidRDefault="00B80333" w:rsidP="007316FF">
      <w:pPr>
        <w:autoSpaceDE w:val="0"/>
        <w:autoSpaceDN w:val="0"/>
        <w:adjustRightInd w:val="0"/>
        <w:spacing w:after="0"/>
        <w:rPr>
          <w:rFonts w:ascii="Arial" w:hAnsi="Arial" w:cs="Arial"/>
          <w:b/>
          <w:sz w:val="20"/>
          <w:szCs w:val="20"/>
        </w:rPr>
      </w:pPr>
    </w:p>
    <w:p w:rsidR="00B80333" w:rsidRDefault="00B80333" w:rsidP="007316FF">
      <w:pPr>
        <w:autoSpaceDE w:val="0"/>
        <w:autoSpaceDN w:val="0"/>
        <w:adjustRightInd w:val="0"/>
        <w:spacing w:after="0"/>
        <w:rPr>
          <w:rFonts w:ascii="Arial" w:hAnsi="Arial" w:cs="Arial"/>
          <w:b/>
          <w:sz w:val="20"/>
          <w:szCs w:val="20"/>
        </w:rPr>
      </w:pPr>
    </w:p>
    <w:p w:rsidR="003F564F" w:rsidRPr="00265CA6" w:rsidRDefault="003F564F" w:rsidP="007316FF">
      <w:pPr>
        <w:autoSpaceDE w:val="0"/>
        <w:autoSpaceDN w:val="0"/>
        <w:adjustRightInd w:val="0"/>
        <w:spacing w:after="0"/>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C3712E" w:rsidRDefault="00C3712E" w:rsidP="003F564F">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sdtContent>
    </w:sdt>
    <w:p w:rsidR="00C406D4" w:rsidRDefault="00C406D4" w:rsidP="00C406D4">
      <w:pPr>
        <w:rPr>
          <w:rFonts w:ascii="Arial" w:hAnsi="Arial" w:cs="Arial"/>
          <w:b/>
          <w:sz w:val="24"/>
          <w:szCs w:val="24"/>
        </w:rPr>
      </w:pPr>
      <w:r w:rsidRPr="00803871">
        <w:rPr>
          <w:rFonts w:ascii="Arial" w:hAnsi="Arial" w:cs="Arial"/>
          <w:b/>
          <w:sz w:val="24"/>
          <w:szCs w:val="24"/>
        </w:rPr>
        <w:t>Engineering Controls</w:t>
      </w:r>
    </w:p>
    <w:p w:rsidR="007316FF" w:rsidRPr="00803871" w:rsidRDefault="00B266F3" w:rsidP="00C406D4">
      <w:pPr>
        <w:rPr>
          <w:rFonts w:ascii="Arial" w:hAnsi="Arial" w:cs="Arial"/>
          <w:b/>
          <w:sz w:val="24"/>
          <w:szCs w:val="24"/>
        </w:rPr>
      </w:pPr>
      <w:sdt>
        <w:sdtPr>
          <w:rPr>
            <w:rFonts w:ascii="Arial" w:hAnsi="Arial" w:cs="Arial"/>
            <w:sz w:val="20"/>
            <w:szCs w:val="20"/>
          </w:rPr>
          <w:id w:val="-707105541"/>
        </w:sdtPr>
        <w:sdtEndPr/>
        <w:sdtContent>
          <w:r w:rsidR="007316FF"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rPr>
          <w:sz w:val="20"/>
          <w:szCs w:val="20"/>
        </w:rPr>
      </w:sdtEndPr>
      <w:sdtContent>
        <w:p w:rsidR="003712AD" w:rsidRPr="000A3A3E" w:rsidRDefault="003712AD" w:rsidP="003712AD">
          <w:pPr>
            <w:spacing w:after="0"/>
            <w:rPr>
              <w:rFonts w:ascii="Arial" w:hAnsi="Arial" w:cs="Arial"/>
              <w:sz w:val="20"/>
              <w:szCs w:val="20"/>
            </w:rPr>
          </w:pPr>
          <w:r w:rsidRPr="000A3A3E">
            <w:rPr>
              <w:rFonts w:ascii="Arial" w:hAnsi="Arial" w:cs="Arial"/>
              <w:b/>
              <w:bCs/>
              <w:sz w:val="20"/>
              <w:szCs w:val="20"/>
            </w:rPr>
            <w:t>If inhaled</w:t>
          </w:r>
        </w:p>
        <w:p w:rsidR="003712AD" w:rsidRPr="000A3A3E" w:rsidRDefault="003712AD" w:rsidP="003712AD">
          <w:pPr>
            <w:spacing w:after="0"/>
            <w:rPr>
              <w:rFonts w:ascii="Arial" w:hAnsi="Arial" w:cs="Arial"/>
              <w:color w:val="000000"/>
              <w:sz w:val="20"/>
              <w:szCs w:val="20"/>
            </w:rPr>
          </w:pPr>
          <w:r w:rsidRPr="000A3A3E">
            <w:rPr>
              <w:rFonts w:ascii="Arial" w:hAnsi="Arial" w:cs="Arial"/>
              <w:color w:val="000000"/>
              <w:sz w:val="20"/>
              <w:szCs w:val="20"/>
            </w:rPr>
            <w:t>If fumes or combustion products are inhaled remove from contaminated area. Lay patient down. Keep warm and rested.</w:t>
          </w:r>
        </w:p>
        <w:p w:rsidR="003712AD" w:rsidRPr="000A3A3E" w:rsidRDefault="003712AD" w:rsidP="003712AD">
          <w:pPr>
            <w:spacing w:after="0"/>
            <w:ind w:left="720"/>
            <w:rPr>
              <w:rFonts w:ascii="Arial" w:hAnsi="Arial" w:cs="Arial"/>
              <w:bCs/>
              <w:sz w:val="20"/>
              <w:szCs w:val="20"/>
            </w:rPr>
          </w:pPr>
        </w:p>
        <w:p w:rsidR="003712AD" w:rsidRPr="000A3A3E" w:rsidRDefault="003712AD" w:rsidP="003712AD">
          <w:pPr>
            <w:spacing w:after="0"/>
            <w:rPr>
              <w:rFonts w:ascii="Arial" w:hAnsi="Arial" w:cs="Arial"/>
              <w:b/>
              <w:bCs/>
              <w:sz w:val="20"/>
              <w:szCs w:val="20"/>
            </w:rPr>
          </w:pPr>
          <w:r w:rsidRPr="000A3A3E">
            <w:rPr>
              <w:rFonts w:ascii="Arial" w:hAnsi="Arial" w:cs="Arial"/>
              <w:b/>
              <w:bCs/>
              <w:sz w:val="20"/>
              <w:szCs w:val="20"/>
            </w:rPr>
            <w:t>In case of skin contact</w:t>
          </w:r>
        </w:p>
        <w:p w:rsidR="003712AD" w:rsidRPr="000A3A3E" w:rsidRDefault="003712AD" w:rsidP="003712AD">
          <w:pPr>
            <w:spacing w:after="0"/>
            <w:rPr>
              <w:rFonts w:ascii="Arial" w:hAnsi="Arial" w:cs="Arial"/>
              <w:bCs/>
              <w:sz w:val="20"/>
              <w:szCs w:val="20"/>
            </w:rPr>
          </w:pPr>
          <w:r w:rsidRPr="000A3A3E">
            <w:rPr>
              <w:rFonts w:ascii="Arial" w:hAnsi="Arial" w:cs="Arial"/>
              <w:color w:val="000000"/>
              <w:sz w:val="20"/>
              <w:szCs w:val="20"/>
            </w:rPr>
            <w:t>Immediately flush body and clothes with large amounts of water, using safety shower if available for a minimum of 15 minutes. Quickly remove all contaminated clothing, including footwear.</w:t>
          </w:r>
        </w:p>
        <w:p w:rsidR="003712AD" w:rsidRPr="000A3A3E" w:rsidRDefault="003712AD" w:rsidP="003712AD">
          <w:pPr>
            <w:spacing w:after="0"/>
            <w:rPr>
              <w:rFonts w:ascii="Arial" w:hAnsi="Arial" w:cs="Arial"/>
              <w:b/>
              <w:bCs/>
              <w:sz w:val="20"/>
              <w:szCs w:val="20"/>
            </w:rPr>
          </w:pPr>
        </w:p>
        <w:p w:rsidR="003712AD" w:rsidRPr="000A3A3E" w:rsidRDefault="003712AD" w:rsidP="003712AD">
          <w:pPr>
            <w:spacing w:after="0"/>
            <w:rPr>
              <w:rFonts w:ascii="Arial" w:hAnsi="Arial" w:cs="Arial"/>
              <w:b/>
              <w:bCs/>
              <w:sz w:val="20"/>
              <w:szCs w:val="20"/>
            </w:rPr>
          </w:pPr>
          <w:r w:rsidRPr="000A3A3E">
            <w:rPr>
              <w:rFonts w:ascii="Arial" w:hAnsi="Arial" w:cs="Arial"/>
              <w:b/>
              <w:bCs/>
              <w:sz w:val="20"/>
              <w:szCs w:val="20"/>
            </w:rPr>
            <w:t>In case of eye contact</w:t>
          </w:r>
        </w:p>
        <w:p w:rsidR="003712AD" w:rsidRPr="000A3A3E" w:rsidRDefault="003712AD" w:rsidP="003712AD">
          <w:pPr>
            <w:spacing w:after="0"/>
            <w:rPr>
              <w:rFonts w:ascii="Arial" w:hAnsi="Arial" w:cs="Arial"/>
              <w:color w:val="000000"/>
              <w:sz w:val="20"/>
              <w:szCs w:val="20"/>
            </w:rPr>
          </w:pPr>
          <w:r w:rsidRPr="000A3A3E">
            <w:rPr>
              <w:rFonts w:ascii="Arial" w:hAnsi="Arial" w:cs="Arial"/>
              <w:color w:val="000000"/>
              <w:sz w:val="20"/>
              <w:szCs w:val="20"/>
            </w:rPr>
            <w:t>Immediately hold eyelids apart and flush the eye continuously with running water for at least 15 minutes. Ensure complete irrigation of the eye by keeping eyelids apart and away from eye and moving the eyelids by occasionally lifting the upper and lower lids.</w:t>
          </w:r>
        </w:p>
        <w:p w:rsidR="003712AD" w:rsidRPr="000A3A3E" w:rsidRDefault="003712AD" w:rsidP="003712AD">
          <w:pPr>
            <w:spacing w:after="0"/>
            <w:ind w:left="720"/>
            <w:rPr>
              <w:rFonts w:ascii="Arial" w:hAnsi="Arial" w:cs="Arial"/>
              <w:bCs/>
              <w:sz w:val="20"/>
              <w:szCs w:val="20"/>
            </w:rPr>
          </w:pPr>
        </w:p>
        <w:p w:rsidR="003712AD" w:rsidRPr="000A3A3E" w:rsidRDefault="003712AD" w:rsidP="003712AD">
          <w:pPr>
            <w:spacing w:after="0"/>
            <w:rPr>
              <w:rFonts w:ascii="Arial" w:hAnsi="Arial" w:cs="Arial"/>
              <w:b/>
              <w:bCs/>
              <w:sz w:val="20"/>
              <w:szCs w:val="20"/>
            </w:rPr>
          </w:pPr>
          <w:r w:rsidRPr="000A3A3E">
            <w:rPr>
              <w:rFonts w:ascii="Arial" w:hAnsi="Arial" w:cs="Arial"/>
              <w:b/>
              <w:bCs/>
              <w:sz w:val="20"/>
              <w:szCs w:val="20"/>
            </w:rPr>
            <w:t>If swallowed</w:t>
          </w:r>
        </w:p>
        <w:p w:rsidR="003712AD" w:rsidRPr="000A3A3E" w:rsidRDefault="003712AD" w:rsidP="003712AD">
          <w:pPr>
            <w:spacing w:after="0"/>
            <w:rPr>
              <w:rFonts w:ascii="Arial" w:hAnsi="Arial" w:cs="Arial"/>
              <w:color w:val="000000"/>
              <w:sz w:val="20"/>
              <w:szCs w:val="20"/>
            </w:rPr>
          </w:pPr>
          <w:r w:rsidRPr="000A3A3E">
            <w:rPr>
              <w:rFonts w:ascii="Arial" w:hAnsi="Arial" w:cs="Arial"/>
              <w:color w:val="000000"/>
              <w:sz w:val="20"/>
              <w:szCs w:val="20"/>
            </w:rPr>
            <w:t>Give slurry of activated charcoal in water to drink. Never give an unconscious person anything to drink. At least 3 tablespoons in a glass of water should be given.</w:t>
          </w:r>
        </w:p>
        <w:p w:rsidR="003712AD" w:rsidRPr="000A3A3E" w:rsidRDefault="003712AD" w:rsidP="003712AD">
          <w:pPr>
            <w:tabs>
              <w:tab w:val="left" w:pos="1590"/>
            </w:tabs>
            <w:spacing w:after="0"/>
            <w:rPr>
              <w:rFonts w:ascii="Arial" w:hAnsi="Arial" w:cs="Arial"/>
              <w:b/>
              <w:sz w:val="20"/>
              <w:szCs w:val="20"/>
            </w:rPr>
          </w:pPr>
        </w:p>
        <w:p w:rsidR="003712AD" w:rsidRPr="000A3A3E" w:rsidRDefault="003712AD" w:rsidP="003712AD">
          <w:pPr>
            <w:spacing w:after="0"/>
            <w:rPr>
              <w:rFonts w:ascii="Arial" w:hAnsi="Arial" w:cs="Arial"/>
              <w:b/>
              <w:color w:val="000000"/>
              <w:sz w:val="20"/>
              <w:szCs w:val="20"/>
            </w:rPr>
          </w:pPr>
          <w:r w:rsidRPr="000A3A3E">
            <w:rPr>
              <w:rFonts w:ascii="Arial" w:hAnsi="Arial" w:cs="Arial"/>
              <w:b/>
              <w:color w:val="000000"/>
              <w:sz w:val="20"/>
              <w:szCs w:val="20"/>
            </w:rPr>
            <w:t>Notes to physician</w:t>
          </w:r>
        </w:p>
        <w:p w:rsidR="003712AD" w:rsidRPr="000A3A3E" w:rsidRDefault="003712AD" w:rsidP="003712AD">
          <w:pPr>
            <w:spacing w:after="0"/>
            <w:rPr>
              <w:rFonts w:ascii="Arial" w:hAnsi="Arial" w:cs="Arial"/>
              <w:color w:val="000000"/>
              <w:sz w:val="20"/>
              <w:szCs w:val="20"/>
            </w:rPr>
          </w:pPr>
          <w:r w:rsidRPr="000A3A3E">
            <w:rPr>
              <w:rFonts w:ascii="Arial" w:hAnsi="Arial" w:cs="Arial"/>
              <w:color w:val="000000"/>
              <w:sz w:val="20"/>
              <w:szCs w:val="20"/>
            </w:rPr>
            <w:t xml:space="preserve">Treat as per arsenic poisoning. </w:t>
          </w:r>
        </w:p>
        <w:p w:rsidR="003712AD" w:rsidRPr="000A3A3E" w:rsidRDefault="003712AD" w:rsidP="003712AD">
          <w:pPr>
            <w:numPr>
              <w:ilvl w:val="0"/>
              <w:numId w:val="8"/>
            </w:numPr>
            <w:spacing w:after="0" w:line="240" w:lineRule="auto"/>
            <w:rPr>
              <w:rFonts w:ascii="Arial" w:hAnsi="Arial" w:cs="Arial"/>
              <w:color w:val="000000"/>
              <w:sz w:val="20"/>
              <w:szCs w:val="20"/>
            </w:rPr>
          </w:pPr>
          <w:r w:rsidRPr="000A3A3E">
            <w:rPr>
              <w:rFonts w:ascii="Arial" w:hAnsi="Arial" w:cs="Arial"/>
              <w:color w:val="000000"/>
              <w:sz w:val="20"/>
              <w:szCs w:val="20"/>
            </w:rPr>
            <w:t xml:space="preserve">Acute skin lesions such as contact dermatitis usually do not require other treatment than removal from exposure. </w:t>
          </w:r>
        </w:p>
        <w:p w:rsidR="003712AD" w:rsidRPr="000A3A3E" w:rsidRDefault="003712AD" w:rsidP="003712AD">
          <w:pPr>
            <w:numPr>
              <w:ilvl w:val="0"/>
              <w:numId w:val="8"/>
            </w:numPr>
            <w:spacing w:after="0" w:line="240" w:lineRule="auto"/>
            <w:rPr>
              <w:rFonts w:ascii="Arial" w:hAnsi="Arial" w:cs="Arial"/>
              <w:color w:val="000000"/>
              <w:sz w:val="20"/>
              <w:szCs w:val="20"/>
            </w:rPr>
          </w:pPr>
          <w:r w:rsidRPr="000A3A3E">
            <w:rPr>
              <w:rFonts w:ascii="Arial" w:hAnsi="Arial" w:cs="Arial"/>
              <w:color w:val="000000"/>
              <w:sz w:val="20"/>
              <w:szCs w:val="20"/>
            </w:rPr>
            <w:t xml:space="preserve">If more severe symptoms of the respiratory system, the skin or the gastro-intestinal tract occur, British Anti-Lewisite (BAL, dimercaprol) may be given. Prompt administration in such cases is vital; to obtain maximum benefit such treatment should be administered within 4 hours of poisoning. </w:t>
          </w:r>
        </w:p>
        <w:p w:rsidR="003712AD" w:rsidRPr="000A3A3E" w:rsidRDefault="003712AD" w:rsidP="003712AD">
          <w:pPr>
            <w:numPr>
              <w:ilvl w:val="0"/>
              <w:numId w:val="8"/>
            </w:numPr>
            <w:spacing w:after="0" w:line="240" w:lineRule="auto"/>
            <w:rPr>
              <w:rFonts w:ascii="Arial" w:hAnsi="Arial" w:cs="Arial"/>
              <w:color w:val="000000"/>
              <w:sz w:val="20"/>
              <w:szCs w:val="20"/>
            </w:rPr>
          </w:pPr>
          <w:r w:rsidRPr="000A3A3E">
            <w:rPr>
              <w:rFonts w:ascii="Arial" w:hAnsi="Arial" w:cs="Arial"/>
              <w:color w:val="000000"/>
              <w:sz w:val="20"/>
              <w:szCs w:val="20"/>
            </w:rPr>
            <w:t xml:space="preserve">Pre-placement and periodic medical examinations are essential for workers exposed to arsenic on a regular basis. Pre-placement physical examinations should give </w:t>
          </w:r>
          <w:proofErr w:type="gramStart"/>
          <w:r w:rsidRPr="000A3A3E">
            <w:rPr>
              <w:rFonts w:ascii="Arial" w:hAnsi="Arial" w:cs="Arial"/>
              <w:color w:val="000000"/>
              <w:sz w:val="20"/>
              <w:szCs w:val="20"/>
            </w:rPr>
            <w:t>particular attention</w:t>
          </w:r>
          <w:proofErr w:type="gramEnd"/>
          <w:r w:rsidRPr="000A3A3E">
            <w:rPr>
              <w:rFonts w:ascii="Arial" w:hAnsi="Arial" w:cs="Arial"/>
              <w:color w:val="000000"/>
              <w:sz w:val="20"/>
              <w:szCs w:val="20"/>
            </w:rPr>
            <w:t xml:space="preserve"> to allergic and chronic skin lesions, eye disease, psoriasis, chronic eczematous dermatitis, hyperpigmentation of the skin, keratosis and warts, baseline weight, baseline blood and hemoglobin counts, baseline urinary arsenic determinations. Annual physical examinations should give attention to general health, weight, skin condition, and any evidence of excessive exposure or absorption of arsenic. </w:t>
          </w:r>
        </w:p>
        <w:p w:rsidR="003712AD" w:rsidRDefault="003712AD" w:rsidP="003712AD">
          <w:pPr>
            <w:numPr>
              <w:ilvl w:val="0"/>
              <w:numId w:val="8"/>
            </w:numPr>
            <w:spacing w:after="0" w:line="240" w:lineRule="auto"/>
            <w:rPr>
              <w:rFonts w:ascii="Arial" w:hAnsi="Arial" w:cs="Arial"/>
              <w:color w:val="000000"/>
              <w:sz w:val="20"/>
              <w:szCs w:val="20"/>
            </w:rPr>
          </w:pPr>
          <w:r w:rsidRPr="000A3A3E">
            <w:rPr>
              <w:rFonts w:ascii="Arial" w:hAnsi="Arial" w:cs="Arial"/>
              <w:color w:val="000000"/>
              <w:sz w:val="20"/>
              <w:szCs w:val="20"/>
            </w:rPr>
            <w:t xml:space="preserve">Pre-employment medical examinations should be carried out. It is not recommended to employ persons with pre-existing diabetes, cardiovascular diseases, allergic or other skin diseases, neurologic, hepatic or renal lesions in arsenic work. Periodic medical examinations of all arsenic-exposed employees (male or female) should be performed with special attention to possible arsenic related symptoms. [ILO </w:t>
          </w:r>
          <w:proofErr w:type="spellStart"/>
          <w:r w:rsidRPr="000A3A3E">
            <w:rPr>
              <w:rFonts w:ascii="Arial" w:hAnsi="Arial" w:cs="Arial"/>
              <w:color w:val="000000"/>
              <w:sz w:val="20"/>
              <w:szCs w:val="20"/>
            </w:rPr>
            <w:t>Encyclopaedia</w:t>
          </w:r>
          <w:proofErr w:type="spellEnd"/>
          <w:r w:rsidRPr="000A3A3E">
            <w:rPr>
              <w:rFonts w:ascii="Arial" w:hAnsi="Arial" w:cs="Arial"/>
              <w:color w:val="000000"/>
              <w:sz w:val="20"/>
              <w:szCs w:val="20"/>
            </w:rPr>
            <w:t>]</w:t>
          </w:r>
        </w:p>
        <w:p w:rsidR="003712AD" w:rsidRDefault="00B266F3" w:rsidP="003712AD">
          <w:pPr>
            <w:spacing w:after="0" w:line="240" w:lineRule="auto"/>
            <w:ind w:left="720"/>
            <w:rPr>
              <w:rFonts w:ascii="Arial" w:hAnsi="Arial" w:cs="Arial"/>
              <w:b/>
              <w:sz w:val="20"/>
              <w:szCs w:val="20"/>
            </w:rPr>
          </w:pPr>
        </w:p>
      </w:sdtContent>
    </w:sdt>
    <w:p w:rsidR="00B80333" w:rsidRDefault="00B80333"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p w:rsidR="003712AD" w:rsidRPr="00AD14C7" w:rsidRDefault="003712AD" w:rsidP="003712AD">
      <w:pPr>
        <w:spacing w:after="0"/>
        <w:rPr>
          <w:rFonts w:ascii="Arial" w:hAnsi="Arial" w:cs="Arial"/>
          <w:b/>
        </w:rPr>
      </w:pPr>
      <w:r w:rsidRPr="00AD14C7">
        <w:rPr>
          <w:rFonts w:ascii="Arial" w:hAnsi="Arial" w:cs="Arial"/>
          <w:b/>
        </w:rPr>
        <w:t>Precautions for safe handling</w:t>
      </w:r>
    </w:p>
    <w:p w:rsidR="003712AD" w:rsidRDefault="003712AD" w:rsidP="003712AD">
      <w:pPr>
        <w:spacing w:after="0"/>
        <w:rPr>
          <w:rFonts w:ascii="Arial" w:hAnsi="Arial" w:cs="Arial"/>
          <w:color w:val="000000"/>
          <w:sz w:val="20"/>
          <w:szCs w:val="20"/>
        </w:rPr>
      </w:pPr>
      <w:r w:rsidRPr="009B1B02">
        <w:rPr>
          <w:rFonts w:ascii="Arial" w:hAnsi="Arial" w:cs="Arial"/>
          <w:color w:val="000000"/>
          <w:sz w:val="20"/>
          <w:szCs w:val="20"/>
        </w:rPr>
        <w:t>Avoid all personal contact, including inhalation. Wear protective clothing when risk of exposure occurs.</w:t>
      </w:r>
    </w:p>
    <w:p w:rsidR="007316FF" w:rsidRDefault="003712AD" w:rsidP="00B80333">
      <w:pPr>
        <w:spacing w:after="0"/>
        <w:rPr>
          <w:rFonts w:ascii="Arial" w:hAnsi="Arial" w:cs="Arial"/>
          <w:b/>
        </w:rPr>
      </w:pPr>
      <w:r w:rsidRPr="005A0C7C">
        <w:rPr>
          <w:rFonts w:ascii="Arial" w:hAnsi="Arial" w:cs="Arial"/>
        </w:rPr>
        <w:t xml:space="preserve"> </w:t>
      </w:r>
    </w:p>
    <w:p w:rsidR="003712AD" w:rsidRPr="00AD14C7" w:rsidRDefault="003712AD" w:rsidP="003712AD">
      <w:pPr>
        <w:autoSpaceDE w:val="0"/>
        <w:autoSpaceDN w:val="0"/>
        <w:adjustRightInd w:val="0"/>
        <w:spacing w:after="0"/>
        <w:rPr>
          <w:rFonts w:ascii="Arial" w:hAnsi="Arial" w:cs="Arial"/>
          <w:b/>
        </w:rPr>
      </w:pPr>
      <w:r w:rsidRPr="00AD14C7">
        <w:rPr>
          <w:rFonts w:ascii="Arial" w:hAnsi="Arial" w:cs="Arial"/>
          <w:b/>
        </w:rPr>
        <w:t xml:space="preserve">Conditions for safe storage </w:t>
      </w:r>
    </w:p>
    <w:p w:rsidR="007316FF" w:rsidRDefault="003712AD" w:rsidP="007316FF">
      <w:pPr>
        <w:spacing w:after="0" w:line="240" w:lineRule="auto"/>
        <w:rPr>
          <w:rFonts w:ascii="Arial" w:eastAsia="Calibri" w:hAnsi="Arial" w:cs="Arial"/>
          <w:bCs/>
          <w:sz w:val="20"/>
          <w:szCs w:val="20"/>
        </w:rPr>
      </w:pPr>
      <w:r w:rsidRPr="009B1B02">
        <w:rPr>
          <w:rFonts w:ascii="Arial" w:hAnsi="Arial" w:cs="Arial"/>
          <w:bCs/>
          <w:sz w:val="20"/>
          <w:szCs w:val="20"/>
        </w:rPr>
        <w:t>Segregate</w:t>
      </w:r>
      <w:r w:rsidRPr="009B1B02">
        <w:rPr>
          <w:rFonts w:ascii="Arial" w:hAnsi="Arial" w:cs="Arial"/>
          <w:b/>
          <w:bCs/>
          <w:sz w:val="20"/>
          <w:szCs w:val="20"/>
        </w:rPr>
        <w:t xml:space="preserve"> </w:t>
      </w:r>
      <w:r w:rsidRPr="009B1B02">
        <w:rPr>
          <w:rFonts w:ascii="Arial" w:hAnsi="Arial" w:cs="Arial"/>
          <w:color w:val="000000"/>
          <w:sz w:val="20"/>
          <w:szCs w:val="20"/>
        </w:rPr>
        <w:t xml:space="preserve">from acids, alkalis, oxidizing agents, halogens and halogen compounds including chlorine trifluoride, fluorine, hydrogen fluoride, oxygen difluoride and sodium chlorate. Contact with nascent hydrogen may produce arsine gas (arsenic hydride). Reacts violently on contact with chlorine trifluoride, fluorine, hydrogen fluoride, oxygen difluoride, sodium chlorate and other strong oxidizers. May produce arsine gas (extremely poisonous) by contact with acids, alkalis or water in the presence of an active metal (zinc, </w:t>
      </w:r>
      <w:proofErr w:type="spellStart"/>
      <w:r w:rsidRPr="009B1B02">
        <w:rPr>
          <w:rFonts w:ascii="Arial" w:hAnsi="Arial" w:cs="Arial"/>
          <w:color w:val="000000"/>
          <w:sz w:val="20"/>
          <w:szCs w:val="20"/>
        </w:rPr>
        <w:t>aluminium</w:t>
      </w:r>
      <w:proofErr w:type="spellEnd"/>
      <w:r w:rsidRPr="009B1B02">
        <w:rPr>
          <w:rFonts w:ascii="Arial" w:hAnsi="Arial" w:cs="Arial"/>
          <w:color w:val="000000"/>
          <w:sz w:val="20"/>
          <w:szCs w:val="20"/>
        </w:rPr>
        <w:t>, magnesium, manganese, sodium, iron, etc.).</w:t>
      </w:r>
      <w:r w:rsidR="007316FF" w:rsidRPr="007316FF">
        <w:rPr>
          <w:rFonts w:ascii="Arial" w:eastAsia="Calibri" w:hAnsi="Arial" w:cs="Arial"/>
          <w:bCs/>
          <w:sz w:val="20"/>
          <w:szCs w:val="20"/>
        </w:rPr>
        <w:t xml:space="preserve"> </w:t>
      </w:r>
      <w:r w:rsidR="007316FF">
        <w:rPr>
          <w:rFonts w:ascii="Arial" w:eastAsia="Calibri" w:hAnsi="Arial" w:cs="Arial"/>
          <w:bCs/>
          <w:sz w:val="20"/>
          <w:szCs w:val="20"/>
        </w:rPr>
        <w:t xml:space="preserve">Store in secondary containment with Acute Toxicant label on the primary container, secondary containment and the storage location. Keep containers tightly closed in a dry, cool, and well-ventilated place. </w:t>
      </w:r>
    </w:p>
    <w:p w:rsidR="003712AD" w:rsidRDefault="003712AD" w:rsidP="003712AD">
      <w:pPr>
        <w:spacing w:after="0"/>
        <w:rPr>
          <w:rFonts w:ascii="Arial" w:hAnsi="Arial" w:cs="Arial"/>
          <w:color w:val="000000"/>
          <w:sz w:val="20"/>
          <w:szCs w:val="20"/>
        </w:rPr>
      </w:pPr>
    </w:p>
    <w:p w:rsidR="00C406D4" w:rsidRPr="003712AD" w:rsidRDefault="00C406D4" w:rsidP="003712AD">
      <w:pPr>
        <w:spacing w:after="0"/>
        <w:rPr>
          <w:rFonts w:ascii="Arial" w:hAnsi="Arial" w:cs="Arial"/>
          <w:color w:val="000000"/>
          <w:sz w:val="20"/>
          <w:szCs w:val="20"/>
        </w:rPr>
      </w:pPr>
      <w:r w:rsidRPr="00F909E2">
        <w:rPr>
          <w:rFonts w:ascii="Arial" w:hAnsi="Arial" w:cs="Arial"/>
          <w:sz w:val="20"/>
          <w:szCs w:val="20"/>
        </w:rPr>
        <w:t xml:space="preserve">  </w:t>
      </w:r>
    </w:p>
    <w:p w:rsidR="00B80333" w:rsidRDefault="00B80333" w:rsidP="00B80333">
      <w:pPr>
        <w:rPr>
          <w:rFonts w:ascii="Arial" w:hAnsi="Arial" w:cs="Arial"/>
          <w:b/>
          <w:sz w:val="24"/>
          <w:szCs w:val="24"/>
        </w:rPr>
      </w:pPr>
      <w:r>
        <w:rPr>
          <w:rFonts w:ascii="Arial" w:hAnsi="Arial" w:cs="Arial"/>
          <w:b/>
          <w:sz w:val="24"/>
          <w:szCs w:val="24"/>
        </w:rPr>
        <w:t xml:space="preserve">Spill and Accident Procedure </w:t>
      </w:r>
    </w:p>
    <w:p w:rsidR="00B80333" w:rsidRDefault="00B80333" w:rsidP="00B8033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80333" w:rsidRDefault="00B80333" w:rsidP="00B8033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80333" w:rsidRDefault="00B80333" w:rsidP="00B8033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80333" w:rsidRDefault="00B80333" w:rsidP="00B8033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80333" w:rsidRDefault="00B80333" w:rsidP="00B8033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80333" w:rsidRDefault="00B80333" w:rsidP="00B80333">
      <w:pPr>
        <w:rPr>
          <w:rFonts w:ascii="Arial" w:hAnsi="Arial" w:cs="Arial"/>
          <w:i/>
          <w:sz w:val="20"/>
          <w:szCs w:val="20"/>
        </w:rPr>
      </w:pPr>
      <w:r>
        <w:rPr>
          <w:rFonts w:ascii="Arial" w:hAnsi="Arial" w:cs="Arial"/>
          <w:sz w:val="20"/>
          <w:szCs w:val="20"/>
        </w:rPr>
        <w:t xml:space="preserve"> </w:t>
      </w:r>
    </w:p>
    <w:p w:rsidR="00B80333" w:rsidRDefault="00B80333" w:rsidP="00B8033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80333" w:rsidRDefault="00B80333" w:rsidP="00B80333">
      <w:pPr>
        <w:pStyle w:val="Heading1"/>
      </w:pPr>
    </w:p>
    <w:p w:rsidR="00B80333" w:rsidRDefault="00B80333" w:rsidP="00B80333">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80333" w:rsidRDefault="00B80333" w:rsidP="00B8033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80333" w:rsidRDefault="00B80333" w:rsidP="00B80333">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80333" w:rsidRDefault="00B80333" w:rsidP="00B8033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C30C13">
        <w:rPr>
          <w:rFonts w:ascii="Arial" w:hAnsi="Arial" w:cs="Arial"/>
          <w:b/>
          <w:sz w:val="24"/>
          <w:szCs w:val="24"/>
        </w:rPr>
        <w:t>Decontamination/Waste Disposal Procedure</w:t>
      </w:r>
    </w:p>
    <w:p w:rsidR="00B80333" w:rsidRDefault="00B80333" w:rsidP="00B8033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80333" w:rsidRDefault="00B80333" w:rsidP="00B80333">
      <w:pPr>
        <w:rPr>
          <w:rFonts w:ascii="Arial" w:hAnsi="Arial" w:cs="Arial"/>
          <w:b/>
          <w:bCs/>
          <w:sz w:val="20"/>
        </w:rPr>
      </w:pPr>
      <w:r>
        <w:rPr>
          <w:rFonts w:ascii="Arial" w:hAnsi="Arial" w:cs="Arial"/>
          <w:b/>
          <w:bCs/>
          <w:sz w:val="20"/>
        </w:rPr>
        <w:t xml:space="preserve">Chemical Specific Procedures: [to be inserted or marked as “none”] </w:t>
      </w:r>
    </w:p>
    <w:p w:rsidR="00B80333" w:rsidRPr="00803871" w:rsidRDefault="00B80333" w:rsidP="00C406D4">
      <w:pPr>
        <w:rPr>
          <w:rFonts w:ascii="Arial" w:hAnsi="Arial" w:cs="Arial"/>
          <w:b/>
          <w:sz w:val="24"/>
          <w:szCs w:val="24"/>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266F3" w:rsidRPr="00AF1F08" w:rsidRDefault="00B266F3" w:rsidP="00B266F3">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266F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1671291591"/>
            </w:sdtPr>
            <w:sdtEndPr>
              <w:rPr>
                <w:color w:val="A6A6A6" w:themeColor="background1" w:themeShade="A6"/>
              </w:rPr>
            </w:sdtEndPr>
            <w:sdtContent>
              <w:r w:rsidR="00C3712E" w:rsidRPr="00C3712E">
                <w:rPr>
                  <w:rFonts w:ascii="Arial" w:hAnsi="Arial" w:cs="Arial"/>
                  <w:sz w:val="20"/>
                  <w:szCs w:val="20"/>
                </w:rPr>
                <w:t>Arsenic Trioxide</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80333" w:rsidRDefault="00B80333" w:rsidP="00B80333">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80333" w:rsidRDefault="00B80333" w:rsidP="00B80333">
      <w:pPr>
        <w:spacing w:after="0" w:line="240" w:lineRule="auto"/>
        <w:rPr>
          <w:rFonts w:ascii="Arial" w:hAnsi="Arial" w:cs="Arial"/>
          <w:sz w:val="20"/>
          <w:szCs w:val="20"/>
        </w:rPr>
      </w:pPr>
    </w:p>
    <w:p w:rsidR="00B80333" w:rsidRDefault="00B80333" w:rsidP="00B80333">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316FF" w:rsidRDefault="007316FF" w:rsidP="007316FF">
      <w:pPr>
        <w:ind w:left="360"/>
        <w:contextualSpacing/>
        <w:rPr>
          <w:rFonts w:ascii="Arial" w:eastAsia="Calibri" w:hAnsi="Arial" w:cs="Arial"/>
          <w:b/>
          <w:bCs/>
          <w:sz w:val="24"/>
          <w:szCs w:val="24"/>
        </w:rPr>
      </w:pPr>
    </w:p>
    <w:p w:rsidR="007316FF" w:rsidRPr="00C43BFD" w:rsidRDefault="007316FF" w:rsidP="007316FF">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rsidR="007316FF" w:rsidRPr="00C43BFD" w:rsidRDefault="007316FF" w:rsidP="007316FF">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7316FF" w:rsidRPr="00C43BFD" w:rsidRDefault="007316FF" w:rsidP="007316FF">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7316FF" w:rsidRDefault="007316F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266F3">
    <w:pPr>
      <w:pStyle w:val="Footer"/>
      <w:rPr>
        <w:rFonts w:ascii="Arial" w:hAnsi="Arial" w:cs="Arial"/>
        <w:noProof/>
        <w:sz w:val="18"/>
        <w:szCs w:val="18"/>
      </w:rPr>
    </w:pPr>
    <w:sdt>
      <w:sdtPr>
        <w:rPr>
          <w:rFonts w:ascii="Arial" w:hAnsi="Arial" w:cs="Arial"/>
          <w:sz w:val="18"/>
          <w:szCs w:val="18"/>
        </w:rPr>
        <w:id w:val="1597134535"/>
      </w:sdtPr>
      <w:sdtEndPr/>
      <w:sdtContent>
        <w:r w:rsidR="00C3712E" w:rsidRPr="00C3712E">
          <w:rPr>
            <w:rFonts w:ascii="Arial" w:hAnsi="Arial" w:cs="Arial"/>
            <w:sz w:val="18"/>
            <w:szCs w:val="18"/>
          </w:rPr>
          <w:t>Arsenic Trioxide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02298" w:rsidRPr="00F5122D">
          <w:rPr>
            <w:rFonts w:ascii="Arial" w:hAnsi="Arial" w:cs="Arial"/>
            <w:bCs/>
            <w:sz w:val="18"/>
            <w:szCs w:val="18"/>
          </w:rPr>
          <w:t xml:space="preserve">Page </w:t>
        </w:r>
        <w:r w:rsidR="00802298" w:rsidRPr="00F5122D">
          <w:rPr>
            <w:rFonts w:ascii="Arial" w:hAnsi="Arial" w:cs="Arial"/>
            <w:bCs/>
            <w:sz w:val="18"/>
            <w:szCs w:val="18"/>
          </w:rPr>
          <w:fldChar w:fldCharType="begin"/>
        </w:r>
        <w:r w:rsidR="00802298" w:rsidRPr="00F5122D">
          <w:rPr>
            <w:rFonts w:ascii="Arial" w:hAnsi="Arial" w:cs="Arial"/>
            <w:bCs/>
            <w:sz w:val="18"/>
            <w:szCs w:val="18"/>
          </w:rPr>
          <w:instrText xml:space="preserve"> PAGE  \* Arabic  \* MERGEFORMAT </w:instrText>
        </w:r>
        <w:r w:rsidR="00802298" w:rsidRPr="00F5122D">
          <w:rPr>
            <w:rFonts w:ascii="Arial" w:hAnsi="Arial" w:cs="Arial"/>
            <w:bCs/>
            <w:sz w:val="18"/>
            <w:szCs w:val="18"/>
          </w:rPr>
          <w:fldChar w:fldCharType="separate"/>
        </w:r>
        <w:r>
          <w:rPr>
            <w:rFonts w:ascii="Arial" w:hAnsi="Arial" w:cs="Arial"/>
            <w:bCs/>
            <w:noProof/>
            <w:sz w:val="18"/>
            <w:szCs w:val="18"/>
          </w:rPr>
          <w:t>6</w:t>
        </w:r>
        <w:r w:rsidR="00802298" w:rsidRPr="00F5122D">
          <w:rPr>
            <w:rFonts w:ascii="Arial" w:hAnsi="Arial" w:cs="Arial"/>
            <w:bCs/>
            <w:sz w:val="18"/>
            <w:szCs w:val="18"/>
          </w:rPr>
          <w:fldChar w:fldCharType="end"/>
        </w:r>
        <w:r w:rsidR="00802298" w:rsidRPr="00F5122D">
          <w:rPr>
            <w:rFonts w:ascii="Arial" w:hAnsi="Arial" w:cs="Arial"/>
            <w:sz w:val="18"/>
            <w:szCs w:val="18"/>
          </w:rPr>
          <w:t xml:space="preserve"> of </w:t>
        </w:r>
        <w:r w:rsidR="00802298" w:rsidRPr="00F5122D">
          <w:rPr>
            <w:rFonts w:ascii="Arial" w:hAnsi="Arial" w:cs="Arial"/>
            <w:bCs/>
            <w:sz w:val="18"/>
            <w:szCs w:val="18"/>
          </w:rPr>
          <w:fldChar w:fldCharType="begin"/>
        </w:r>
        <w:r w:rsidR="00802298" w:rsidRPr="00F5122D">
          <w:rPr>
            <w:rFonts w:ascii="Arial" w:hAnsi="Arial" w:cs="Arial"/>
            <w:bCs/>
            <w:sz w:val="18"/>
            <w:szCs w:val="18"/>
          </w:rPr>
          <w:instrText xml:space="preserve"> NUMPAGES  \* Arabic  \* MERGEFORMAT </w:instrText>
        </w:r>
        <w:r w:rsidR="00802298" w:rsidRPr="00F5122D">
          <w:rPr>
            <w:rFonts w:ascii="Arial" w:hAnsi="Arial" w:cs="Arial"/>
            <w:bCs/>
            <w:sz w:val="18"/>
            <w:szCs w:val="18"/>
          </w:rPr>
          <w:fldChar w:fldCharType="separate"/>
        </w:r>
        <w:r>
          <w:rPr>
            <w:rFonts w:ascii="Arial" w:hAnsi="Arial" w:cs="Arial"/>
            <w:bCs/>
            <w:noProof/>
            <w:sz w:val="18"/>
            <w:szCs w:val="18"/>
          </w:rPr>
          <w:t>7</w:t>
        </w:r>
        <w:r w:rsidR="00802298"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3T00:00:00Z">
              <w:dateFormat w:val="M/d/yyyy"/>
              <w:lid w:val="en-US"/>
              <w:storeMappedDataAs w:val="dateTime"/>
              <w:calendar w:val="gregorian"/>
            </w:date>
          </w:sdtPr>
          <w:sdtEndPr/>
          <w:sdtContent>
            <w:r w:rsidR="00B80333">
              <w:rPr>
                <w:rFonts w:ascii="Arial" w:hAnsi="Arial" w:cs="Arial"/>
                <w:noProof/>
                <w:sz w:val="18"/>
                <w:szCs w:val="18"/>
              </w:rPr>
              <w:t>8/3/2017</w:t>
            </w:r>
          </w:sdtContent>
        </w:sdt>
      </w:sdtContent>
    </w:sdt>
  </w:p>
  <w:p w:rsidR="00972CE1" w:rsidRDefault="00972CE1">
    <w:pPr>
      <w:pStyle w:val="Footer"/>
      <w:rPr>
        <w:rFonts w:ascii="Arial" w:hAnsi="Arial" w:cs="Arial"/>
        <w:noProof/>
        <w:sz w:val="18"/>
        <w:szCs w:val="18"/>
      </w:rPr>
    </w:pPr>
  </w:p>
  <w:p w:rsidR="00972CE1" w:rsidRPr="00802298" w:rsidRDefault="00802298" w:rsidP="00802298">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802298">
    <w:pPr>
      <w:pStyle w:val="Header"/>
    </w:pPr>
    <w:r>
      <w:rPr>
        <w:noProof/>
      </w:rPr>
      <w:drawing>
        <wp:anchor distT="0" distB="0" distL="114300" distR="114300" simplePos="0" relativeHeight="251659264" behindDoc="1" locked="0" layoutInCell="1" allowOverlap="1" wp14:anchorId="694DEA8A" wp14:editId="6D2B9E0D">
          <wp:simplePos x="0" y="0"/>
          <wp:positionH relativeFrom="page">
            <wp:posOffset>489098</wp:posOffset>
          </wp:positionH>
          <wp:positionV relativeFrom="page">
            <wp:posOffset>380704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B80333" w:rsidRPr="00B803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34B14"/>
    <w:multiLevelType w:val="multilevel"/>
    <w:tmpl w:val="0FA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452"/>
    <w:rsid w:val="000B6958"/>
    <w:rsid w:val="000D5EF1"/>
    <w:rsid w:val="000F5131"/>
    <w:rsid w:val="001932B2"/>
    <w:rsid w:val="001D0366"/>
    <w:rsid w:val="001E5EC8"/>
    <w:rsid w:val="00265CA6"/>
    <w:rsid w:val="00366414"/>
    <w:rsid w:val="00366DA6"/>
    <w:rsid w:val="003712AD"/>
    <w:rsid w:val="003904D4"/>
    <w:rsid w:val="003950E9"/>
    <w:rsid w:val="003F564F"/>
    <w:rsid w:val="00426401"/>
    <w:rsid w:val="00427421"/>
    <w:rsid w:val="00471562"/>
    <w:rsid w:val="0052121D"/>
    <w:rsid w:val="00530E90"/>
    <w:rsid w:val="00612B70"/>
    <w:rsid w:val="00637757"/>
    <w:rsid w:val="00657ED6"/>
    <w:rsid w:val="00672441"/>
    <w:rsid w:val="00693D76"/>
    <w:rsid w:val="006B3F17"/>
    <w:rsid w:val="007268C5"/>
    <w:rsid w:val="007316FF"/>
    <w:rsid w:val="00787432"/>
    <w:rsid w:val="007D58BC"/>
    <w:rsid w:val="00802298"/>
    <w:rsid w:val="00803871"/>
    <w:rsid w:val="00837AFC"/>
    <w:rsid w:val="0084116F"/>
    <w:rsid w:val="00850978"/>
    <w:rsid w:val="00866AE7"/>
    <w:rsid w:val="00891D4B"/>
    <w:rsid w:val="008A2498"/>
    <w:rsid w:val="008F73D6"/>
    <w:rsid w:val="00917F75"/>
    <w:rsid w:val="009452B5"/>
    <w:rsid w:val="00952B71"/>
    <w:rsid w:val="00965A6B"/>
    <w:rsid w:val="00972CE1"/>
    <w:rsid w:val="00987262"/>
    <w:rsid w:val="009D370A"/>
    <w:rsid w:val="009F5503"/>
    <w:rsid w:val="00A119D1"/>
    <w:rsid w:val="00A52E06"/>
    <w:rsid w:val="00A874A1"/>
    <w:rsid w:val="00B266F3"/>
    <w:rsid w:val="00B4188D"/>
    <w:rsid w:val="00B50CCA"/>
    <w:rsid w:val="00B6326D"/>
    <w:rsid w:val="00B80333"/>
    <w:rsid w:val="00C060FA"/>
    <w:rsid w:val="00C30C13"/>
    <w:rsid w:val="00C3712E"/>
    <w:rsid w:val="00C406D4"/>
    <w:rsid w:val="00C43A47"/>
    <w:rsid w:val="00D00746"/>
    <w:rsid w:val="00D8294B"/>
    <w:rsid w:val="00DB70FD"/>
    <w:rsid w:val="00DC39EF"/>
    <w:rsid w:val="00E706C6"/>
    <w:rsid w:val="00E83E8B"/>
    <w:rsid w:val="00E842B3"/>
    <w:rsid w:val="00EF3B40"/>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814D9C"/>
  <w15:docId w15:val="{4F072448-E0C4-4F8E-8127-8150D42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1113">
      <w:bodyDiv w:val="1"/>
      <w:marLeft w:val="0"/>
      <w:marRight w:val="0"/>
      <w:marTop w:val="0"/>
      <w:marBottom w:val="0"/>
      <w:divBdr>
        <w:top w:val="none" w:sz="0" w:space="0" w:color="auto"/>
        <w:left w:val="none" w:sz="0" w:space="0" w:color="auto"/>
        <w:bottom w:val="none" w:sz="0" w:space="0" w:color="auto"/>
        <w:right w:val="none" w:sz="0" w:space="0" w:color="auto"/>
      </w:divBdr>
    </w:div>
    <w:div w:id="638193918">
      <w:bodyDiv w:val="1"/>
      <w:marLeft w:val="0"/>
      <w:marRight w:val="0"/>
      <w:marTop w:val="0"/>
      <w:marBottom w:val="0"/>
      <w:divBdr>
        <w:top w:val="none" w:sz="0" w:space="0" w:color="auto"/>
        <w:left w:val="none" w:sz="0" w:space="0" w:color="auto"/>
        <w:bottom w:val="none" w:sz="0" w:space="0" w:color="auto"/>
        <w:right w:val="none" w:sz="0" w:space="0" w:color="auto"/>
      </w:divBdr>
    </w:div>
    <w:div w:id="910314041">
      <w:bodyDiv w:val="1"/>
      <w:marLeft w:val="0"/>
      <w:marRight w:val="0"/>
      <w:marTop w:val="0"/>
      <w:marBottom w:val="0"/>
      <w:divBdr>
        <w:top w:val="none" w:sz="0" w:space="0" w:color="auto"/>
        <w:left w:val="none" w:sz="0" w:space="0" w:color="auto"/>
        <w:bottom w:val="none" w:sz="0" w:space="0" w:color="auto"/>
        <w:right w:val="none" w:sz="0" w:space="0" w:color="auto"/>
      </w:divBdr>
    </w:div>
    <w:div w:id="1202790313">
      <w:bodyDiv w:val="1"/>
      <w:marLeft w:val="0"/>
      <w:marRight w:val="0"/>
      <w:marTop w:val="0"/>
      <w:marBottom w:val="0"/>
      <w:divBdr>
        <w:top w:val="none" w:sz="0" w:space="0" w:color="auto"/>
        <w:left w:val="none" w:sz="0" w:space="0" w:color="auto"/>
        <w:bottom w:val="none" w:sz="0" w:space="0" w:color="auto"/>
        <w:right w:val="none" w:sz="0" w:space="0" w:color="auto"/>
      </w:divBdr>
    </w:div>
    <w:div w:id="1297293901">
      <w:bodyDiv w:val="1"/>
      <w:marLeft w:val="0"/>
      <w:marRight w:val="0"/>
      <w:marTop w:val="0"/>
      <w:marBottom w:val="0"/>
      <w:divBdr>
        <w:top w:val="none" w:sz="0" w:space="0" w:color="auto"/>
        <w:left w:val="none" w:sz="0" w:space="0" w:color="auto"/>
        <w:bottom w:val="none" w:sz="0" w:space="0" w:color="auto"/>
        <w:right w:val="none" w:sz="0" w:space="0" w:color="auto"/>
      </w:divBdr>
    </w:div>
    <w:div w:id="1503818521">
      <w:bodyDiv w:val="1"/>
      <w:marLeft w:val="0"/>
      <w:marRight w:val="0"/>
      <w:marTop w:val="0"/>
      <w:marBottom w:val="0"/>
      <w:divBdr>
        <w:top w:val="none" w:sz="0" w:space="0" w:color="auto"/>
        <w:left w:val="none" w:sz="0" w:space="0" w:color="auto"/>
        <w:bottom w:val="none" w:sz="0" w:space="0" w:color="auto"/>
        <w:right w:val="none" w:sz="0" w:space="0" w:color="auto"/>
      </w:divBdr>
    </w:div>
    <w:div w:id="1548761218">
      <w:bodyDiv w:val="1"/>
      <w:marLeft w:val="0"/>
      <w:marRight w:val="0"/>
      <w:marTop w:val="0"/>
      <w:marBottom w:val="0"/>
      <w:divBdr>
        <w:top w:val="none" w:sz="0" w:space="0" w:color="auto"/>
        <w:left w:val="none" w:sz="0" w:space="0" w:color="auto"/>
        <w:bottom w:val="none" w:sz="0" w:space="0" w:color="auto"/>
        <w:right w:val="none" w:sz="0" w:space="0" w:color="auto"/>
      </w:divBdr>
    </w:div>
    <w:div w:id="180658146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9E356290159B4AE3929AEC5511B9C0FF"/>
        <w:category>
          <w:name w:val="General"/>
          <w:gallery w:val="placeholder"/>
        </w:category>
        <w:types>
          <w:type w:val="bbPlcHdr"/>
        </w:types>
        <w:behaviors>
          <w:behavior w:val="content"/>
        </w:behaviors>
        <w:guid w:val="{AF603440-0B33-49D7-A6B4-10E6D3D2819F}"/>
      </w:docPartPr>
      <w:docPartBody>
        <w:p w:rsidR="0041764B" w:rsidRDefault="00DD6FE4" w:rsidP="00DD6FE4">
          <w:pPr>
            <w:pStyle w:val="9E356290159B4AE3929AEC5511B9C0FF"/>
          </w:pPr>
          <w:r w:rsidRPr="005D7F88">
            <w:rPr>
              <w:rStyle w:val="PlaceholderText"/>
            </w:rPr>
            <w:t>Click here to enter text.</w:t>
          </w:r>
        </w:p>
      </w:docPartBody>
    </w:docPart>
    <w:docPart>
      <w:docPartPr>
        <w:name w:val="837AA501208F4DA08F14E2F4BE75DAFD"/>
        <w:category>
          <w:name w:val="General"/>
          <w:gallery w:val="placeholder"/>
        </w:category>
        <w:types>
          <w:type w:val="bbPlcHdr"/>
        </w:types>
        <w:behaviors>
          <w:behavior w:val="content"/>
        </w:behaviors>
        <w:guid w:val="{06807112-CCF4-40DA-8677-1E94DE8B7FA7}"/>
      </w:docPartPr>
      <w:docPartBody>
        <w:p w:rsidR="0041764B" w:rsidRDefault="00DD6FE4" w:rsidP="00DD6FE4">
          <w:pPr>
            <w:pStyle w:val="837AA501208F4DA08F14E2F4BE75DAFD"/>
          </w:pPr>
          <w:r w:rsidRPr="000B0719">
            <w:rPr>
              <w:rStyle w:val="PlaceholderText"/>
            </w:rPr>
            <w:t>Click here to enter text.</w:t>
          </w:r>
        </w:p>
      </w:docPartBody>
    </w:docPart>
    <w:docPart>
      <w:docPartPr>
        <w:name w:val="11C09E19FEB4440683658A9BD11DADCC"/>
        <w:category>
          <w:name w:val="General"/>
          <w:gallery w:val="placeholder"/>
        </w:category>
        <w:types>
          <w:type w:val="bbPlcHdr"/>
        </w:types>
        <w:behaviors>
          <w:behavior w:val="content"/>
        </w:behaviors>
        <w:guid w:val="{168A909A-EBA9-4466-A6A6-FB99454525D1}"/>
      </w:docPartPr>
      <w:docPartBody>
        <w:p w:rsidR="0041764B" w:rsidRDefault="00DD6FE4" w:rsidP="00DD6FE4">
          <w:pPr>
            <w:pStyle w:val="11C09E19FEB4440683658A9BD11DADCC"/>
          </w:pPr>
          <w:r w:rsidRPr="000B0719">
            <w:rPr>
              <w:rStyle w:val="PlaceholderText"/>
            </w:rPr>
            <w:t>Click here to enter text.</w:t>
          </w:r>
        </w:p>
      </w:docPartBody>
    </w:docPart>
    <w:docPart>
      <w:docPartPr>
        <w:name w:val="591B5D3996FD402AB92AC810809D9623"/>
        <w:category>
          <w:name w:val="General"/>
          <w:gallery w:val="placeholder"/>
        </w:category>
        <w:types>
          <w:type w:val="bbPlcHdr"/>
        </w:types>
        <w:behaviors>
          <w:behavior w:val="content"/>
        </w:behaviors>
        <w:guid w:val="{0F17803E-FE7B-4C51-854A-B004A6F0B002}"/>
      </w:docPartPr>
      <w:docPartBody>
        <w:p w:rsidR="0041764B" w:rsidRDefault="00DD6FE4" w:rsidP="00DD6FE4">
          <w:pPr>
            <w:pStyle w:val="591B5D3996FD402AB92AC810809D9623"/>
          </w:pPr>
          <w:r w:rsidRPr="000B0719">
            <w:rPr>
              <w:rStyle w:val="PlaceholderText"/>
            </w:rPr>
            <w:t>Click here to enter text.</w:t>
          </w:r>
        </w:p>
      </w:docPartBody>
    </w:docPart>
    <w:docPart>
      <w:docPartPr>
        <w:name w:val="6AF1847B7B2C49F599274D34DCA0B852"/>
        <w:category>
          <w:name w:val="General"/>
          <w:gallery w:val="placeholder"/>
        </w:category>
        <w:types>
          <w:type w:val="bbPlcHdr"/>
        </w:types>
        <w:behaviors>
          <w:behavior w:val="content"/>
        </w:behaviors>
        <w:guid w:val="{5855AB21-F473-4F29-89A4-2739783A878B}"/>
      </w:docPartPr>
      <w:docPartBody>
        <w:p w:rsidR="0041764B" w:rsidRDefault="00DD6FE4" w:rsidP="00DD6FE4">
          <w:pPr>
            <w:pStyle w:val="6AF1847B7B2C49F599274D34DCA0B852"/>
          </w:pPr>
          <w:r w:rsidRPr="000B0719">
            <w:rPr>
              <w:rStyle w:val="PlaceholderText"/>
            </w:rPr>
            <w:t>Click here to enter text.</w:t>
          </w:r>
        </w:p>
      </w:docPartBody>
    </w:docPart>
    <w:docPart>
      <w:docPartPr>
        <w:name w:val="1C3F9CEB1A5F41D5803E10006CA458CC"/>
        <w:category>
          <w:name w:val="General"/>
          <w:gallery w:val="placeholder"/>
        </w:category>
        <w:types>
          <w:type w:val="bbPlcHdr"/>
        </w:types>
        <w:behaviors>
          <w:behavior w:val="content"/>
        </w:behaviors>
        <w:guid w:val="{7B34B60B-EE5B-4228-8BA6-E18F958D28FA}"/>
      </w:docPartPr>
      <w:docPartBody>
        <w:p w:rsidR="0041764B" w:rsidRDefault="00DD6FE4" w:rsidP="00DD6FE4">
          <w:pPr>
            <w:pStyle w:val="1C3F9CEB1A5F41D5803E10006CA458CC"/>
          </w:pPr>
          <w:r w:rsidRPr="000B0719">
            <w:rPr>
              <w:rStyle w:val="PlaceholderText"/>
            </w:rPr>
            <w:t>Click here to enter text.</w:t>
          </w:r>
        </w:p>
      </w:docPartBody>
    </w:docPart>
    <w:docPart>
      <w:docPartPr>
        <w:name w:val="B7E62F1A044F4937BB92043599FC0703"/>
        <w:category>
          <w:name w:val="General"/>
          <w:gallery w:val="placeholder"/>
        </w:category>
        <w:types>
          <w:type w:val="bbPlcHdr"/>
        </w:types>
        <w:behaviors>
          <w:behavior w:val="content"/>
        </w:behaviors>
        <w:guid w:val="{A03A751C-12F6-47E4-88FB-F551C282DD08}"/>
      </w:docPartPr>
      <w:docPartBody>
        <w:p w:rsidR="0041764B" w:rsidRDefault="00DD6FE4" w:rsidP="00DD6FE4">
          <w:pPr>
            <w:pStyle w:val="B7E62F1A044F4937BB92043599FC0703"/>
          </w:pPr>
          <w:r w:rsidRPr="000B0719">
            <w:rPr>
              <w:rStyle w:val="PlaceholderText"/>
            </w:rPr>
            <w:t>Click here to enter text.</w:t>
          </w:r>
        </w:p>
      </w:docPartBody>
    </w:docPart>
    <w:docPart>
      <w:docPartPr>
        <w:name w:val="988B40DE69F045C693A0FFFDD7EF72EB"/>
        <w:category>
          <w:name w:val="General"/>
          <w:gallery w:val="placeholder"/>
        </w:category>
        <w:types>
          <w:type w:val="bbPlcHdr"/>
        </w:types>
        <w:behaviors>
          <w:behavior w:val="content"/>
        </w:behaviors>
        <w:guid w:val="{67E19E8A-2267-4352-BFD9-5CD483A962D4}"/>
      </w:docPartPr>
      <w:docPartBody>
        <w:p w:rsidR="0041764B" w:rsidRDefault="00DD6FE4" w:rsidP="00DD6FE4">
          <w:pPr>
            <w:pStyle w:val="988B40DE69F045C693A0FFFDD7EF72E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1764B"/>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D6FE4"/>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FE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E356290159B4AE3929AEC5511B9C0FF">
    <w:name w:val="9E356290159B4AE3929AEC5511B9C0FF"/>
    <w:rsid w:val="00DD6FE4"/>
  </w:style>
  <w:style w:type="paragraph" w:customStyle="1" w:styleId="F3378EE45E084082888ED3EA0C32EE12">
    <w:name w:val="F3378EE45E084082888ED3EA0C32EE12"/>
    <w:rsid w:val="00DD6FE4"/>
  </w:style>
  <w:style w:type="paragraph" w:customStyle="1" w:styleId="837AA501208F4DA08F14E2F4BE75DAFD">
    <w:name w:val="837AA501208F4DA08F14E2F4BE75DAFD"/>
    <w:rsid w:val="00DD6FE4"/>
  </w:style>
  <w:style w:type="paragraph" w:customStyle="1" w:styleId="11C09E19FEB4440683658A9BD11DADCC">
    <w:name w:val="11C09E19FEB4440683658A9BD11DADCC"/>
    <w:rsid w:val="00DD6FE4"/>
  </w:style>
  <w:style w:type="paragraph" w:customStyle="1" w:styleId="591B5D3996FD402AB92AC810809D9623">
    <w:name w:val="591B5D3996FD402AB92AC810809D9623"/>
    <w:rsid w:val="00DD6FE4"/>
  </w:style>
  <w:style w:type="paragraph" w:customStyle="1" w:styleId="6AF1847B7B2C49F599274D34DCA0B852">
    <w:name w:val="6AF1847B7B2C49F599274D34DCA0B852"/>
    <w:rsid w:val="00DD6FE4"/>
  </w:style>
  <w:style w:type="paragraph" w:customStyle="1" w:styleId="1C3F9CEB1A5F41D5803E10006CA458CC">
    <w:name w:val="1C3F9CEB1A5F41D5803E10006CA458CC"/>
    <w:rsid w:val="00DD6FE4"/>
  </w:style>
  <w:style w:type="paragraph" w:customStyle="1" w:styleId="B7E62F1A044F4937BB92043599FC0703">
    <w:name w:val="B7E62F1A044F4937BB92043599FC0703"/>
    <w:rsid w:val="00DD6FE4"/>
  </w:style>
  <w:style w:type="paragraph" w:customStyle="1" w:styleId="988B40DE69F045C693A0FFFDD7EF72EB">
    <w:name w:val="988B40DE69F045C693A0FFFDD7EF72EB"/>
    <w:rsid w:val="00DD6FE4"/>
  </w:style>
  <w:style w:type="paragraph" w:customStyle="1" w:styleId="8B8A803DB50C43ECA8472DA31883EB1A">
    <w:name w:val="8B8A803DB50C43ECA8472DA31883EB1A"/>
    <w:rsid w:val="00DD6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9B80-D275-432C-95A5-3CFD47AC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2017-08-03T16:43:00Z</dcterms:created>
  <dcterms:modified xsi:type="dcterms:W3CDTF">2017-10-20T14:07:00Z</dcterms:modified>
</cp:coreProperties>
</file>