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DA39199" w14:textId="44F6156A" w:rsidR="004A5078" w:rsidRDefault="004A5078" w:rsidP="00FB4DD8">
      <w:pPr>
        <w:jc w:val="center"/>
        <w:rPr>
          <w:rFonts w:ascii="Arial" w:hAnsi="Arial" w:cs="Arial"/>
          <w:color w:val="222222"/>
          <w:sz w:val="3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Ammonium Vanadate</w:t>
      </w:r>
    </w:p>
    <w:p w14:paraId="7B604C8D" w14:textId="0612787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103E34FB" w14:textId="35F850B6" w:rsidR="00087024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123D2399" w14:textId="77777777" w:rsidR="00087024" w:rsidRPr="00087024" w:rsidRDefault="00087024" w:rsidP="00C406D4">
      <w:pPr>
        <w:rPr>
          <w:rFonts w:ascii="Arial" w:hAnsi="Arial" w:cs="Arial"/>
          <w:sz w:val="20"/>
          <w:szCs w:val="20"/>
        </w:rPr>
      </w:pP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2B2F4F8F" w14:textId="471D9105" w:rsidR="00087024" w:rsidRPr="00087024" w:rsidRDefault="00F33F4A" w:rsidP="00087024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</w:pPr>
              <w:r w:rsidRPr="00087024">
                <w:rPr>
                  <w:rFonts w:ascii="Arial" w:hAnsi="Arial" w:cs="Arial"/>
                  <w:color w:val="222222"/>
                  <w:sz w:val="20"/>
                  <w:szCs w:val="20"/>
                </w:rPr>
                <w:t>Ammonium vanadate</w:t>
              </w:r>
              <w:r w:rsidR="00087024" w:rsidRPr="00087024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is an </w:t>
              </w:r>
              <w:r w:rsidR="00087024" w:rsidRPr="00087024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</w:rPr>
                <w:t xml:space="preserve">irritant and acute toxin </w:t>
              </w:r>
              <w:r w:rsidR="00087024" w:rsidRPr="00087024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and may be fatal if swallowed or inhaled. May affect the kidneys, respiratory system, skin and eyes.</w:t>
              </w:r>
            </w:p>
            <w:p w14:paraId="510BEF06" w14:textId="77777777" w:rsidR="00087024" w:rsidRPr="00087024" w:rsidRDefault="00087024" w:rsidP="00087024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</w:pPr>
            </w:p>
            <w:p w14:paraId="7AB17DCE" w14:textId="1E547C63" w:rsidR="00087024" w:rsidRDefault="00087024" w:rsidP="00087024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087024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May aggravate pre-existing respiratory disorders. </w:t>
              </w:r>
            </w:p>
            <w:p w14:paraId="2A3494B2" w14:textId="77777777" w:rsidR="00087024" w:rsidRPr="00087024" w:rsidRDefault="00087024" w:rsidP="00087024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  <w:p w14:paraId="4E7F3385" w14:textId="0A85BDF8" w:rsidR="00F33F4A" w:rsidRPr="00087024" w:rsidRDefault="00F33F4A" w:rsidP="00087024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08702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Ammonium vanadate belongs to the family of </w:t>
              </w:r>
              <w:proofErr w:type="spellStart"/>
              <w:r w:rsidRPr="0008702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vanadates</w:t>
              </w:r>
              <w:proofErr w:type="spellEnd"/>
              <w:r w:rsidRPr="0008702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that contains many different oxidative states that are dependent on </w:t>
              </w:r>
              <w:proofErr w:type="spellStart"/>
              <w:r w:rsidRPr="0008702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pH.</w:t>
              </w:r>
              <w:proofErr w:type="spellEnd"/>
            </w:p>
            <w:p w14:paraId="7EA1C4CC" w14:textId="77777777" w:rsidR="00692084" w:rsidRPr="00692084" w:rsidRDefault="00692084" w:rsidP="00692084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  <w:p w14:paraId="74DD1FCE" w14:textId="77777777" w:rsidR="00CA001D" w:rsidRPr="00692084" w:rsidRDefault="00CA001D" w:rsidP="00CA001D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</w:pPr>
            </w:p>
            <w:p w14:paraId="1EC99225" w14:textId="77777777" w:rsidR="00087024" w:rsidRDefault="00B80F97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692084">
                <w:rPr>
                  <w:rFonts w:ascii="Arial" w:eastAsia="Times New Roman" w:hAnsi="Arial" w:cs="Arial"/>
                  <w:sz w:val="20"/>
                  <w:szCs w:val="20"/>
                </w:rPr>
                <w:t xml:space="preserve">. </w:t>
              </w:r>
              <w:r w:rsidR="002E0D97" w:rsidRPr="00692084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6E4EB377" w14:textId="6CF56FA9" w:rsidR="00C406D4" w:rsidRPr="0008702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44FDF188" w:rsidR="00B35E5E" w:rsidRPr="00692084" w:rsidRDefault="00D8294B" w:rsidP="002D6A72">
      <w:pPr>
        <w:rPr>
          <w:rFonts w:ascii="Arial" w:eastAsia="Times New Roman" w:hAnsi="Arial" w:cs="Arial"/>
          <w:sz w:val="20"/>
          <w:szCs w:val="20"/>
        </w:rPr>
      </w:pPr>
      <w:r w:rsidRPr="00692084">
        <w:rPr>
          <w:rFonts w:ascii="Arial" w:hAnsi="Arial" w:cs="Arial"/>
          <w:sz w:val="20"/>
          <w:szCs w:val="20"/>
        </w:rPr>
        <w:t xml:space="preserve">CAS#: </w:t>
      </w:r>
      <w:r w:rsidR="00F33F4A">
        <w:rPr>
          <w:rFonts w:ascii="Arial" w:hAnsi="Arial" w:cs="Arial"/>
          <w:sz w:val="20"/>
          <w:szCs w:val="20"/>
        </w:rPr>
        <w:t>7803-55-6</w:t>
      </w:r>
      <w:r w:rsidR="00355D5D" w:rsidRPr="00692084">
        <w:rPr>
          <w:rFonts w:ascii="Arial" w:hAnsi="Arial" w:cs="Arial"/>
          <w:sz w:val="20"/>
          <w:szCs w:val="20"/>
        </w:rPr>
        <w:t xml:space="preserve">  </w:t>
      </w:r>
    </w:p>
    <w:p w14:paraId="4B8FE3B1" w14:textId="5A75A985" w:rsidR="00D8294B" w:rsidRPr="00692084" w:rsidRDefault="00D8294B" w:rsidP="00C406D4">
      <w:pPr>
        <w:rPr>
          <w:rFonts w:ascii="Arial" w:hAnsi="Arial" w:cs="Arial"/>
          <w:sz w:val="20"/>
          <w:szCs w:val="20"/>
        </w:rPr>
      </w:pPr>
      <w:r w:rsidRPr="00692084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87024" w:rsidRPr="00087024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6A1EDDF5" w14:textId="004E6C6E" w:rsidR="00D8294B" w:rsidRPr="00692084" w:rsidRDefault="00D8294B" w:rsidP="00C406D4">
      <w:pPr>
        <w:rPr>
          <w:rFonts w:ascii="Arial" w:eastAsia="Times New Roman" w:hAnsi="Arial" w:cs="Arial"/>
          <w:sz w:val="20"/>
          <w:szCs w:val="20"/>
        </w:rPr>
      </w:pPr>
      <w:r w:rsidRPr="00692084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F33F4A" w:rsidRPr="00F33F4A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NH</w:t>
              </w:r>
              <w:r w:rsidR="00F33F4A" w:rsidRPr="00F33F4A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4</w:t>
              </w:r>
              <w:r w:rsidR="00F33F4A" w:rsidRPr="00F33F4A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VO</w:t>
              </w:r>
              <w:r w:rsidR="00F33F4A" w:rsidRPr="00F33F4A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F33F4A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  <w:r w:rsidR="00F33F4A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(Ammonium metavanadate)</w:t>
              </w:r>
              <w:r w:rsidR="00692084" w:rsidRPr="0069208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25B66E6E" w:rsidR="00C406D4" w:rsidRPr="00692084" w:rsidRDefault="00D8294B" w:rsidP="00C406D4">
      <w:pPr>
        <w:rPr>
          <w:rFonts w:ascii="Arial" w:hAnsi="Arial" w:cs="Arial"/>
          <w:sz w:val="20"/>
          <w:szCs w:val="20"/>
        </w:rPr>
      </w:pPr>
      <w:r w:rsidRPr="00692084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 w:rsidRPr="00692084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286BAA27" w:rsidR="00D8294B" w:rsidRPr="00692084" w:rsidRDefault="00D8294B" w:rsidP="00C406D4">
      <w:pPr>
        <w:rPr>
          <w:rFonts w:ascii="Arial" w:hAnsi="Arial" w:cs="Arial"/>
          <w:sz w:val="20"/>
          <w:szCs w:val="20"/>
        </w:rPr>
      </w:pPr>
      <w:r w:rsidRPr="00692084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33F4A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14:paraId="2FA811C2" w14:textId="44421A86" w:rsidR="00C406D4" w:rsidRPr="0069208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92084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33F4A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N/A</w:t>
          </w:r>
          <w:r w:rsidR="00692084" w:rsidRPr="0069208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90AE3A0" w14:textId="6D2532DF" w:rsidR="00B80F97" w:rsidRPr="00087024" w:rsidRDefault="00F33F4A" w:rsidP="00B80F97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8702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Ammonium vanadate</w:t>
                      </w:r>
                      <w:r w:rsidRPr="0008702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87024" w:rsidRPr="0008702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087024" w:rsidRPr="0008702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an irritant</w:t>
                      </w:r>
                      <w:r w:rsidR="0008702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, and acute toxin</w:t>
                      </w:r>
                      <w:r w:rsidR="00087024" w:rsidRPr="0008702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harmful by ingestion. </w:t>
                      </w:r>
                    </w:p>
                    <w:p w14:paraId="4A905087" w14:textId="71CFF628" w:rsidR="00087024" w:rsidRDefault="00087024" w:rsidP="00087024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Ammonium compounds can cause irritation. Vanadium compounds are considered to have variable toxicity. Vanadium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is an </w:t>
                      </w: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irritant to the respiratory tract. Both acute and chronic exposure can give rise to conjunctivitis, nasal bleeding, rhinitis, irritation of the respiratory tract, and asthma-like diseases in more severe cases.</w:t>
                      </w:r>
                      <w:r w:rsidRPr="00087024">
                        <w:rPr>
                          <w:rStyle w:val="apple-converted-space"/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57F1E8" w14:textId="1A79ED6E" w:rsidR="00087024" w:rsidRPr="00087024" w:rsidRDefault="00087024" w:rsidP="00087024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Highly t</w:t>
                      </w: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oxic fume, mist, dust. Exposure can injure the lungs and bronchial airways. Symptoms include irritation and inflammation of the mucous membranes, nasal passages and </w:t>
                      </w:r>
                      <w:proofErr w:type="spellStart"/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pharnyx</w:t>
                      </w:r>
                      <w:proofErr w:type="spellEnd"/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, a greenish-black discoloration of the tongue, persistent cough,</w:t>
                      </w:r>
                    </w:p>
                    <w:p w14:paraId="5B8069E0" w14:textId="1101C0E9" w:rsidR="00087024" w:rsidRPr="00087024" w:rsidRDefault="00087024" w:rsidP="0008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aggravate pre-existing respiratory disorders. </w:t>
                      </w:r>
                    </w:p>
                    <w:p w14:paraId="10822997" w14:textId="77777777" w:rsidR="00087024" w:rsidRPr="00087024" w:rsidRDefault="00087024" w:rsidP="0008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23ECA585" w14:textId="7990FFE5" w:rsidR="00B80F97" w:rsidRPr="00087024" w:rsidRDefault="00087024" w:rsidP="0008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The permissible exposure limit for vanadium is 0.05 mg/m3</w:t>
                      </w:r>
                    </w:p>
                    <w:p w14:paraId="264DA859" w14:textId="77777777" w:rsidR="00087024" w:rsidRPr="00087024" w:rsidRDefault="00087024" w:rsidP="0008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AB5E1E3" w14:textId="0E44D49F" w:rsidR="00087024" w:rsidRPr="00087024" w:rsidRDefault="00087024" w:rsidP="0008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Ammonium vanadate has the following toxicity data:</w:t>
                      </w:r>
                    </w:p>
                    <w:p w14:paraId="5C81033B" w14:textId="0BB4B75C" w:rsidR="00087024" w:rsidRPr="00087024" w:rsidRDefault="00087024" w:rsidP="0008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LD50: 18 mg/kg (Rat) </w:t>
                      </w:r>
                    </w:p>
                    <w:p w14:paraId="5B6D3282" w14:textId="054C5A37" w:rsidR="00087024" w:rsidRPr="00087024" w:rsidRDefault="00087024" w:rsidP="0008702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8702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LD50: 23 mg/kg (Rat) </w:t>
                      </w:r>
                    </w:p>
                    <w:p w14:paraId="2EEAEB29" w14:textId="77777777" w:rsidR="00087024" w:rsidRPr="00087024" w:rsidRDefault="00087024" w:rsidP="0008702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5CB959D1" w14:textId="1D1594E7" w:rsidR="00987262" w:rsidRPr="002A11BF" w:rsidRDefault="00332243" w:rsidP="00B80F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25E1EF7" w14:textId="77777777" w:rsidR="004A5078" w:rsidRDefault="004A5078" w:rsidP="004A50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3322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313089B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F33F4A" w:rsidRPr="00461033">
        <w:rPr>
          <w:rFonts w:ascii="Arial" w:hAnsi="Arial" w:cs="Arial"/>
          <w:color w:val="222222"/>
          <w:sz w:val="20"/>
          <w:szCs w:val="20"/>
        </w:rPr>
        <w:t>Ammonium vanadate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322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322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322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322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322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F605741" w:rsidR="003F564F" w:rsidRPr="00265CA6" w:rsidRDefault="003322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33224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322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322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322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332243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2B42203B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332243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4A08C7DC" w14:textId="77777777" w:rsidR="004A5078" w:rsidRDefault="004A5078" w:rsidP="004A50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DE80E99" w14:textId="77777777" w:rsidR="004A5078" w:rsidRDefault="004A5078" w:rsidP="004A507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A84EEF4" w14:textId="77777777" w:rsidR="004A5078" w:rsidRDefault="004A5078" w:rsidP="004A507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8CFEBA5" w14:textId="77777777" w:rsidR="004A5078" w:rsidRDefault="004A5078" w:rsidP="004A5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B8FED17" w14:textId="77777777" w:rsidR="004A5078" w:rsidRDefault="004A5078" w:rsidP="004A5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B873E27" w14:textId="77777777" w:rsidR="004A5078" w:rsidRDefault="004A5078" w:rsidP="004A5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E686438" w14:textId="77777777" w:rsidR="004A5078" w:rsidRDefault="004A5078" w:rsidP="004A50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D96A2C" w14:textId="77777777" w:rsidR="004A5078" w:rsidRDefault="004A5078" w:rsidP="004A507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0CAEBCF" w14:textId="77777777" w:rsidR="004A5078" w:rsidRDefault="004A5078" w:rsidP="004A5078">
      <w:pPr>
        <w:pStyle w:val="Heading1"/>
      </w:pPr>
    </w:p>
    <w:p w14:paraId="53C52529" w14:textId="77777777" w:rsidR="004A5078" w:rsidRDefault="004A5078" w:rsidP="004A5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D2F823E" w14:textId="77777777" w:rsidR="004A5078" w:rsidRDefault="004A5078" w:rsidP="004A50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32A45107" w14:textId="77777777" w:rsidR="004A5078" w:rsidRDefault="004A5078" w:rsidP="004A5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64C53E7A" w14:textId="77777777" w:rsidR="004A5078" w:rsidRDefault="004A5078" w:rsidP="004A50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118055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9120438" w14:textId="77777777" w:rsidR="004A5078" w:rsidRDefault="004A5078" w:rsidP="004A50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338867F" w14:textId="77777777" w:rsidR="004A5078" w:rsidRDefault="004A5078" w:rsidP="004A50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0191232A" w14:textId="77777777" w:rsidR="004A5078" w:rsidRPr="00803871" w:rsidRDefault="004A5078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3224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2F5CEA6" w14:textId="0DA921C4" w:rsidR="004A5078" w:rsidRPr="003F564F" w:rsidRDefault="004A5078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50C7AF2" w14:textId="77777777" w:rsidR="00332243" w:rsidRPr="00AF1F08" w:rsidRDefault="00332243" w:rsidP="00332243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3224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99EE1B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33F4A" w:rsidRPr="00461033">
        <w:rPr>
          <w:rFonts w:ascii="Arial" w:hAnsi="Arial" w:cs="Arial"/>
          <w:color w:val="222222"/>
          <w:sz w:val="20"/>
          <w:szCs w:val="20"/>
        </w:rPr>
        <w:t>Ammonium vanadate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4877B" w14:textId="77777777" w:rsidR="004A5078" w:rsidRDefault="004A5078" w:rsidP="004A50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02E6F7A" w14:textId="77777777" w:rsidR="004A5078" w:rsidRDefault="004A5078" w:rsidP="004A50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773D1E" w14:textId="77777777" w:rsidR="004A5078" w:rsidRDefault="004A5078" w:rsidP="004A50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970ED1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2C7E2CF" w14:textId="77777777" w:rsidR="004A5078" w:rsidRDefault="004A5078" w:rsidP="004A507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954E003" w14:textId="77777777" w:rsidR="004A5078" w:rsidRDefault="004A5078" w:rsidP="004A507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822B181" w14:textId="77777777" w:rsidR="004A5078" w:rsidRDefault="004A5078" w:rsidP="004A507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C4555DE" w14:textId="77777777" w:rsidR="004A5078" w:rsidRDefault="004A507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4F04" w14:textId="77777777" w:rsidR="00987DF0" w:rsidRDefault="00987DF0" w:rsidP="00E83E8B">
      <w:pPr>
        <w:spacing w:after="0" w:line="240" w:lineRule="auto"/>
      </w:pPr>
      <w:r>
        <w:separator/>
      </w:r>
    </w:p>
  </w:endnote>
  <w:endnote w:type="continuationSeparator" w:id="0">
    <w:p w14:paraId="2C7EE86A" w14:textId="77777777" w:rsidR="00987DF0" w:rsidRDefault="00987DF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EDFBA29" w:rsidR="00972CE1" w:rsidRPr="002D6A72" w:rsidRDefault="00F33F4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461033">
      <w:rPr>
        <w:rFonts w:ascii="Arial" w:hAnsi="Arial" w:cs="Arial"/>
        <w:color w:val="222222"/>
        <w:sz w:val="20"/>
        <w:szCs w:val="20"/>
      </w:rPr>
      <w:t>Ammonium vanadate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56C8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56C8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56C8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56C8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3224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56C8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56C8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56C8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56C8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56C8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3224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56C8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A5078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041EEF7" w:rsidR="00972CE1" w:rsidRPr="00056C87" w:rsidRDefault="00056C87" w:rsidP="00056C8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bookmarkStart w:id="3" w:name="_Hlk49619153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04B9" w14:textId="77777777" w:rsidR="00987DF0" w:rsidRDefault="00987DF0" w:rsidP="00E83E8B">
      <w:pPr>
        <w:spacing w:after="0" w:line="240" w:lineRule="auto"/>
      </w:pPr>
      <w:r>
        <w:separator/>
      </w:r>
    </w:p>
  </w:footnote>
  <w:footnote w:type="continuationSeparator" w:id="0">
    <w:p w14:paraId="1B2AF31F" w14:textId="77777777" w:rsidR="00987DF0" w:rsidRDefault="00987DF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0C66AA3" w:rsidR="000D5EF1" w:rsidRDefault="00056C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F5CBC1" wp14:editId="2FE43AAE">
          <wp:simplePos x="0" y="0"/>
          <wp:positionH relativeFrom="page">
            <wp:posOffset>467833</wp:posOffset>
          </wp:positionH>
          <wp:positionV relativeFrom="page">
            <wp:posOffset>380646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73676C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56C87"/>
    <w:rsid w:val="00087024"/>
    <w:rsid w:val="000B6958"/>
    <w:rsid w:val="000D5EF1"/>
    <w:rsid w:val="000F5131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2F4C10"/>
    <w:rsid w:val="00315CB3"/>
    <w:rsid w:val="00332243"/>
    <w:rsid w:val="00341DBC"/>
    <w:rsid w:val="00352F12"/>
    <w:rsid w:val="00355D5D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A5078"/>
    <w:rsid w:val="004E29EA"/>
    <w:rsid w:val="00507560"/>
    <w:rsid w:val="0052121D"/>
    <w:rsid w:val="00530E90"/>
    <w:rsid w:val="005643E6"/>
    <w:rsid w:val="00637757"/>
    <w:rsid w:val="00657ED6"/>
    <w:rsid w:val="00672441"/>
    <w:rsid w:val="00692084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87DF0"/>
    <w:rsid w:val="009D370A"/>
    <w:rsid w:val="009D704C"/>
    <w:rsid w:val="009F5503"/>
    <w:rsid w:val="00A119D1"/>
    <w:rsid w:val="00A52E06"/>
    <w:rsid w:val="00A874A1"/>
    <w:rsid w:val="00AB00C1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8294B"/>
    <w:rsid w:val="00DA21D9"/>
    <w:rsid w:val="00DB70FD"/>
    <w:rsid w:val="00DC39EF"/>
    <w:rsid w:val="00DF4A6C"/>
    <w:rsid w:val="00E10CA5"/>
    <w:rsid w:val="00E706C6"/>
    <w:rsid w:val="00E83E8B"/>
    <w:rsid w:val="00E842B3"/>
    <w:rsid w:val="00ED0120"/>
    <w:rsid w:val="00EF77AA"/>
    <w:rsid w:val="00F212B5"/>
    <w:rsid w:val="00F33F4A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6C91987-78CA-45BA-BB76-449FB8D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chemf">
    <w:name w:val="chemf"/>
    <w:basedOn w:val="DefaultParagraphFont"/>
    <w:rsid w:val="0069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66DC5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128B-B57A-4BF0-8A75-79875D2C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2017-08-02T22:32:00Z</dcterms:created>
  <dcterms:modified xsi:type="dcterms:W3CDTF">2017-10-19T20:09:00Z</dcterms:modified>
</cp:coreProperties>
</file>