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3C187F" w:rsidRDefault="00AF528B" w:rsidP="00FB4DD8">
      <w:pPr>
        <w:jc w:val="center"/>
        <w:rPr>
          <w:rFonts w:ascii="Arial" w:hAnsi="Arial" w:cs="Arial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36"/>
            <w:szCs w:val="36"/>
          </w:rPr>
        </w:sdtEndPr>
        <w:sdtContent>
          <w:r w:rsidR="002F05BB" w:rsidRPr="002F05BB">
            <w:rPr>
              <w:rFonts w:ascii="Arial" w:hAnsi="Arial" w:cs="Arial"/>
              <w:sz w:val="36"/>
              <w:szCs w:val="36"/>
            </w:rPr>
            <w:t>6-methylpurine-2-deoxyriboside</w:t>
          </w:r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70B0B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30004D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7CC8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p w:rsidR="000F41E3" w:rsidRDefault="00AF528B" w:rsidP="00C406D4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767141720"/>
            </w:sdtPr>
            <w:sdtEndPr/>
            <w:sdtContent>
              <w:r w:rsidR="00F8541B">
                <w:rPr>
                  <w:rFonts w:ascii="Arial" w:hAnsi="Arial" w:cs="Arial"/>
                  <w:sz w:val="20"/>
                  <w:szCs w:val="20"/>
                </w:rPr>
                <w:t xml:space="preserve">6-methylpurine </w:t>
              </w:r>
              <w:r w:rsidR="002F05BB" w:rsidRPr="002F05BB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F8541B">
                <w:rPr>
                  <w:rFonts w:ascii="Arial" w:hAnsi="Arial" w:cs="Arial"/>
                  <w:sz w:val="20"/>
                  <w:szCs w:val="20"/>
                </w:rPr>
                <w:t>’</w:t>
              </w:r>
              <w:r w:rsidR="002F05BB" w:rsidRPr="002F05BB">
                <w:rPr>
                  <w:rFonts w:ascii="Arial" w:hAnsi="Arial" w:cs="Arial"/>
                  <w:sz w:val="20"/>
                  <w:szCs w:val="20"/>
                </w:rPr>
                <w:t>-deoxyriboside</w:t>
              </w:r>
              <w:r w:rsidR="00F8541B">
                <w:rPr>
                  <w:rFonts w:ascii="Arial" w:hAnsi="Arial" w:cs="Arial"/>
                  <w:sz w:val="20"/>
                  <w:szCs w:val="20"/>
                </w:rPr>
                <w:t xml:space="preserve">, also known as </w:t>
              </w:r>
              <w:proofErr w:type="spellStart"/>
              <w:r w:rsidR="00F8541B">
                <w:rPr>
                  <w:rFonts w:ascii="Arial" w:hAnsi="Arial" w:cs="Arial"/>
                  <w:sz w:val="20"/>
                  <w:szCs w:val="20"/>
                </w:rPr>
                <w:t>MeP-dR</w:t>
              </w:r>
              <w:proofErr w:type="spellEnd"/>
              <w:r w:rsidR="00F8541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F81026">
                <w:rPr>
                  <w:rFonts w:ascii="Arial" w:hAnsi="Arial" w:cs="Arial"/>
                  <w:sz w:val="20"/>
                  <w:szCs w:val="20"/>
                </w:rPr>
                <w:t xml:space="preserve">is used primarily in </w:t>
              </w:r>
              <w:r w:rsidR="00F8541B">
                <w:rPr>
                  <w:rFonts w:ascii="Arial" w:hAnsi="Arial" w:cs="Arial"/>
                  <w:sz w:val="20"/>
                  <w:szCs w:val="20"/>
                </w:rPr>
                <w:t xml:space="preserve">targeted gene therapy, </w:t>
              </w:r>
              <w:r w:rsidR="00F81026">
                <w:rPr>
                  <w:rFonts w:ascii="Arial" w:hAnsi="Arial" w:cs="Arial"/>
                  <w:sz w:val="20"/>
                  <w:szCs w:val="20"/>
                </w:rPr>
                <w:t>cancer research as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54102E">
                <w:rPr>
                  <w:rFonts w:ascii="Arial" w:hAnsi="Arial" w:cs="Arial"/>
                  <w:sz w:val="20"/>
                  <w:szCs w:val="20"/>
                </w:rPr>
                <w:t xml:space="preserve">well as </w:t>
              </w:r>
              <w:r w:rsidR="00652413">
                <w:rPr>
                  <w:rFonts w:ascii="Arial" w:hAnsi="Arial" w:cs="Arial"/>
                  <w:sz w:val="20"/>
                  <w:szCs w:val="20"/>
                </w:rPr>
                <w:t>a chemotherapeutic agent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 xml:space="preserve"> for cancer treatment</w:t>
              </w:r>
              <w:r w:rsidR="00F81026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B75391">
                <w:rPr>
                  <w:rFonts w:ascii="Arial" w:hAnsi="Arial" w:cs="Arial"/>
                  <w:sz w:val="20"/>
                  <w:szCs w:val="20"/>
                </w:rPr>
                <w:t xml:space="preserve"> It has been used in combination with </w:t>
              </w:r>
              <w:r w:rsidR="00B75391" w:rsidRPr="00B75391">
                <w:rPr>
                  <w:rFonts w:ascii="Arial" w:hAnsi="Arial" w:cs="Arial"/>
                  <w:sz w:val="20"/>
                  <w:szCs w:val="20"/>
                </w:rPr>
                <w:t>purine nucleoside phosphorylase</w:t>
              </w:r>
              <w:r w:rsidR="00B75391">
                <w:rPr>
                  <w:rFonts w:ascii="Arial" w:hAnsi="Arial" w:cs="Arial"/>
                  <w:sz w:val="20"/>
                  <w:szCs w:val="20"/>
                </w:rPr>
                <w:t xml:space="preserve"> (PNP) to target and kill tumor cells. </w:t>
              </w:r>
              <w:r w:rsidR="0054102E">
                <w:rPr>
                  <w:rFonts w:ascii="Arial" w:hAnsi="Arial" w:cs="Arial"/>
                  <w:sz w:val="20"/>
                  <w:szCs w:val="20"/>
                </w:rPr>
                <w:t>It has also been used in testing for the presence of mycoplasma contamination in cultures.</w:t>
              </w:r>
              <w:r w:rsidR="009868CC">
                <w:rPr>
                  <w:rFonts w:ascii="Arial" w:hAnsi="Arial" w:cs="Arial"/>
                  <w:sz w:val="20"/>
                  <w:szCs w:val="20"/>
                </w:rPr>
                <w:t xml:space="preserve"> 6-methylpurine </w:t>
              </w:r>
              <w:r w:rsidR="009868CC" w:rsidRPr="002F05BB">
                <w:rPr>
                  <w:rFonts w:ascii="Arial" w:hAnsi="Arial" w:cs="Arial"/>
                  <w:sz w:val="20"/>
                  <w:szCs w:val="20"/>
                </w:rPr>
                <w:t>2</w:t>
              </w:r>
              <w:r w:rsidR="009868CC">
                <w:rPr>
                  <w:rFonts w:ascii="Arial" w:hAnsi="Arial" w:cs="Arial"/>
                  <w:sz w:val="20"/>
                  <w:szCs w:val="20"/>
                </w:rPr>
                <w:t>’</w:t>
              </w:r>
              <w:r w:rsidR="009868CC" w:rsidRPr="002F05BB">
                <w:rPr>
                  <w:rFonts w:ascii="Arial" w:hAnsi="Arial" w:cs="Arial"/>
                  <w:sz w:val="20"/>
                  <w:szCs w:val="20"/>
                </w:rPr>
                <w:t>-deoxyriboside</w:t>
              </w:r>
              <w:r w:rsidR="009868CC">
                <w:rPr>
                  <w:rFonts w:ascii="Arial" w:hAnsi="Arial" w:cs="Arial"/>
                  <w:sz w:val="20"/>
                  <w:szCs w:val="20"/>
                </w:rPr>
                <w:t xml:space="preserve"> is an irritant.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r w:rsidR="00F8541B" w:rsidRPr="00F8541B">
        <w:rPr>
          <w:rFonts w:ascii="Arial" w:hAnsi="Arial" w:cs="Arial"/>
          <w:sz w:val="20"/>
          <w:szCs w:val="20"/>
        </w:rPr>
        <w:t>16006-64-7</w:t>
      </w:r>
    </w:p>
    <w:p w:rsidR="00D8294B" w:rsidRPr="00EA3603" w:rsidRDefault="00D8294B" w:rsidP="009662F6">
      <w:pPr>
        <w:rPr>
          <w:rFonts w:ascii="Arial" w:hAnsi="Arial" w:cs="Arial"/>
          <w:b/>
          <w:sz w:val="20"/>
          <w:szCs w:val="20"/>
          <w:u w:val="single"/>
        </w:rPr>
      </w:pPr>
      <w:r w:rsidRPr="00F909E2">
        <w:rPr>
          <w:rFonts w:ascii="Arial" w:hAnsi="Arial" w:cs="Arial"/>
          <w:sz w:val="20"/>
          <w:szCs w:val="20"/>
        </w:rPr>
        <w:t>Class:</w:t>
      </w:r>
      <w:r w:rsidR="000215B1">
        <w:rPr>
          <w:rFonts w:ascii="Arial" w:hAnsi="Arial" w:cs="Arial"/>
          <w:sz w:val="20"/>
          <w:szCs w:val="20"/>
        </w:rPr>
        <w:t xml:space="preserve"> </w:t>
      </w:r>
      <w:r w:rsidR="00BE5DFD">
        <w:rPr>
          <w:rFonts w:ascii="Arial" w:hAnsi="Arial" w:cs="Arial"/>
          <w:b/>
          <w:sz w:val="20"/>
          <w:szCs w:val="20"/>
          <w:u w:val="single"/>
        </w:rPr>
        <w:t>Irritant</w:t>
      </w:r>
    </w:p>
    <w:p w:rsidR="00D8294B" w:rsidRPr="00F909E2" w:rsidRDefault="00D8294B" w:rsidP="00AD2DAA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891776189"/>
            </w:sdtPr>
            <w:sdtEndPr/>
            <w:sdtContent>
              <w:r w:rsidR="00F8541B" w:rsidRPr="00F8541B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F8541B" w:rsidRPr="00F8541B">
                <w:rPr>
                  <w:rFonts w:ascii="Arial" w:hAnsi="Arial" w:cs="Arial"/>
                  <w:sz w:val="20"/>
                  <w:szCs w:val="20"/>
                  <w:vertAlign w:val="subscript"/>
                </w:rPr>
                <w:t>11</w:t>
              </w:r>
              <w:r w:rsidR="00F8541B" w:rsidRPr="00F8541B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F8541B" w:rsidRPr="00F8541B">
                <w:rPr>
                  <w:rFonts w:ascii="Arial" w:hAnsi="Arial" w:cs="Arial"/>
                  <w:sz w:val="20"/>
                  <w:szCs w:val="20"/>
                  <w:vertAlign w:val="subscript"/>
                </w:rPr>
                <w:t>14</w:t>
              </w:r>
              <w:r w:rsidR="00F8541B" w:rsidRPr="00F8541B">
                <w:rPr>
                  <w:rFonts w:ascii="Arial" w:hAnsi="Arial" w:cs="Arial"/>
                  <w:sz w:val="20"/>
                  <w:szCs w:val="20"/>
                </w:rPr>
                <w:t>N</w:t>
              </w:r>
              <w:r w:rsidR="00F8541B" w:rsidRPr="00F8541B">
                <w:rPr>
                  <w:rFonts w:ascii="Arial" w:hAnsi="Arial" w:cs="Arial"/>
                  <w:sz w:val="20"/>
                  <w:szCs w:val="20"/>
                  <w:vertAlign w:val="subscript"/>
                </w:rPr>
                <w:t>4</w:t>
              </w:r>
              <w:r w:rsidR="00F8541B" w:rsidRPr="00F8541B">
                <w:rPr>
                  <w:rFonts w:ascii="Arial" w:hAnsi="Arial" w:cs="Arial"/>
                  <w:sz w:val="20"/>
                  <w:szCs w:val="20"/>
                </w:rPr>
                <w:t>O</w:t>
              </w:r>
              <w:r w:rsidR="00F8541B" w:rsidRPr="00F8541B">
                <w:rPr>
                  <w:rFonts w:ascii="Arial" w:hAnsi="Arial" w:cs="Arial"/>
                  <w:sz w:val="20"/>
                  <w:szCs w:val="20"/>
                  <w:vertAlign w:val="subscript"/>
                </w:rPr>
                <w:t>3</w:t>
              </w:r>
            </w:sdtContent>
          </w:sdt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136817">
            <w:rPr>
              <w:rFonts w:ascii="Arial" w:hAnsi="Arial" w:cs="Arial"/>
              <w:sz w:val="20"/>
              <w:szCs w:val="20"/>
            </w:rPr>
            <w:t>solid</w:t>
          </w:r>
          <w:r w:rsidR="008528B2">
            <w:rPr>
              <w:rFonts w:ascii="Arial" w:hAnsi="Arial" w:cs="Arial"/>
              <w:sz w:val="20"/>
              <w:szCs w:val="20"/>
            </w:rPr>
            <w:t xml:space="preserve"> </w:t>
          </w:r>
        </w:sdtContent>
      </w:sdt>
    </w:p>
    <w:p w:rsidR="00D8294B" w:rsidRPr="00F909E2" w:rsidRDefault="00D8294B" w:rsidP="00BD20A4">
      <w:pPr>
        <w:tabs>
          <w:tab w:val="left" w:pos="4120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358E2">
            <w:rPr>
              <w:rFonts w:ascii="Arial" w:hAnsi="Arial" w:cs="Arial"/>
              <w:sz w:val="20"/>
              <w:szCs w:val="20"/>
            </w:rPr>
            <w:t>N/A</w:t>
          </w:r>
        </w:sdtContent>
      </w:sdt>
      <w:r w:rsidR="00BD20A4">
        <w:rPr>
          <w:rFonts w:ascii="Arial" w:hAnsi="Arial" w:cs="Arial"/>
          <w:sz w:val="20"/>
          <w:szCs w:val="20"/>
        </w:rPr>
        <w:tab/>
      </w:r>
    </w:p>
    <w:p w:rsidR="00C406D4" w:rsidRPr="00F909E2" w:rsidRDefault="009868CC" w:rsidP="00C406D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Melt</w:t>
      </w:r>
      <w:r w:rsidR="00C406D4" w:rsidRPr="00F909E2">
        <w:rPr>
          <w:rFonts w:ascii="Arial" w:hAnsi="Arial" w:cs="Arial"/>
          <w:sz w:val="20"/>
          <w:szCs w:val="20"/>
        </w:rPr>
        <w:t xml:space="preserve">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>
            <w:rPr>
              <w:rFonts w:ascii="Arial" w:hAnsi="Arial" w:cs="Arial"/>
              <w:sz w:val="20"/>
              <w:szCs w:val="20"/>
            </w:rPr>
            <w:t>187-191°C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A874A1" w:rsidRDefault="00AF528B" w:rsidP="00A874A1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r w:rsidR="00D35CE8">
                <w:rPr>
                  <w:rFonts w:ascii="Arial" w:hAnsi="Arial" w:cs="Arial"/>
                  <w:sz w:val="20"/>
                  <w:szCs w:val="20"/>
                </w:rPr>
                <w:t>May be h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armful</w:t>
              </w:r>
              <w:r w:rsidR="00E356B9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in case of contact with skin, ingestion or inhalation. May cause s</w:t>
              </w:r>
              <w:r w:rsidR="001B4460">
                <w:rPr>
                  <w:rFonts w:ascii="Arial" w:hAnsi="Arial" w:cs="Arial"/>
                  <w:sz w:val="20"/>
                  <w:szCs w:val="20"/>
                </w:rPr>
                <w:t xml:space="preserve">kin, </w:t>
              </w:r>
              <w:r w:rsidR="00EC3498">
                <w:rPr>
                  <w:rFonts w:ascii="Arial" w:hAnsi="Arial" w:cs="Arial"/>
                  <w:sz w:val="20"/>
                  <w:szCs w:val="20"/>
                </w:rPr>
                <w:t>eye and respiratory irritation</w:t>
              </w:r>
              <w:r w:rsidR="00D07474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p w:rsidR="00E356B9" w:rsidRPr="006759AB" w:rsidRDefault="00E356B9" w:rsidP="00E356B9">
      <w:pPr>
        <w:rPr>
          <w:rFonts w:ascii="Arial" w:hAnsi="Arial" w:cs="Arial"/>
          <w:sz w:val="20"/>
          <w:szCs w:val="20"/>
        </w:rPr>
      </w:pPr>
      <w:r w:rsidRPr="00E356B9">
        <w:rPr>
          <w:rFonts w:ascii="Arial" w:hAnsi="Arial" w:cs="Arial"/>
          <w:sz w:val="20"/>
          <w:szCs w:val="20"/>
        </w:rPr>
        <w:t>Where risk assessment shows air-purifying respirators are appropriate use a full-face</w:t>
      </w:r>
      <w:r>
        <w:rPr>
          <w:rFonts w:ascii="Arial" w:hAnsi="Arial" w:cs="Arial"/>
          <w:sz w:val="20"/>
          <w:szCs w:val="20"/>
        </w:rPr>
        <w:t xml:space="preserve"> particle respirator type N100 </w:t>
      </w:r>
      <w:r w:rsidRPr="00E356B9">
        <w:rPr>
          <w:rFonts w:ascii="Arial" w:hAnsi="Arial" w:cs="Arial"/>
          <w:sz w:val="20"/>
          <w:szCs w:val="20"/>
        </w:rPr>
        <w:t>(US) or type P3 (EN 143) respirator cartridges as a backup to engineering controls.</w:t>
      </w:r>
      <w:r w:rsidR="006759AB">
        <w:rPr>
          <w:rFonts w:ascii="Arial" w:hAnsi="Arial" w:cs="Arial"/>
          <w:sz w:val="20"/>
          <w:szCs w:val="20"/>
        </w:rPr>
        <w:t xml:space="preserve"> If the </w:t>
      </w:r>
      <w:r>
        <w:rPr>
          <w:rFonts w:ascii="Arial" w:hAnsi="Arial" w:cs="Arial"/>
          <w:sz w:val="20"/>
          <w:szCs w:val="20"/>
        </w:rPr>
        <w:t xml:space="preserve">respirator is the sole </w:t>
      </w:r>
      <w:r w:rsidRPr="00E356B9">
        <w:rPr>
          <w:rFonts w:ascii="Arial" w:hAnsi="Arial" w:cs="Arial"/>
          <w:sz w:val="20"/>
          <w:szCs w:val="20"/>
        </w:rPr>
        <w:t>means of protection, use a full-face supplied air respirator</w:t>
      </w:r>
      <w:r w:rsidRPr="006759AB">
        <w:rPr>
          <w:rFonts w:ascii="Arial" w:hAnsi="Arial" w:cs="Arial"/>
          <w:sz w:val="20"/>
          <w:szCs w:val="20"/>
        </w:rPr>
        <w:t>.</w:t>
      </w:r>
    </w:p>
    <w:p w:rsidR="003F564F" w:rsidRPr="00E356B9" w:rsidRDefault="003F564F" w:rsidP="00E356B9">
      <w:p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04B94" w:rsidRPr="003F564F" w:rsidRDefault="00304B94" w:rsidP="00FA16C0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633483386"/>
              </w:sdtPr>
              <w:sdtEndPr/>
              <w:sdtContent>
                <w:p w:rsidR="003F564F" w:rsidRPr="00265CA6" w:rsidRDefault="00AF528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208180107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nitrile or chloroprene gloves. </w:t>
                      </w:r>
                      <w:r w:rsidR="00A84C5B">
                        <w:rPr>
                          <w:rFonts w:ascii="Arial" w:hAnsi="Arial" w:cs="Arial"/>
                          <w:sz w:val="20"/>
                          <w:szCs w:val="20"/>
                        </w:rPr>
                        <w:t>Wash hands after use.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2F05BB" w:rsidRPr="002F05BB">
            <w:rPr>
              <w:rFonts w:ascii="Arial" w:hAnsi="Arial" w:cs="Arial"/>
              <w:sz w:val="20"/>
              <w:szCs w:val="20"/>
            </w:rPr>
            <w:t>6-methylpurine-2-deoxyriboside</w:t>
          </w:r>
          <w:r w:rsidR="00232B12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AF528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528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528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AF528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:rsidR="003F564F" w:rsidRPr="00265CA6" w:rsidRDefault="00AF528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ANSI approved safety glasses or goggles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6759AB" w:rsidRDefault="006759A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6759AB" w:rsidRDefault="006759A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:rsidR="003F564F" w:rsidRPr="00265CA6" w:rsidRDefault="00AF528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r w:rsidR="00A84C5B" w:rsidRPr="0097221C">
                <w:rPr>
                  <w:rFonts w:ascii="Arial" w:hAnsi="Arial" w:cs="Arial"/>
                  <w:sz w:val="20"/>
                  <w:szCs w:val="20"/>
                </w:rPr>
                <w:t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at all times by all individuals that are occupying the laboratory area. The area of skin between the shoe and ankle should not be exposed</w:t>
              </w:r>
              <w:r w:rsidR="00A84C5B">
                <w:rPr>
                  <w:rFonts w:ascii="Arial" w:hAnsi="Arial" w:cs="Arial"/>
                  <w:sz w:val="20"/>
                  <w:szCs w:val="20"/>
                </w:rPr>
                <w:t>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id w:val="856031708"/>
              </w:sdtPr>
              <w:sdtEndPr/>
              <w:sdtContent>
                <w:p w:rsidR="004376EF" w:rsidRDefault="00A84C5B" w:rsidP="00A84C5B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7221C">
                    <w:rPr>
                      <w:rFonts w:ascii="Arial" w:hAnsi="Arial" w:cs="Arial"/>
                      <w:sz w:val="20"/>
                      <w:szCs w:val="20"/>
                    </w:rPr>
                    <w:t>Avoid contact with skin, eyes and clothing. Wash hands before breaks and immedia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tely after handling the product.</w:t>
                  </w:r>
                </w:p>
                <w:p w:rsidR="00C406D4" w:rsidRPr="00A84C5B" w:rsidRDefault="00AF528B" w:rsidP="00A84C5B">
                  <w:pPr>
                    <w:spacing w:after="0" w:line="240" w:lineRule="auto"/>
                  </w:pPr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:rsidR="00C406D4" w:rsidRPr="00F909E2" w:rsidRDefault="00AF528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sdt>
                <w:sdtPr>
                  <w:id w:val="-70710554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Work with this chemical in a certified ducted fume hood.  Facilities storing or utilizing this material should be equipped with an eyewash facility and a safety shower.</w:t>
                  </w:r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:rsidR="003F564F" w:rsidRPr="003F564F" w:rsidRDefault="00AF528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56031751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Move person into fresh air. If not breathing, give artificial respiration. Consult a physician.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:rsidR="003F564F" w:rsidRPr="003F564F" w:rsidRDefault="00AF528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80171985"/>
                </w:sdtPr>
                <w:sdtEndPr/>
                <w:sdtContent>
                  <w:r w:rsidR="00A84C5B" w:rsidRPr="0097221C">
                    <w:rPr>
                      <w:rFonts w:ascii="Arial" w:hAnsi="Arial" w:cs="Arial"/>
                      <w:sz w:val="20"/>
                      <w:szCs w:val="20"/>
                    </w:rPr>
                    <w:t>Take off contaminated clothing and shoes immediately. Wash skin with soap and plenty of water. Consult a physician</w:t>
                  </w:r>
                  <w:r w:rsidR="00A84C5B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 w:rsidR="003F564F" w:rsidRPr="003F564F" w:rsidRDefault="00AF528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r w:rsidR="00A84C5B" w:rsidRPr="00A84C5B">
                <w:rPr>
                  <w:rFonts w:ascii="Arial" w:hAnsi="Arial" w:cs="Arial"/>
                  <w:sz w:val="20"/>
                  <w:szCs w:val="20"/>
                </w:rPr>
                <w:t>Flush eyes with plenty of water for at least 15 minutes lifting lower and upper eyelids and removing contact lenses. Consult a physician.</w:t>
              </w:r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:rsidR="00C406D4" w:rsidRPr="003F564F" w:rsidRDefault="00AF528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83336530"/>
                </w:sdtPr>
                <w:sdtEndPr/>
                <w:sdtContent>
                  <w:sdt>
                    <w:sdtPr>
                      <w:id w:val="856032069"/>
                    </w:sdtPr>
                    <w:sdtEndPr/>
                    <w:sdtContent>
                      <w:r w:rsidR="00A84C5B" w:rsidRPr="0097221C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sdtContent>
              </w:sdt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AF528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36359073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900437680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728041055"/>
                        </w:sdtPr>
                        <w:sdtEndPr/>
                        <w:sdtContent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Avoid breathing in and contact with skin and eyes. Avoid formation of dust and aerosols. Provide appropriate exhaust ventilation at places where dust is formed. Keep container tightly closed in a dry and well-ventilated place</w:t>
                          </w:r>
                          <w:r w:rsidR="00E356B9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 away from oxidizing agents</w:t>
                          </w:r>
                          <w:r w:rsidR="00A84C5B" w:rsidRPr="009F2200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.</w:t>
                          </w:r>
                        </w:sdtContent>
                      </w:sdt>
                    </w:sdtContent>
                  </w:sdt>
                  <w:r w:rsidR="00A84C5B"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304B94" w:rsidRDefault="00304B94" w:rsidP="00FA16C0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304B94" w:rsidRPr="00600ABB" w:rsidRDefault="00304B94" w:rsidP="00FA16C0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304B94" w:rsidRDefault="00304B9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304B94" w:rsidRDefault="00304B9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304B94" w:rsidRDefault="00304B94" w:rsidP="00FA16C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304B94" w:rsidRPr="00265CA6" w:rsidRDefault="00304B94" w:rsidP="00FA16C0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304B94" w:rsidRDefault="00304B94" w:rsidP="00FA16C0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304B94" w:rsidRPr="003F564F" w:rsidRDefault="00304B94" w:rsidP="00FA16C0">
      <w:pPr>
        <w:pStyle w:val="Heading1"/>
      </w:pPr>
    </w:p>
    <w:p w:rsidR="00304B94" w:rsidRDefault="00304B9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And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304B94" w:rsidRPr="00265CA6" w:rsidRDefault="00304B9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304B94" w:rsidRDefault="00304B94" w:rsidP="00FA16C0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304B94" w:rsidRPr="00265CA6" w:rsidRDefault="00304B94" w:rsidP="00FA16C0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304B94" w:rsidRDefault="00304B94" w:rsidP="00FA16C0">
      <w:pPr>
        <w:rPr>
          <w:rFonts w:ascii="Arial" w:hAnsi="Arial" w:cs="Arial"/>
          <w:sz w:val="20"/>
          <w:szCs w:val="20"/>
        </w:rPr>
      </w:pP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304B94" w:rsidRPr="00F17523" w:rsidRDefault="00304B94" w:rsidP="00FA16C0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304B94" w:rsidRPr="00600ABB" w:rsidRDefault="00304B94" w:rsidP="00FA16C0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242748418"/>
              </w:sdtPr>
              <w:sdtEndPr/>
              <w:sdtContent>
                <w:p w:rsidR="00471562" w:rsidRPr="00A84C5B" w:rsidRDefault="003101FF" w:rsidP="003101FF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Sweep up or scoop. Avoid formation of dust. Contaminated instruments and surfaces should be decontaminated with soap and water. All waste and contaminated disposables should be disposed as hazardous waste.</w:t>
                  </w:r>
                </w:p>
              </w:sdtContent>
            </w:sdt>
          </w:sdtContent>
        </w:sdt>
      </w:sdtContent>
    </w:sdt>
    <w:p w:rsidR="003F564F" w:rsidRPr="003F564F" w:rsidRDefault="003F564F" w:rsidP="003F564F">
      <w:pPr>
        <w:spacing w:before="20" w:after="20" w:line="240" w:lineRule="auto"/>
        <w:rPr>
          <w:rFonts w:ascii="Arial" w:hAnsi="Arial" w:cs="Arial"/>
          <w:sz w:val="20"/>
        </w:rPr>
      </w:pPr>
    </w:p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AF528B" w:rsidRPr="00AF1F08" w:rsidRDefault="00AF528B" w:rsidP="003F270F">
      <w:pPr>
        <w:rPr>
          <w:rFonts w:ascii="Arial" w:hAnsi="Arial" w:cs="Arial"/>
          <w:sz w:val="20"/>
          <w:szCs w:val="20"/>
        </w:rPr>
      </w:pP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personnel can access Online </w:t>
      </w:r>
      <w:proofErr w:type="spellStart"/>
      <w:r w:rsidRPr="00AF1F08">
        <w:rPr>
          <w:rFonts w:ascii="Arial" w:hAnsi="Arial" w:cs="Arial"/>
          <w:sz w:val="20"/>
          <w:szCs w:val="20"/>
        </w:rPr>
        <w:t>SDS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through a link in the upper left corner of the </w:t>
      </w:r>
      <w:proofErr w:type="spellStart"/>
      <w:r w:rsidRPr="00AF1F08">
        <w:rPr>
          <w:rFonts w:ascii="Arial" w:hAnsi="Arial" w:cs="Arial"/>
          <w:sz w:val="20"/>
          <w:szCs w:val="20"/>
        </w:rPr>
        <w:t>ESD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</w:t>
      </w:r>
      <w:proofErr w:type="spellStart"/>
      <w:r w:rsidRPr="00AF1F08">
        <w:rPr>
          <w:rFonts w:ascii="Arial" w:hAnsi="Arial" w:cs="Arial"/>
          <w:sz w:val="20"/>
          <w:szCs w:val="20"/>
        </w:rPr>
        <w:t>UGA</w:t>
      </w:r>
      <w:proofErr w:type="spellEnd"/>
      <w:r w:rsidRPr="00AF1F08">
        <w:rPr>
          <w:rFonts w:ascii="Arial" w:hAnsi="Arial" w:cs="Arial"/>
          <w:sz w:val="20"/>
          <w:szCs w:val="20"/>
        </w:rPr>
        <w:t xml:space="preserve">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AF528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2F05BB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78646667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77967578"/>
                </w:sdtPr>
                <w:sdtEndPr/>
                <w:sdtContent>
                  <w:r w:rsidR="002F05BB" w:rsidRPr="002F05BB">
                    <w:rPr>
                      <w:rFonts w:ascii="Arial" w:hAnsi="Arial" w:cs="Arial"/>
                      <w:sz w:val="20"/>
                      <w:szCs w:val="20"/>
                    </w:rPr>
                    <w:t>6-methylpurine-2-deoxyriboside</w:t>
                  </w:r>
                </w:sdtContent>
              </w:sdt>
            </w:sdtContent>
          </w:sdt>
        </w:sdtContent>
      </w:sdt>
      <w:r w:rsidRPr="00A84C5B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B94" w:rsidRDefault="00304B9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304B94" w:rsidRPr="00471562" w:rsidRDefault="00304B94" w:rsidP="00FA16C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304B94" w:rsidRDefault="00304B94" w:rsidP="00FA16C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p w:rsidR="009C462B" w:rsidRPr="00F909E2" w:rsidRDefault="009C462B">
      <w:pPr>
        <w:rPr>
          <w:rFonts w:ascii="Arial" w:hAnsi="Arial" w:cs="Arial"/>
          <w:b/>
          <w:sz w:val="24"/>
          <w:szCs w:val="24"/>
        </w:rPr>
      </w:pPr>
    </w:p>
    <w:sectPr w:rsidR="009C462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24C" w:rsidRDefault="0098424C" w:rsidP="00E83E8B">
      <w:pPr>
        <w:spacing w:after="0" w:line="240" w:lineRule="auto"/>
      </w:pPr>
      <w:r>
        <w:separator/>
      </w:r>
    </w:p>
  </w:endnote>
  <w:end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AF528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54102E">
          <w:rPr>
            <w:rFonts w:ascii="Arial" w:hAnsi="Arial" w:cs="Arial"/>
            <w:sz w:val="18"/>
            <w:szCs w:val="18"/>
          </w:rPr>
          <w:t>6-methylpurine-2-deoxyriboside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Pr="00AF528B">
          <w:rPr>
            <w:rFonts w:ascii="Arial" w:hAnsi="Arial" w:cs="Arial"/>
            <w:bCs/>
            <w:sz w:val="18"/>
            <w:szCs w:val="18"/>
          </w:rPr>
          <w:t xml:space="preserve">Page </w:t>
        </w:r>
        <w:r w:rsidRPr="00AF528B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528B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Pr="00AF528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AF528B">
          <w:rPr>
            <w:rFonts w:ascii="Arial" w:hAnsi="Arial" w:cs="Arial"/>
            <w:bCs/>
            <w:sz w:val="18"/>
            <w:szCs w:val="18"/>
          </w:rPr>
          <w:fldChar w:fldCharType="end"/>
        </w:r>
        <w:r w:rsidRPr="00AF528B">
          <w:rPr>
            <w:rFonts w:ascii="Arial" w:hAnsi="Arial" w:cs="Arial"/>
            <w:sz w:val="18"/>
            <w:szCs w:val="18"/>
          </w:rPr>
          <w:t xml:space="preserve"> of </w:t>
        </w:r>
        <w:r w:rsidRPr="00AF528B">
          <w:rPr>
            <w:rFonts w:ascii="Arial" w:hAnsi="Arial" w:cs="Arial"/>
            <w:bCs/>
            <w:sz w:val="18"/>
            <w:szCs w:val="18"/>
          </w:rPr>
          <w:fldChar w:fldCharType="begin"/>
        </w:r>
        <w:r w:rsidRPr="00AF528B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Pr="00AF528B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Pr="00AF528B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>D</w:t>
        </w:r>
        <w:r w:rsidR="00E83E8B" w:rsidRPr="00405511">
          <w:rPr>
            <w:rFonts w:ascii="Arial" w:hAnsi="Arial" w:cs="Arial"/>
            <w:noProof/>
            <w:sz w:val="18"/>
            <w:szCs w:val="18"/>
          </w:rPr>
          <w:t xml:space="preserve">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07-25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163818">
              <w:rPr>
                <w:rFonts w:ascii="Arial" w:hAnsi="Arial" w:cs="Arial"/>
                <w:noProof/>
                <w:sz w:val="18"/>
                <w:szCs w:val="18"/>
              </w:rPr>
              <w:t>7/25/2017</w:t>
            </w:r>
          </w:sdtContent>
        </w:sdt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972CE1" w:rsidRDefault="00AF528B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AF528B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AF528B">
      <w:rPr>
        <w:rFonts w:ascii="Arial" w:hAnsi="Arial" w:cs="Arial"/>
        <w:noProof/>
        <w:color w:val="A6A6A6"/>
        <w:sz w:val="12"/>
        <w:szCs w:val="12"/>
      </w:rPr>
      <w:tab/>
    </w:r>
    <w:r w:rsidRPr="00AF528B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AF528B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AF528B">
      <w:rPr>
        <w:rFonts w:ascii="Arial" w:hAnsi="Arial" w:cs="Arial"/>
        <w:noProof/>
        <w:color w:val="A6A6A6"/>
        <w:sz w:val="12"/>
        <w:szCs w:val="12"/>
      </w:rPr>
      <w:t>: Reviewed By</w:t>
    </w:r>
    <w:r w:rsidRPr="00AF528B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AF528B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24C" w:rsidRDefault="0098424C" w:rsidP="00E83E8B">
      <w:pPr>
        <w:spacing w:after="0" w:line="240" w:lineRule="auto"/>
      </w:pPr>
      <w:r>
        <w:separator/>
      </w:r>
    </w:p>
  </w:footnote>
  <w:footnote w:type="continuationSeparator" w:id="0">
    <w:p w:rsidR="0098424C" w:rsidRDefault="0098424C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CE1" w:rsidRDefault="00AF528B">
    <w:pPr>
      <w:pStyle w:val="Header"/>
    </w:pPr>
    <w:r>
      <w:rPr>
        <w:noProof/>
      </w:rPr>
      <w:drawing>
        <wp:anchor distT="0" distB="91440" distL="114300" distR="114300" simplePos="0" relativeHeight="251659264" behindDoc="0" locked="0" layoutInCell="1" allowOverlap="1" wp14:anchorId="65A34F88" wp14:editId="6871278B">
          <wp:simplePos x="0" y="0"/>
          <wp:positionH relativeFrom="column">
            <wp:posOffset>-533400</wp:posOffset>
          </wp:positionH>
          <wp:positionV relativeFrom="page">
            <wp:posOffset>382270</wp:posOffset>
          </wp:positionV>
          <wp:extent cx="2798064" cy="457200"/>
          <wp:effectExtent l="0" t="0" r="0" b="0"/>
          <wp:wrapTopAndBottom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215B1"/>
    <w:rsid w:val="00025435"/>
    <w:rsid w:val="00064092"/>
    <w:rsid w:val="000751F2"/>
    <w:rsid w:val="000B6958"/>
    <w:rsid w:val="000D5EF1"/>
    <w:rsid w:val="000F41E3"/>
    <w:rsid w:val="000F5131"/>
    <w:rsid w:val="00136817"/>
    <w:rsid w:val="00163818"/>
    <w:rsid w:val="00185AD5"/>
    <w:rsid w:val="001932B2"/>
    <w:rsid w:val="001B4460"/>
    <w:rsid w:val="001D0366"/>
    <w:rsid w:val="00232B12"/>
    <w:rsid w:val="00240273"/>
    <w:rsid w:val="00265CA6"/>
    <w:rsid w:val="002A0D8D"/>
    <w:rsid w:val="002C2A6A"/>
    <w:rsid w:val="002F05BB"/>
    <w:rsid w:val="0030004D"/>
    <w:rsid w:val="00304B94"/>
    <w:rsid w:val="003101FF"/>
    <w:rsid w:val="003613C3"/>
    <w:rsid w:val="00366414"/>
    <w:rsid w:val="00366DA6"/>
    <w:rsid w:val="003904D4"/>
    <w:rsid w:val="003950E9"/>
    <w:rsid w:val="003C187F"/>
    <w:rsid w:val="003F564F"/>
    <w:rsid w:val="00405511"/>
    <w:rsid w:val="00426401"/>
    <w:rsid w:val="00427421"/>
    <w:rsid w:val="00427658"/>
    <w:rsid w:val="004376EF"/>
    <w:rsid w:val="00471562"/>
    <w:rsid w:val="004F3705"/>
    <w:rsid w:val="00501647"/>
    <w:rsid w:val="0052121D"/>
    <w:rsid w:val="0052637B"/>
    <w:rsid w:val="00530E90"/>
    <w:rsid w:val="0054102E"/>
    <w:rsid w:val="005A4868"/>
    <w:rsid w:val="00637757"/>
    <w:rsid w:val="00652413"/>
    <w:rsid w:val="00657ED6"/>
    <w:rsid w:val="00672441"/>
    <w:rsid w:val="006759AB"/>
    <w:rsid w:val="00693D76"/>
    <w:rsid w:val="006C7995"/>
    <w:rsid w:val="007268C5"/>
    <w:rsid w:val="007358E2"/>
    <w:rsid w:val="00787432"/>
    <w:rsid w:val="007D58BC"/>
    <w:rsid w:val="00803871"/>
    <w:rsid w:val="00837AFC"/>
    <w:rsid w:val="0084116F"/>
    <w:rsid w:val="00850978"/>
    <w:rsid w:val="008528B2"/>
    <w:rsid w:val="00866AE7"/>
    <w:rsid w:val="00891D4B"/>
    <w:rsid w:val="008A2498"/>
    <w:rsid w:val="008D39C2"/>
    <w:rsid w:val="008E1998"/>
    <w:rsid w:val="008F73D6"/>
    <w:rsid w:val="009111DA"/>
    <w:rsid w:val="00917F75"/>
    <w:rsid w:val="0093729B"/>
    <w:rsid w:val="009452B5"/>
    <w:rsid w:val="00952B71"/>
    <w:rsid w:val="009662F6"/>
    <w:rsid w:val="00970B0B"/>
    <w:rsid w:val="00972CE1"/>
    <w:rsid w:val="0098424C"/>
    <w:rsid w:val="009868CC"/>
    <w:rsid w:val="00987262"/>
    <w:rsid w:val="009C462B"/>
    <w:rsid w:val="009D1844"/>
    <w:rsid w:val="009D370A"/>
    <w:rsid w:val="009F5503"/>
    <w:rsid w:val="00A119D1"/>
    <w:rsid w:val="00A52E06"/>
    <w:rsid w:val="00A84C5B"/>
    <w:rsid w:val="00A874A1"/>
    <w:rsid w:val="00AD2DAA"/>
    <w:rsid w:val="00AF528B"/>
    <w:rsid w:val="00B4188D"/>
    <w:rsid w:val="00B50CCA"/>
    <w:rsid w:val="00B6326D"/>
    <w:rsid w:val="00B75391"/>
    <w:rsid w:val="00B9612F"/>
    <w:rsid w:val="00BD20A4"/>
    <w:rsid w:val="00BE5DFD"/>
    <w:rsid w:val="00C060FA"/>
    <w:rsid w:val="00C3029D"/>
    <w:rsid w:val="00C312DD"/>
    <w:rsid w:val="00C406D4"/>
    <w:rsid w:val="00CE6626"/>
    <w:rsid w:val="00D00746"/>
    <w:rsid w:val="00D07474"/>
    <w:rsid w:val="00D35CE8"/>
    <w:rsid w:val="00D8294B"/>
    <w:rsid w:val="00DB70FD"/>
    <w:rsid w:val="00DC39EF"/>
    <w:rsid w:val="00E356B9"/>
    <w:rsid w:val="00E706C6"/>
    <w:rsid w:val="00E83E8B"/>
    <w:rsid w:val="00E842B3"/>
    <w:rsid w:val="00EA3603"/>
    <w:rsid w:val="00EC3498"/>
    <w:rsid w:val="00F212B5"/>
    <w:rsid w:val="00F81026"/>
    <w:rsid w:val="00F83F49"/>
    <w:rsid w:val="00F8541B"/>
    <w:rsid w:val="00F909E2"/>
    <w:rsid w:val="00F96647"/>
    <w:rsid w:val="00F97CC8"/>
    <w:rsid w:val="00FA2C5D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55462C74-5FE0-4512-BE52-9BCE9249A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7358E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230FB9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92D49"/>
    <w:rsid w:val="008A650D"/>
    <w:rsid w:val="0093264E"/>
    <w:rsid w:val="00966BD6"/>
    <w:rsid w:val="009B338F"/>
    <w:rsid w:val="00B010C8"/>
    <w:rsid w:val="00B81870"/>
    <w:rsid w:val="00BE53EC"/>
    <w:rsid w:val="00C445ED"/>
    <w:rsid w:val="00CA32D6"/>
    <w:rsid w:val="00D7087C"/>
    <w:rsid w:val="00DF3CCD"/>
    <w:rsid w:val="00E44D33"/>
    <w:rsid w:val="00E817DF"/>
    <w:rsid w:val="00EC4215"/>
    <w:rsid w:val="00EE384D"/>
    <w:rsid w:val="00F007C1"/>
    <w:rsid w:val="00F448C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448C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6B924CB63C7C418D8EBE1E35133E63EE">
    <w:name w:val="6B924CB63C7C418D8EBE1E35133E63EE"/>
    <w:rsid w:val="0093264E"/>
  </w:style>
  <w:style w:type="paragraph" w:customStyle="1" w:styleId="209AECD731D74C2AB8ECA9420262D76D">
    <w:name w:val="209AECD731D74C2AB8ECA9420262D76D"/>
    <w:rsid w:val="0093264E"/>
  </w:style>
  <w:style w:type="paragraph" w:customStyle="1" w:styleId="ECEB1D957C1E4F788DDFCD53D068478B">
    <w:name w:val="ECEB1D957C1E4F788DDFCD53D068478B"/>
    <w:rsid w:val="0093264E"/>
  </w:style>
  <w:style w:type="paragraph" w:customStyle="1" w:styleId="F16BB687DE1F40CBACEB9B780B82355C">
    <w:name w:val="F16BB687DE1F40CBACEB9B780B82355C"/>
    <w:rsid w:val="0093264E"/>
  </w:style>
  <w:style w:type="paragraph" w:customStyle="1" w:styleId="B0D42B6B03E34589AD3937EFBA1C1566">
    <w:name w:val="B0D42B6B03E34589AD3937EFBA1C1566"/>
    <w:rsid w:val="00F007C1"/>
  </w:style>
  <w:style w:type="paragraph" w:customStyle="1" w:styleId="2A58E5207ADC4F13824E428AC974CB28">
    <w:name w:val="2A58E5207ADC4F13824E428AC974CB28"/>
    <w:rsid w:val="00230FB9"/>
  </w:style>
  <w:style w:type="paragraph" w:customStyle="1" w:styleId="B4625018FAAA402FB7A838787CF2F576">
    <w:name w:val="B4625018FAAA402FB7A838787CF2F576"/>
    <w:rsid w:val="00230FB9"/>
  </w:style>
  <w:style w:type="paragraph" w:customStyle="1" w:styleId="5AC52FFDC98B48F48B6942A7CC48FE8E">
    <w:name w:val="5AC52FFDC98B48F48B6942A7CC48FE8E"/>
    <w:rsid w:val="00230FB9"/>
  </w:style>
  <w:style w:type="paragraph" w:customStyle="1" w:styleId="B75FE4D2DF0F4FAFB1878B5547DB8544">
    <w:name w:val="B75FE4D2DF0F4FAFB1878B5547DB8544"/>
    <w:rsid w:val="00230FB9"/>
  </w:style>
  <w:style w:type="paragraph" w:customStyle="1" w:styleId="C109B0891F6145D58A5E9AB91E2CB792">
    <w:name w:val="C109B0891F6145D58A5E9AB91E2CB792"/>
    <w:rsid w:val="00230FB9"/>
  </w:style>
  <w:style w:type="paragraph" w:customStyle="1" w:styleId="7690BFF843694AA693084EF735BE6961">
    <w:name w:val="7690BFF843694AA693084EF735BE6961"/>
    <w:rsid w:val="00230FB9"/>
  </w:style>
  <w:style w:type="paragraph" w:customStyle="1" w:styleId="3DD9B3BE9F264117991524C5CA8ADAAD">
    <w:name w:val="3DD9B3BE9F264117991524C5CA8ADAAD"/>
    <w:rsid w:val="00EC4215"/>
  </w:style>
  <w:style w:type="paragraph" w:customStyle="1" w:styleId="E42319B7C5094699A983AF6AC4139064">
    <w:name w:val="E42319B7C5094699A983AF6AC4139064"/>
    <w:rsid w:val="00F448C5"/>
  </w:style>
  <w:style w:type="paragraph" w:customStyle="1" w:styleId="81A9DD5B97C14070A1F6F4C298E04CFF">
    <w:name w:val="81A9DD5B97C14070A1F6F4C298E04CFF"/>
    <w:rsid w:val="00F448C5"/>
  </w:style>
  <w:style w:type="paragraph" w:customStyle="1" w:styleId="EA7427BDD7344D3E8A50CBF9F42B6CE6">
    <w:name w:val="EA7427BDD7344D3E8A50CBF9F42B6CE6"/>
    <w:rsid w:val="00F448C5"/>
  </w:style>
  <w:style w:type="paragraph" w:customStyle="1" w:styleId="9B5977B272EF447A872D07015BF98B9B">
    <w:name w:val="9B5977B272EF447A872D07015BF98B9B"/>
    <w:rsid w:val="00F448C5"/>
  </w:style>
  <w:style w:type="paragraph" w:customStyle="1" w:styleId="1E611D3EE9A44BD7B2AB86C66B402C59">
    <w:name w:val="1E611D3EE9A44BD7B2AB86C66B402C59"/>
    <w:rsid w:val="00F448C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58CA-0DF1-4C54-B5C7-4B5712B94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1405</Words>
  <Characters>8013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Suzy Brewer</cp:lastModifiedBy>
  <cp:revision>6</cp:revision>
  <cp:lastPrinted>2012-08-10T18:48:00Z</cp:lastPrinted>
  <dcterms:created xsi:type="dcterms:W3CDTF">2017-07-25T16:43:00Z</dcterms:created>
  <dcterms:modified xsi:type="dcterms:W3CDTF">2017-10-04T18:48:00Z</dcterms:modified>
</cp:coreProperties>
</file>