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B12D0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0708A6" w:rsidRPr="000708A6">
                <w:rPr>
                  <w:rFonts w:ascii="Arial" w:hAnsi="Arial" w:cs="Arial"/>
                  <w:sz w:val="36"/>
                  <w:szCs w:val="36"/>
                </w:rPr>
                <w:t>4-(</w:t>
              </w:r>
              <w:r w:rsidR="000708A6" w:rsidRPr="000708A6">
                <w:rPr>
                  <w:rFonts w:ascii="Arial" w:hAnsi="Arial" w:cs="Arial"/>
                  <w:i/>
                  <w:sz w:val="36"/>
                  <w:szCs w:val="36"/>
                </w:rPr>
                <w:t>N</w:t>
              </w:r>
              <w:r w:rsidR="000708A6">
                <w:rPr>
                  <w:rFonts w:ascii="Arial" w:hAnsi="Arial" w:cs="Arial"/>
                  <w:sz w:val="36"/>
                  <w:szCs w:val="36"/>
                </w:rPr>
                <w:t>-</w:t>
              </w:r>
              <w:proofErr w:type="spellStart"/>
              <w:r w:rsidR="000708A6" w:rsidRPr="000708A6">
                <w:rPr>
                  <w:rFonts w:ascii="Arial" w:hAnsi="Arial" w:cs="Arial"/>
                  <w:sz w:val="36"/>
                  <w:szCs w:val="36"/>
                </w:rPr>
                <w:t>Nitrosomethylamino</w:t>
              </w:r>
              <w:proofErr w:type="spellEnd"/>
              <w:r w:rsidR="000708A6" w:rsidRPr="000708A6">
                <w:rPr>
                  <w:rFonts w:ascii="Arial" w:hAnsi="Arial" w:cs="Arial"/>
                  <w:sz w:val="36"/>
                  <w:szCs w:val="36"/>
                </w:rPr>
                <w:t>)-1-(3-pyridyl)-1-butanone (NNK)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B12D0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818663795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818663796"/>
                                    </w:sdtPr>
                                    <w:sdtEndPr/>
                                    <w:sdtContent>
                                      <w:r w:rsidR="00270DAE" w:rsidRPr="00270DAE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4-(</w:t>
                                      </w:r>
                                      <w:r w:rsidR="00270DAE" w:rsidRPr="00270DAE">
                                        <w:rPr>
                                          <w:rFonts w:ascii="Arial" w:hAnsi="Arial" w:cs="Arial"/>
                                          <w:i/>
                                          <w:sz w:val="20"/>
                                          <w:szCs w:val="20"/>
                                        </w:rPr>
                                        <w:t>N</w:t>
                                      </w:r>
                                      <w:r w:rsidR="00270DAE" w:rsidRPr="00270DAE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-</w:t>
                                      </w:r>
                                      <w:proofErr w:type="spellStart"/>
                                      <w:r w:rsidR="00270DAE" w:rsidRPr="00270DAE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Nitrosomethylamino</w:t>
                                      </w:r>
                                      <w:proofErr w:type="spellEnd"/>
                                      <w:r w:rsidR="00270DAE" w:rsidRPr="00270DAE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)-1-(3-pyridyl)-1-butanone (NNK)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327AD3">
            <w:rPr>
              <w:rFonts w:ascii="Arial" w:hAnsi="Arial" w:cs="Arial"/>
              <w:sz w:val="20"/>
              <w:szCs w:val="20"/>
            </w:rPr>
            <w:t>is</w:t>
          </w:r>
          <w:r w:rsidR="00E06EA4">
            <w:rPr>
              <w:rFonts w:ascii="Arial" w:hAnsi="Arial" w:cs="Arial"/>
              <w:sz w:val="20"/>
              <w:szCs w:val="20"/>
            </w:rPr>
            <w:t xml:space="preserve"> a nitrosamine compound that is</w:t>
          </w:r>
          <w:r w:rsidR="00705BDF">
            <w:rPr>
              <w:rFonts w:ascii="Arial" w:hAnsi="Arial" w:cs="Arial"/>
              <w:sz w:val="20"/>
              <w:szCs w:val="20"/>
            </w:rPr>
            <w:t xml:space="preserve"> </w:t>
          </w:r>
          <w:r w:rsidR="001C4A47">
            <w:rPr>
              <w:rFonts w:ascii="Arial" w:hAnsi="Arial" w:cs="Arial"/>
              <w:sz w:val="20"/>
              <w:szCs w:val="20"/>
            </w:rPr>
            <w:t>toxic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327AD3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D8303B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321539">
            <w:rPr>
              <w:rFonts w:ascii="Arial" w:hAnsi="Arial" w:cs="Arial"/>
              <w:sz w:val="20"/>
              <w:szCs w:val="20"/>
            </w:rPr>
            <w:t xml:space="preserve"> It </w:t>
          </w:r>
          <w:r w:rsidR="00FB1957">
            <w:rPr>
              <w:rFonts w:ascii="Arial" w:hAnsi="Arial" w:cs="Arial"/>
              <w:sz w:val="20"/>
              <w:szCs w:val="20"/>
            </w:rPr>
            <w:t>i</w:t>
          </w:r>
          <w:r w:rsidR="001C4A47">
            <w:rPr>
              <w:rFonts w:ascii="Arial" w:hAnsi="Arial" w:cs="Arial"/>
              <w:sz w:val="20"/>
              <w:szCs w:val="20"/>
            </w:rPr>
            <w:t>s classified by IARC as Group 1,</w:t>
          </w:r>
          <w:r w:rsidR="00FB1957">
            <w:rPr>
              <w:rFonts w:ascii="Arial" w:hAnsi="Arial" w:cs="Arial"/>
              <w:sz w:val="20"/>
              <w:szCs w:val="20"/>
            </w:rPr>
            <w:t xml:space="preserve"> carcinogenic to humans.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98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98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818658892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818658893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81865951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818659516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818660520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818660521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818661370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81866137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818664087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818664088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r w:rsidR="00270DAE" w:rsidRPr="00270DAE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4-(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70DAE" w:rsidRPr="00270DAE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70DAE" w:rsidRPr="00270DAE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-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<w:r w:rsidR="00270DAE" w:rsidRPr="00270DAE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Nitrosomethyla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70DAE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mino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<w:r w:rsidR="00270DAE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)-1-(3-pyridyl)-1-butanone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  <w:r w:rsidR="00FB1957">
            <w:rPr>
              <w:rFonts w:ascii="Arial" w:hAnsi="Arial" w:cs="Arial"/>
              <w:sz w:val="20"/>
              <w:szCs w:val="20"/>
            </w:rPr>
            <w:t>is used as a research chemical</w:t>
          </w:r>
          <w:r w:rsidR="00321539">
            <w:rPr>
              <w:rFonts w:ascii="Arial" w:hAnsi="Arial" w:cs="Arial"/>
              <w:sz w:val="20"/>
              <w:szCs w:val="20"/>
            </w:rPr>
            <w:t>.</w:t>
          </w:r>
          <w:r w:rsidR="0049756B">
            <w:rPr>
              <w:rFonts w:ascii="Arial" w:hAnsi="Arial" w:cs="Arial"/>
              <w:sz w:val="20"/>
              <w:szCs w:val="20"/>
            </w:rPr>
            <w:t xml:space="preserve"> It is found in mainstream and </w:t>
          </w:r>
          <w:proofErr w:type="spellStart"/>
          <w:r w:rsidR="0049756B">
            <w:rPr>
              <w:rFonts w:ascii="Arial" w:hAnsi="Arial" w:cs="Arial"/>
              <w:sz w:val="20"/>
              <w:szCs w:val="20"/>
            </w:rPr>
            <w:t>sidestream</w:t>
          </w:r>
          <w:proofErr w:type="spellEnd"/>
          <w:r w:rsidR="0049756B">
            <w:rPr>
              <w:rFonts w:ascii="Arial" w:hAnsi="Arial" w:cs="Arial"/>
              <w:sz w:val="20"/>
              <w:szCs w:val="20"/>
            </w:rPr>
            <w:t xml:space="preserve"> smoke from cigarettes and other tobacco products.</w:t>
          </w:r>
          <w:r w:rsidR="00A17446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B12D0E">
      <w:pPr>
        <w:tabs>
          <w:tab w:val="left" w:pos="7740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70DAE" w:rsidRPr="00270DAE">
            <w:rPr>
              <w:rFonts w:ascii="Arial" w:hAnsi="Arial" w:cs="Arial"/>
              <w:bCs/>
              <w:sz w:val="20"/>
              <w:szCs w:val="20"/>
            </w:rPr>
            <w:t>64091-91-4</w:t>
          </w:r>
        </w:sdtContent>
      </w:sdt>
      <w:r w:rsidR="00B12D0E">
        <w:rPr>
          <w:rFonts w:ascii="Arial" w:hAnsi="Arial" w:cs="Arial"/>
          <w:sz w:val="20"/>
          <w:szCs w:val="20"/>
        </w:rPr>
        <w:tab/>
      </w:r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C4A47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2D5C65">
            <w:rPr>
              <w:rFonts w:ascii="Arial" w:hAnsi="Arial" w:cs="Arial"/>
              <w:b/>
              <w:sz w:val="20"/>
              <w:szCs w:val="20"/>
              <w:u w:val="single"/>
            </w:rPr>
            <w:t xml:space="preserve"> by ingestion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7C0180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1C4A47">
            <w:rPr>
              <w:rFonts w:ascii="Arial" w:hAnsi="Arial" w:cs="Arial"/>
              <w:b/>
              <w:sz w:val="20"/>
              <w:szCs w:val="20"/>
              <w:u w:val="single"/>
            </w:rPr>
            <w:t xml:space="preserve">target organ effect, skin sensitizer, </w:t>
          </w:r>
          <w:r w:rsidR="007C0180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D5C65" w:rsidRPr="002D5C65">
            <w:rPr>
              <w:rFonts w:ascii="Arial" w:hAnsi="Arial" w:cs="Arial"/>
              <w:sz w:val="20"/>
              <w:szCs w:val="20"/>
            </w:rPr>
            <w:t>C</w:t>
          </w:r>
          <w:r w:rsidR="001C4A47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2D5C65" w:rsidRPr="002D5C65">
            <w:rPr>
              <w:rFonts w:ascii="Arial" w:hAnsi="Arial" w:cs="Arial"/>
              <w:sz w:val="20"/>
              <w:szCs w:val="20"/>
            </w:rPr>
            <w:t>H</w:t>
          </w:r>
          <w:r w:rsidR="001C4A47">
            <w:rPr>
              <w:rFonts w:ascii="Arial" w:hAnsi="Arial" w:cs="Arial"/>
              <w:sz w:val="20"/>
              <w:szCs w:val="20"/>
              <w:vertAlign w:val="subscript"/>
            </w:rPr>
            <w:t>13</w:t>
          </w:r>
          <w:r w:rsidR="007C0180">
            <w:rPr>
              <w:rFonts w:ascii="Arial" w:hAnsi="Arial" w:cs="Arial"/>
              <w:sz w:val="20"/>
              <w:szCs w:val="20"/>
            </w:rPr>
            <w:t>N</w:t>
          </w:r>
          <w:r w:rsidR="001C4A47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  <w:r w:rsidR="007C0180">
        <w:rPr>
          <w:rFonts w:ascii="Arial" w:hAnsi="Arial" w:cs="Arial"/>
          <w:sz w:val="20"/>
          <w:szCs w:val="20"/>
        </w:rPr>
        <w:t>O</w:t>
      </w:r>
      <w:r w:rsidR="001C4A47" w:rsidRPr="001C4A47">
        <w:rPr>
          <w:rFonts w:ascii="Arial" w:hAnsi="Arial" w:cs="Arial"/>
          <w:sz w:val="20"/>
          <w:szCs w:val="20"/>
          <w:vertAlign w:val="subscript"/>
        </w:rPr>
        <w:t>2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r w:rsidR="0049756B">
        <w:rPr>
          <w:rFonts w:ascii="Arial" w:hAnsi="Arial" w:cs="Arial"/>
          <w:sz w:val="20"/>
          <w:szCs w:val="20"/>
        </w:rPr>
        <w:t>Solid</w:t>
      </w:r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C4A47">
            <w:rPr>
              <w:rFonts w:ascii="Arial" w:hAnsi="Arial" w:cs="Arial"/>
              <w:sz w:val="20"/>
              <w:szCs w:val="20"/>
            </w:rPr>
            <w:t>White, y</w:t>
          </w:r>
          <w:r w:rsidR="007C0180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49756B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B12D0E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1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4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5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40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40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0DAE" w:rsidRP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4-(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0DAE" w:rsidRP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0DAE" w:rsidRP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0DAE" w:rsidRP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Nitrosomethyla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mino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)-1-(3-pyridyl)-1-butanone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D87C0B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17446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7215C6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1C4A47">
                <w:rPr>
                  <w:rFonts w:ascii="Arial" w:hAnsi="Arial" w:cs="Arial"/>
                  <w:sz w:val="20"/>
                  <w:szCs w:val="20"/>
                </w:rPr>
                <w:t xml:space="preserve"> It may cause an allergic skin reaction.</w:t>
              </w:r>
              <w:r w:rsidR="00A8771A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C0180">
                <w:rPr>
                  <w:rFonts w:ascii="Arial" w:hAnsi="Arial" w:cs="Arial"/>
                  <w:sz w:val="20"/>
                  <w:szCs w:val="20"/>
                </w:rPr>
                <w:t xml:space="preserve"> i</w:t>
              </w:r>
              <w:r w:rsidR="001C4A47">
                <w:rPr>
                  <w:rFonts w:ascii="Arial" w:hAnsi="Arial" w:cs="Arial"/>
                  <w:sz w:val="20"/>
                  <w:szCs w:val="20"/>
                </w:rPr>
                <w:t>s classified by IARC as Group 1,</w:t>
              </w:r>
              <w:r w:rsidR="007C0180">
                <w:rPr>
                  <w:rFonts w:ascii="Arial" w:hAnsi="Arial" w:cs="Arial"/>
                  <w:sz w:val="20"/>
                  <w:szCs w:val="20"/>
                </w:rPr>
                <w:t xml:space="preserve"> carcinogenic to humans. </w:t>
              </w:r>
              <w:r w:rsidR="00D50F41">
                <w:rPr>
                  <w:rFonts w:ascii="Arial" w:hAnsi="Arial" w:cs="Arial"/>
                  <w:sz w:val="20"/>
                  <w:szCs w:val="20"/>
                </w:rPr>
                <w:t>It may cause adverse effects to the liver and lungs</w:t>
              </w:r>
              <w:r w:rsidR="006D4557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D7E9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</w:t>
                      </w:r>
                      <w:r w:rsidR="004975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particle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respirator with </w:t>
                      </w:r>
                      <w:r w:rsidR="0049756B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D87C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B08C6" w:rsidRPr="003F564F" w:rsidRDefault="00FB08C6" w:rsidP="00FB08C6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B12D0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21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2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40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40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0DAE" w:rsidRP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4-(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0DAE" w:rsidRP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0DAE" w:rsidRP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0DAE" w:rsidRP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itrosomethyla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mino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)-1-(3-pyridyl)-1-butanone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B12D0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12D0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12D0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12D0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B12D0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B12D0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B15F3F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B15F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A973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B12D0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B12D0E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B15F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B12D0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B12D0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B12D0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B12D0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B12D0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49756B">
        <w:rPr>
          <w:rFonts w:ascii="Arial" w:hAnsi="Arial" w:cs="Arial"/>
          <w:sz w:val="20"/>
          <w:szCs w:val="20"/>
        </w:rPr>
        <w:t xml:space="preserve">Avoid dust formation. </w:t>
      </w:r>
      <w:r w:rsidR="007C0180">
        <w:rPr>
          <w:rFonts w:ascii="Arial" w:hAnsi="Arial" w:cs="Arial"/>
          <w:sz w:val="20"/>
          <w:szCs w:val="20"/>
        </w:rPr>
        <w:t xml:space="preserve">Provide </w:t>
      </w:r>
      <w:r w:rsidR="00E065C6">
        <w:rPr>
          <w:rFonts w:ascii="Arial" w:hAnsi="Arial" w:cs="Arial"/>
          <w:sz w:val="20"/>
          <w:szCs w:val="20"/>
        </w:rPr>
        <w:t>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4A4138">
        <w:rPr>
          <w:rFonts w:ascii="Arial" w:hAnsi="Arial" w:cs="Arial"/>
          <w:sz w:val="20"/>
          <w:szCs w:val="20"/>
        </w:rPr>
        <w:t>.</w:t>
      </w:r>
      <w:r w:rsidR="007C0180">
        <w:rPr>
          <w:rFonts w:ascii="Arial" w:hAnsi="Arial" w:cs="Arial"/>
          <w:sz w:val="20"/>
          <w:szCs w:val="20"/>
        </w:rPr>
        <w:t xml:space="preserve"> </w:t>
      </w:r>
      <w:r w:rsidR="001C4A47">
        <w:rPr>
          <w:rFonts w:ascii="Arial" w:hAnsi="Arial" w:cs="Arial"/>
          <w:sz w:val="20"/>
          <w:szCs w:val="20"/>
        </w:rPr>
        <w:t xml:space="preserve">Recommended storage temperature is 2-8 </w:t>
      </w:r>
      <w:r w:rsidR="00D50F41">
        <w:rPr>
          <w:rFonts w:ascii="Arial" w:hAnsi="Arial" w:cs="Arial"/>
          <w:sz w:val="20"/>
          <w:szCs w:val="20"/>
        </w:rPr>
        <w:t>°C. Protect from sunlight and</w:t>
      </w:r>
      <w:r w:rsidR="001C4A47">
        <w:rPr>
          <w:rFonts w:ascii="Arial" w:hAnsi="Arial" w:cs="Arial"/>
          <w:sz w:val="20"/>
          <w:szCs w:val="20"/>
        </w:rPr>
        <w:t xml:space="preserve"> moisture. Store under inert gas. </w:t>
      </w:r>
      <w:r w:rsidR="007C0180">
        <w:rPr>
          <w:rFonts w:ascii="Arial" w:hAnsi="Arial" w:cs="Arial"/>
          <w:sz w:val="20"/>
          <w:szCs w:val="20"/>
        </w:rPr>
        <w:t>Avoid</w:t>
      </w:r>
      <w:r w:rsidR="001C4A47">
        <w:rPr>
          <w:rFonts w:ascii="Arial" w:hAnsi="Arial" w:cs="Arial"/>
          <w:sz w:val="20"/>
          <w:szCs w:val="20"/>
        </w:rPr>
        <w:t xml:space="preserve"> strong oxidizing agents</w:t>
      </w:r>
      <w:r w:rsidR="006D4557">
        <w:rPr>
          <w:rFonts w:ascii="Arial" w:hAnsi="Arial" w:cs="Arial"/>
          <w:sz w:val="20"/>
          <w:szCs w:val="20"/>
        </w:rPr>
        <w:t>.</w:t>
      </w:r>
    </w:p>
    <w:p w:rsidR="00A973BA" w:rsidRPr="00803871" w:rsidRDefault="00A973BA" w:rsidP="00A973BA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973BA" w:rsidRDefault="00A973BA" w:rsidP="00A973B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973BA" w:rsidRPr="00600ABB" w:rsidRDefault="00A973BA" w:rsidP="00A973B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973BA" w:rsidRDefault="00A973BA" w:rsidP="00A973B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973BA" w:rsidRDefault="00A973BA" w:rsidP="00A973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973BA" w:rsidRPr="00C94889" w:rsidRDefault="00A973BA" w:rsidP="00A973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973BA" w:rsidRDefault="00A973BA" w:rsidP="00A973B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A973BA" w:rsidRPr="003F564F" w:rsidRDefault="00A973BA" w:rsidP="00A973BA">
      <w:pPr>
        <w:pStyle w:val="Heading1"/>
      </w:pPr>
    </w:p>
    <w:p w:rsidR="00A973BA" w:rsidRDefault="00A973BA" w:rsidP="00A973B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A973BA" w:rsidRPr="00265CA6" w:rsidRDefault="00A973BA" w:rsidP="00A973B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A973BA" w:rsidRDefault="00A973BA" w:rsidP="00A973B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A973BA" w:rsidRPr="00265CA6" w:rsidRDefault="00A973BA" w:rsidP="00A973B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550F91" w:rsidRPr="00F17523" w:rsidRDefault="00550F91" w:rsidP="00550F91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550F91" w:rsidRPr="00550F91" w:rsidRDefault="00550F91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550F91" w:rsidRDefault="00B12D0E" w:rsidP="00550F9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49756B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formation.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A33B9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B12D0E" w:rsidRDefault="00B12D0E" w:rsidP="00B12D0E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550F91" w:rsidRPr="00F909E2" w:rsidRDefault="00B12D0E" w:rsidP="00B12D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B12D0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23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4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40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40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0DAE" w:rsidRP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4-(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0DAE" w:rsidRP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0DAE" w:rsidRP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0DAE" w:rsidRP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itrosomethyla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mino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)-1-(3-pyridyl)-1-butanone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700F" w:rsidRPr="00514382" w:rsidRDefault="000C700F" w:rsidP="000C700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0C700F" w:rsidRPr="00514382" w:rsidRDefault="000C700F" w:rsidP="000C70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700F" w:rsidRPr="00514382" w:rsidRDefault="000C700F" w:rsidP="000C700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1435AE" w:rsidRDefault="001435AE" w:rsidP="00803871">
      <w:pPr>
        <w:rPr>
          <w:rFonts w:ascii="Arial" w:hAnsi="Arial" w:cs="Arial"/>
          <w:sz w:val="20"/>
          <w:szCs w:val="20"/>
        </w:rPr>
      </w:pPr>
    </w:p>
    <w:p w:rsidR="00B12D0E" w:rsidRDefault="00B12D0E" w:rsidP="00803871">
      <w:pPr>
        <w:rPr>
          <w:rFonts w:ascii="Arial" w:hAnsi="Arial" w:cs="Arial"/>
          <w:sz w:val="20"/>
          <w:szCs w:val="20"/>
        </w:rPr>
      </w:pPr>
    </w:p>
    <w:p w:rsidR="00B12D0E" w:rsidRDefault="00B12D0E" w:rsidP="00B12D0E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B12D0E" w:rsidRDefault="00B12D0E" w:rsidP="00B12D0E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B12D0E" w:rsidRDefault="00B12D0E" w:rsidP="00B12D0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B12D0E" w:rsidRDefault="00B12D0E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51" w:rsidRDefault="00876551" w:rsidP="00E83E8B">
      <w:pPr>
        <w:spacing w:after="0" w:line="240" w:lineRule="auto"/>
      </w:pPr>
      <w:r>
        <w:separator/>
      </w:r>
    </w:p>
  </w:endnote>
  <w:endnote w:type="continuationSeparator" w:id="0">
    <w:p w:rsidR="00876551" w:rsidRDefault="0087655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47" w:rsidRDefault="00B12D0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989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990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818658894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818658895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818659517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818659518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2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3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2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3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38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38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C4A47" w:rsidRP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4-(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C4A47" w:rsidRP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C4A47" w:rsidRP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C4A47" w:rsidRPr="00270DA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Nitrosomethylamin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C4A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C4A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)-1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C4A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-(3-pyridyl)-1-butanone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C4A47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1C4A47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1C4A47" w:rsidRDefault="001C4A47">
    <w:pPr>
      <w:pStyle w:val="Footer"/>
      <w:rPr>
        <w:rFonts w:ascii="Arial" w:hAnsi="Arial" w:cs="Arial"/>
        <w:noProof/>
        <w:sz w:val="18"/>
        <w:szCs w:val="18"/>
      </w:rPr>
    </w:pPr>
  </w:p>
  <w:p w:rsidR="001C4A47" w:rsidRPr="006134F9" w:rsidRDefault="00B12D0E" w:rsidP="00B12D0E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51" w:rsidRDefault="00876551" w:rsidP="00E83E8B">
      <w:pPr>
        <w:spacing w:after="0" w:line="240" w:lineRule="auto"/>
      </w:pPr>
      <w:r>
        <w:separator/>
      </w:r>
    </w:p>
  </w:footnote>
  <w:footnote w:type="continuationSeparator" w:id="0">
    <w:p w:rsidR="00876551" w:rsidRDefault="0087655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47" w:rsidRDefault="00B12D0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114300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4A47">
      <w:ptab w:relativeTo="indent" w:alignment="left" w:leader="none"/>
    </w:r>
    <w:r w:rsidR="001C4A47">
      <w:ptab w:relativeTo="margin" w:alignment="left" w:leader="none"/>
    </w:r>
  </w:p>
  <w:p w:rsidR="001C4A47" w:rsidRDefault="001C4A47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1EED"/>
    <w:rsid w:val="0001222A"/>
    <w:rsid w:val="00012BAC"/>
    <w:rsid w:val="00034813"/>
    <w:rsid w:val="0003559B"/>
    <w:rsid w:val="000374A5"/>
    <w:rsid w:val="00050867"/>
    <w:rsid w:val="00050FC5"/>
    <w:rsid w:val="00051C27"/>
    <w:rsid w:val="00055510"/>
    <w:rsid w:val="00055C34"/>
    <w:rsid w:val="00060183"/>
    <w:rsid w:val="00062713"/>
    <w:rsid w:val="00064D75"/>
    <w:rsid w:val="000708A6"/>
    <w:rsid w:val="00071EF0"/>
    <w:rsid w:val="00072B53"/>
    <w:rsid w:val="00077D91"/>
    <w:rsid w:val="000846AB"/>
    <w:rsid w:val="00086C99"/>
    <w:rsid w:val="000925EA"/>
    <w:rsid w:val="000A29E4"/>
    <w:rsid w:val="000B095E"/>
    <w:rsid w:val="000B4916"/>
    <w:rsid w:val="000B4B74"/>
    <w:rsid w:val="000B63E8"/>
    <w:rsid w:val="000B6958"/>
    <w:rsid w:val="000C011E"/>
    <w:rsid w:val="000C5F04"/>
    <w:rsid w:val="000C6898"/>
    <w:rsid w:val="000C700F"/>
    <w:rsid w:val="000D46D5"/>
    <w:rsid w:val="000D5EF1"/>
    <w:rsid w:val="000F5131"/>
    <w:rsid w:val="000F5924"/>
    <w:rsid w:val="000F6B55"/>
    <w:rsid w:val="00101525"/>
    <w:rsid w:val="001261CE"/>
    <w:rsid w:val="001326E3"/>
    <w:rsid w:val="00136526"/>
    <w:rsid w:val="00136FBD"/>
    <w:rsid w:val="001409D2"/>
    <w:rsid w:val="0014275E"/>
    <w:rsid w:val="001435AE"/>
    <w:rsid w:val="00144D72"/>
    <w:rsid w:val="0015481B"/>
    <w:rsid w:val="00160845"/>
    <w:rsid w:val="00164C5E"/>
    <w:rsid w:val="00170709"/>
    <w:rsid w:val="001800DA"/>
    <w:rsid w:val="001932B2"/>
    <w:rsid w:val="0019334C"/>
    <w:rsid w:val="00195118"/>
    <w:rsid w:val="0019593A"/>
    <w:rsid w:val="001972D2"/>
    <w:rsid w:val="001A0C46"/>
    <w:rsid w:val="001A0C71"/>
    <w:rsid w:val="001B3400"/>
    <w:rsid w:val="001B3636"/>
    <w:rsid w:val="001B4A9A"/>
    <w:rsid w:val="001C4A47"/>
    <w:rsid w:val="001D0366"/>
    <w:rsid w:val="001D0CA6"/>
    <w:rsid w:val="001E3BC6"/>
    <w:rsid w:val="001E4EEE"/>
    <w:rsid w:val="001E5B1B"/>
    <w:rsid w:val="001E7850"/>
    <w:rsid w:val="001F017E"/>
    <w:rsid w:val="001F5476"/>
    <w:rsid w:val="001F5AEB"/>
    <w:rsid w:val="00206133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70DAE"/>
    <w:rsid w:val="00281FB1"/>
    <w:rsid w:val="002859B6"/>
    <w:rsid w:val="002926ED"/>
    <w:rsid w:val="00292DA4"/>
    <w:rsid w:val="00295381"/>
    <w:rsid w:val="0029599E"/>
    <w:rsid w:val="002B3921"/>
    <w:rsid w:val="002C6F28"/>
    <w:rsid w:val="002D1C28"/>
    <w:rsid w:val="002D4E9C"/>
    <w:rsid w:val="002D5C65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1539"/>
    <w:rsid w:val="00327AD3"/>
    <w:rsid w:val="003300B6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D4538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45EC0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94404"/>
    <w:rsid w:val="0049756B"/>
    <w:rsid w:val="004A1BB8"/>
    <w:rsid w:val="004A4138"/>
    <w:rsid w:val="004C407C"/>
    <w:rsid w:val="004D03AE"/>
    <w:rsid w:val="004D5373"/>
    <w:rsid w:val="004E621D"/>
    <w:rsid w:val="004E6D71"/>
    <w:rsid w:val="004F00F7"/>
    <w:rsid w:val="00506A59"/>
    <w:rsid w:val="0051278F"/>
    <w:rsid w:val="0052121D"/>
    <w:rsid w:val="00522862"/>
    <w:rsid w:val="00530E90"/>
    <w:rsid w:val="00532EB4"/>
    <w:rsid w:val="00535C19"/>
    <w:rsid w:val="0053601C"/>
    <w:rsid w:val="005446E1"/>
    <w:rsid w:val="00550F91"/>
    <w:rsid w:val="005564DA"/>
    <w:rsid w:val="005607A6"/>
    <w:rsid w:val="00563631"/>
    <w:rsid w:val="00570496"/>
    <w:rsid w:val="00572CBC"/>
    <w:rsid w:val="00572FE8"/>
    <w:rsid w:val="00595CB3"/>
    <w:rsid w:val="00596C29"/>
    <w:rsid w:val="005A6CBF"/>
    <w:rsid w:val="005D2164"/>
    <w:rsid w:val="005F4E74"/>
    <w:rsid w:val="006059A3"/>
    <w:rsid w:val="006134F9"/>
    <w:rsid w:val="00613513"/>
    <w:rsid w:val="006167A9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75DA8"/>
    <w:rsid w:val="00693D76"/>
    <w:rsid w:val="00693F50"/>
    <w:rsid w:val="006A3618"/>
    <w:rsid w:val="006A476D"/>
    <w:rsid w:val="006A5194"/>
    <w:rsid w:val="006B545F"/>
    <w:rsid w:val="006D4557"/>
    <w:rsid w:val="006D7E90"/>
    <w:rsid w:val="006F0C63"/>
    <w:rsid w:val="006F154A"/>
    <w:rsid w:val="00705BDF"/>
    <w:rsid w:val="00716A99"/>
    <w:rsid w:val="00720382"/>
    <w:rsid w:val="00720C89"/>
    <w:rsid w:val="007215C6"/>
    <w:rsid w:val="007268C5"/>
    <w:rsid w:val="00734BB8"/>
    <w:rsid w:val="00736707"/>
    <w:rsid w:val="007473AE"/>
    <w:rsid w:val="007529D2"/>
    <w:rsid w:val="00754F33"/>
    <w:rsid w:val="007655C3"/>
    <w:rsid w:val="00766198"/>
    <w:rsid w:val="007733F7"/>
    <w:rsid w:val="00775A50"/>
    <w:rsid w:val="007761A4"/>
    <w:rsid w:val="007771A8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0180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3E97"/>
    <w:rsid w:val="00830B2B"/>
    <w:rsid w:val="00837AB8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76551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1D61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17446"/>
    <w:rsid w:val="00A33B94"/>
    <w:rsid w:val="00A52E06"/>
    <w:rsid w:val="00A60A2A"/>
    <w:rsid w:val="00A611A7"/>
    <w:rsid w:val="00A70036"/>
    <w:rsid w:val="00A73335"/>
    <w:rsid w:val="00A85963"/>
    <w:rsid w:val="00A86B11"/>
    <w:rsid w:val="00A874A1"/>
    <w:rsid w:val="00A8771A"/>
    <w:rsid w:val="00A92635"/>
    <w:rsid w:val="00A92F4E"/>
    <w:rsid w:val="00A960C8"/>
    <w:rsid w:val="00A9676B"/>
    <w:rsid w:val="00A973BA"/>
    <w:rsid w:val="00AB58EF"/>
    <w:rsid w:val="00AD2FCC"/>
    <w:rsid w:val="00AD6A6C"/>
    <w:rsid w:val="00AE2D21"/>
    <w:rsid w:val="00AF14C5"/>
    <w:rsid w:val="00AF19B8"/>
    <w:rsid w:val="00AF4FD3"/>
    <w:rsid w:val="00AF63A0"/>
    <w:rsid w:val="00B06891"/>
    <w:rsid w:val="00B12D0E"/>
    <w:rsid w:val="00B1497D"/>
    <w:rsid w:val="00B159E9"/>
    <w:rsid w:val="00B15F3F"/>
    <w:rsid w:val="00B25CD7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D00746"/>
    <w:rsid w:val="00D16CA9"/>
    <w:rsid w:val="00D21841"/>
    <w:rsid w:val="00D22876"/>
    <w:rsid w:val="00D31542"/>
    <w:rsid w:val="00D375D0"/>
    <w:rsid w:val="00D50F41"/>
    <w:rsid w:val="00D5621A"/>
    <w:rsid w:val="00D57E5A"/>
    <w:rsid w:val="00D6168C"/>
    <w:rsid w:val="00D63AD5"/>
    <w:rsid w:val="00D749BE"/>
    <w:rsid w:val="00D75E83"/>
    <w:rsid w:val="00D8294B"/>
    <w:rsid w:val="00D8303B"/>
    <w:rsid w:val="00D85D98"/>
    <w:rsid w:val="00D87C0B"/>
    <w:rsid w:val="00D906CF"/>
    <w:rsid w:val="00D9084A"/>
    <w:rsid w:val="00D9775B"/>
    <w:rsid w:val="00DA0DFB"/>
    <w:rsid w:val="00DA0F1C"/>
    <w:rsid w:val="00DA1122"/>
    <w:rsid w:val="00DB2C64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06EA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A355E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18C2"/>
    <w:rsid w:val="00F23ADC"/>
    <w:rsid w:val="00F278BB"/>
    <w:rsid w:val="00F307B7"/>
    <w:rsid w:val="00F36A3B"/>
    <w:rsid w:val="00F4044E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08C6"/>
    <w:rsid w:val="00FB1957"/>
    <w:rsid w:val="00FB3A1A"/>
    <w:rsid w:val="00FB4DD8"/>
    <w:rsid w:val="00FD2410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DD9B85"/>
  <w15:docId w15:val="{3FE57476-C738-49B0-A472-307B2F17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A5492"/>
    <w:rsid w:val="000F21D4"/>
    <w:rsid w:val="000F542F"/>
    <w:rsid w:val="000F69A7"/>
    <w:rsid w:val="001B5EBF"/>
    <w:rsid w:val="00260C72"/>
    <w:rsid w:val="00261254"/>
    <w:rsid w:val="002B0147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27AAE"/>
    <w:rsid w:val="006344C9"/>
    <w:rsid w:val="006606EC"/>
    <w:rsid w:val="00664E38"/>
    <w:rsid w:val="00696754"/>
    <w:rsid w:val="006A031D"/>
    <w:rsid w:val="006C0FB5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8E20CE"/>
    <w:rsid w:val="0090346F"/>
    <w:rsid w:val="0091030E"/>
    <w:rsid w:val="00941C4D"/>
    <w:rsid w:val="009534EA"/>
    <w:rsid w:val="00964EE2"/>
    <w:rsid w:val="00966BD6"/>
    <w:rsid w:val="00992041"/>
    <w:rsid w:val="00A24227"/>
    <w:rsid w:val="00A8315C"/>
    <w:rsid w:val="00A97EAB"/>
    <w:rsid w:val="00AA1A3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1A4B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A4B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260DB923EFE441EB957B2352D4D78D80">
    <w:name w:val="260DB923EFE441EB957B2352D4D78D80"/>
    <w:rsid w:val="00F81A4B"/>
  </w:style>
  <w:style w:type="paragraph" w:customStyle="1" w:styleId="FBD9569B00C74096801376E81B2B5667">
    <w:name w:val="FBD9569B00C74096801376E81B2B5667"/>
    <w:rsid w:val="00F81A4B"/>
  </w:style>
  <w:style w:type="paragraph" w:customStyle="1" w:styleId="0BB6CFA19EEE45C482AEDA7DDC46348D">
    <w:name w:val="0BB6CFA19EEE45C482AEDA7DDC46348D"/>
    <w:rsid w:val="00F81A4B"/>
  </w:style>
  <w:style w:type="paragraph" w:customStyle="1" w:styleId="464DA738243544219E1D8800F223F289">
    <w:name w:val="464DA738243544219E1D8800F223F289"/>
    <w:rsid w:val="00F81A4B"/>
  </w:style>
  <w:style w:type="paragraph" w:customStyle="1" w:styleId="BA858092BF2848609583DE5C1883D756">
    <w:name w:val="BA858092BF2848609583DE5C1883D756"/>
    <w:rsid w:val="00F81A4B"/>
  </w:style>
  <w:style w:type="paragraph" w:customStyle="1" w:styleId="47B703DCEB844B1D9B8FAECCD85FF788">
    <w:name w:val="47B703DCEB844B1D9B8FAECCD85FF788"/>
    <w:rsid w:val="00F81A4B"/>
  </w:style>
  <w:style w:type="paragraph" w:customStyle="1" w:styleId="02F9F017AE224DEDAB038BDB2EFB291F">
    <w:name w:val="02F9F017AE224DEDAB038BDB2EFB291F"/>
    <w:rsid w:val="00F81A4B"/>
  </w:style>
  <w:style w:type="paragraph" w:customStyle="1" w:styleId="F044726A26534F7EB918FF715E7FFC0C">
    <w:name w:val="F044726A26534F7EB918FF715E7FFC0C"/>
    <w:rsid w:val="00F81A4B"/>
  </w:style>
  <w:style w:type="paragraph" w:customStyle="1" w:styleId="6643FAD0C7A14F209E518B2E617CE286">
    <w:name w:val="6643FAD0C7A14F209E518B2E617CE286"/>
    <w:rsid w:val="00F81A4B"/>
  </w:style>
  <w:style w:type="paragraph" w:customStyle="1" w:styleId="354743405FB44BBD8AF357CE51B8A20F">
    <w:name w:val="354743405FB44BBD8AF357CE51B8A20F"/>
    <w:rsid w:val="00F81A4B"/>
  </w:style>
  <w:style w:type="paragraph" w:customStyle="1" w:styleId="E58A70D8E0E445E78DD1D946B55D7031">
    <w:name w:val="E58A70D8E0E445E78DD1D946B55D7031"/>
    <w:rsid w:val="00F81A4B"/>
  </w:style>
  <w:style w:type="paragraph" w:customStyle="1" w:styleId="1F1033943AEE4D7784285BF38CDC5233">
    <w:name w:val="1F1033943AEE4D7784285BF38CDC5233"/>
    <w:rsid w:val="00F81A4B"/>
  </w:style>
  <w:style w:type="paragraph" w:customStyle="1" w:styleId="7D49E2A1A2C54548AA31C91C704A67FE">
    <w:name w:val="7D49E2A1A2C54548AA31C91C704A67FE"/>
    <w:rsid w:val="00F81A4B"/>
  </w:style>
  <w:style w:type="paragraph" w:customStyle="1" w:styleId="3AD965B892AA45ADA297A0E2F925DB06">
    <w:name w:val="3AD965B892AA45ADA297A0E2F925DB06"/>
    <w:rsid w:val="00F81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0DD7-635E-4C59-89AA-0255786F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2017-08-16T13:24:00Z</dcterms:created>
  <dcterms:modified xsi:type="dcterms:W3CDTF">2017-10-13T14:30:00Z</dcterms:modified>
</cp:coreProperties>
</file>