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p w:rsidR="00F909E2" w:rsidRPr="002E0334" w:rsidRDefault="003D78E7" w:rsidP="002E0334">
          <w:pPr>
            <w:jc w:val="center"/>
            <w:rPr>
              <w:rFonts w:ascii="Arial" w:hAnsi="Arial" w:cs="Arial"/>
              <w:sz w:val="36"/>
              <w:szCs w:val="36"/>
            </w:rPr>
          </w:pPr>
          <w:sdt>
            <w:sdtPr>
              <w:rPr>
                <w:rFonts w:ascii="Arial" w:hAnsi="Arial" w:cs="Arial"/>
              </w:rPr>
              <w:id w:val="-784573195"/>
              <w:placeholder>
                <w:docPart w:val="C9748EBF2BEF4CC4A3746FFE607C0628"/>
              </w:placeholder>
            </w:sdtPr>
            <w:sdtEndPr>
              <w:rPr>
                <w:sz w:val="36"/>
                <w:szCs w:val="36"/>
              </w:rPr>
            </w:sdtEndPr>
            <w:sdtContent>
              <w:r w:rsidR="002E0334" w:rsidRPr="00D61E45">
                <w:rPr>
                  <w:rFonts w:ascii="Arial" w:hAnsi="Arial" w:cs="Arial"/>
                  <w:b/>
                  <w:sz w:val="36"/>
                  <w:szCs w:val="36"/>
                </w:rPr>
                <w:t>4-Dimethylaminoazobenzene</w:t>
              </w:r>
            </w:sdtContent>
          </w:sdt>
        </w:p>
      </w:sdtContent>
    </w:sdt>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2E0334">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D78E7"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2E0334" w:rsidRPr="00332932">
            <w:rPr>
              <w:rFonts w:ascii="Arial" w:hAnsi="Arial" w:cs="Arial"/>
              <w:sz w:val="20"/>
              <w:szCs w:val="20"/>
            </w:rPr>
            <w:t xml:space="preserve">4-Dimethylaminoazobenzene </w:t>
          </w:r>
          <w:r w:rsidR="00AB2356">
            <w:rPr>
              <w:rFonts w:ascii="Arial" w:hAnsi="Arial" w:cs="Arial"/>
              <w:sz w:val="20"/>
              <w:szCs w:val="20"/>
            </w:rPr>
            <w:t xml:space="preserve">is a carcinogen.  It </w:t>
          </w:r>
          <w:r w:rsidR="002E0334" w:rsidRPr="00332932">
            <w:rPr>
              <w:rFonts w:ascii="Arial" w:hAnsi="Arial" w:cs="Arial"/>
              <w:sz w:val="20"/>
              <w:szCs w:val="20"/>
              <w:lang w:val="en"/>
            </w:rPr>
            <w:t>may be used as a pH indicator</w:t>
          </w:r>
          <w:r w:rsidR="008F6676">
            <w:rPr>
              <w:rFonts w:ascii="Arial" w:hAnsi="Arial" w:cs="Arial"/>
              <w:sz w:val="20"/>
              <w:szCs w:val="20"/>
              <w:lang w:val="en"/>
            </w:rPr>
            <w:t xml:space="preserve"> known as Dimethyl Yellow</w:t>
          </w:r>
          <w:r w:rsidR="002E0334" w:rsidRPr="00332932">
            <w:rPr>
              <w:rFonts w:ascii="Arial" w:hAnsi="Arial" w:cs="Arial"/>
              <w:sz w:val="20"/>
              <w:szCs w:val="20"/>
              <w:lang w:val="en"/>
            </w:rPr>
            <w:t xml:space="preserve">.  </w:t>
          </w:r>
          <w:r w:rsidR="002E0334" w:rsidRPr="00332932">
            <w:rPr>
              <w:rFonts w:ascii="Arial" w:hAnsi="Arial" w:cs="Arial"/>
              <w:sz w:val="20"/>
              <w:szCs w:val="20"/>
            </w:rPr>
            <w:t xml:space="preserve">It is a well-known acid-base indicator and is crystalline yellow in nature. </w:t>
          </w:r>
          <w:r w:rsidR="002E0334" w:rsidRPr="00332932">
            <w:rPr>
              <w:rStyle w:val="Strong"/>
              <w:rFonts w:ascii="Arial" w:hAnsi="Arial" w:cs="Arial"/>
              <w:sz w:val="20"/>
              <w:szCs w:val="20"/>
            </w:rPr>
            <w:t xml:space="preserve"> </w:t>
          </w:r>
          <w:r w:rsidR="00AB2356">
            <w:rPr>
              <w:rFonts w:ascii="Arial" w:hAnsi="Arial" w:cs="Arial"/>
              <w:sz w:val="20"/>
              <w:szCs w:val="20"/>
              <w:lang w:val="en"/>
            </w:rPr>
            <w:t>A</w:t>
          </w:r>
          <w:r w:rsidR="002E0334" w:rsidRPr="00332932">
            <w:rPr>
              <w:rFonts w:ascii="Arial" w:hAnsi="Arial" w:cs="Arial"/>
              <w:sz w:val="20"/>
              <w:szCs w:val="20"/>
              <w:lang w:val="en"/>
            </w:rPr>
            <w:t>t low pH</w:t>
          </w:r>
          <w:r w:rsidR="00AB2356">
            <w:rPr>
              <w:rFonts w:ascii="Arial" w:hAnsi="Arial" w:cs="Arial"/>
              <w:sz w:val="20"/>
              <w:szCs w:val="20"/>
              <w:lang w:val="en"/>
            </w:rPr>
            <w:t xml:space="preserve"> in aqueous solutions</w:t>
          </w:r>
          <w:r w:rsidR="002E0334" w:rsidRPr="00332932">
            <w:rPr>
              <w:rFonts w:ascii="Arial" w:hAnsi="Arial" w:cs="Arial"/>
              <w:sz w:val="20"/>
              <w:szCs w:val="20"/>
              <w:lang w:val="en"/>
            </w:rPr>
            <w:t xml:space="preserve">, </w:t>
          </w:r>
          <w:r w:rsidR="002E0334" w:rsidRPr="00332932">
            <w:rPr>
              <w:rFonts w:ascii="Arial" w:hAnsi="Arial" w:cs="Arial"/>
              <w:bCs/>
              <w:sz w:val="20"/>
              <w:szCs w:val="20"/>
              <w:lang w:val="en"/>
            </w:rPr>
            <w:t>it</w:t>
          </w:r>
          <w:r w:rsidR="00AB2356">
            <w:rPr>
              <w:rFonts w:ascii="Arial" w:hAnsi="Arial" w:cs="Arial"/>
              <w:sz w:val="20"/>
              <w:szCs w:val="20"/>
              <w:lang w:val="en"/>
            </w:rPr>
            <w:t xml:space="preserve"> appears red and </w:t>
          </w:r>
          <w:r w:rsidR="002E0334" w:rsidRPr="00332932">
            <w:rPr>
              <w:rFonts w:ascii="Arial" w:hAnsi="Arial" w:cs="Arial"/>
              <w:sz w:val="20"/>
              <w:szCs w:val="20"/>
              <w:lang w:val="en"/>
            </w:rPr>
            <w:t>become yellow above pH 4.0.</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209180742"/>
              <w:placeholder>
                <w:docPart w:val="3CA2B9EDDD3D4133841AD8DCED5F571A"/>
              </w:placeholder>
            </w:sdtPr>
            <w:sdtEndPr/>
            <w:sdtContent>
              <w:r w:rsidR="002E0334" w:rsidRPr="00D61E45">
                <w:rPr>
                  <w:rFonts w:ascii="Arial" w:hAnsi="Arial" w:cs="Arial"/>
                  <w:sz w:val="20"/>
                  <w:szCs w:val="20"/>
                </w:rPr>
                <w:t>60-11-7</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557436011"/>
              <w:placeholder>
                <w:docPart w:val="57E9614BF0604FEFA8BFDCA145E5D796"/>
              </w:placeholder>
            </w:sdtPr>
            <w:sdtEndPr/>
            <w:sdtContent>
              <w:r w:rsidR="002E0334" w:rsidRPr="008F6676">
                <w:rPr>
                  <w:rFonts w:ascii="Arial" w:hAnsi="Arial" w:cs="Arial"/>
                  <w:b/>
                  <w:sz w:val="20"/>
                  <w:szCs w:val="20"/>
                  <w:u w:val="single"/>
                </w:rPr>
                <w:t>Carcinogen</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637618163"/>
              <w:placeholder>
                <w:docPart w:val="01D8CCF36C1E431DB4EF953D5DD2093D"/>
              </w:placeholder>
            </w:sdtPr>
            <w:sdtEndPr/>
            <w:sdtContent>
              <w:r w:rsidR="002E0334" w:rsidRPr="00D61E45">
                <w:rPr>
                  <w:rFonts w:ascii="Arial" w:hAnsi="Arial" w:cs="Arial"/>
                  <w:sz w:val="20"/>
                  <w:szCs w:val="20"/>
                </w:rPr>
                <w:t>C</w:t>
              </w:r>
              <w:r w:rsidR="002E0334" w:rsidRPr="00D61E45">
                <w:rPr>
                  <w:rFonts w:ascii="Arial" w:hAnsi="Arial" w:cs="Arial"/>
                  <w:sz w:val="20"/>
                  <w:szCs w:val="20"/>
                  <w:vertAlign w:val="subscript"/>
                </w:rPr>
                <w:t>14</w:t>
              </w:r>
              <w:r w:rsidR="002E0334" w:rsidRPr="00D61E45">
                <w:rPr>
                  <w:rFonts w:ascii="Arial" w:hAnsi="Arial" w:cs="Arial"/>
                  <w:sz w:val="20"/>
                  <w:szCs w:val="20"/>
                </w:rPr>
                <w:t>H</w:t>
              </w:r>
              <w:r w:rsidR="002E0334" w:rsidRPr="00D61E45">
                <w:rPr>
                  <w:rFonts w:ascii="Arial" w:hAnsi="Arial" w:cs="Arial"/>
                  <w:sz w:val="20"/>
                  <w:szCs w:val="20"/>
                  <w:vertAlign w:val="subscript"/>
                </w:rPr>
                <w:t>15</w:t>
              </w:r>
              <w:r w:rsidR="002E0334" w:rsidRPr="00D61E45">
                <w:rPr>
                  <w:rFonts w:ascii="Arial" w:hAnsi="Arial" w:cs="Arial"/>
                  <w:sz w:val="20"/>
                  <w:szCs w:val="20"/>
                </w:rPr>
                <w:t>N</w:t>
              </w:r>
              <w:r w:rsidR="002E0334" w:rsidRPr="00D61E45">
                <w:rPr>
                  <w:rFonts w:ascii="Arial" w:hAnsi="Arial" w:cs="Arial"/>
                  <w:sz w:val="20"/>
                  <w:szCs w:val="20"/>
                  <w:vertAlign w:val="subscript"/>
                </w:rPr>
                <w:t>3</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sdt>
            <w:sdtPr>
              <w:rPr>
                <w:rFonts w:ascii="Arial" w:hAnsi="Arial" w:cs="Arial"/>
                <w:sz w:val="20"/>
                <w:szCs w:val="20"/>
              </w:rPr>
              <w:id w:val="-1338919865"/>
              <w:placeholder>
                <w:docPart w:val="1058296D421F44989FBDE0435ECD7251"/>
              </w:placeholder>
            </w:sdtPr>
            <w:sdtEndPr/>
            <w:sdtContent>
              <w:r w:rsidR="003D6F98">
                <w:rPr>
                  <w:rFonts w:ascii="Arial" w:hAnsi="Arial" w:cs="Arial"/>
                  <w:sz w:val="20"/>
                  <w:szCs w:val="20"/>
                </w:rPr>
                <w:t>C</w:t>
              </w:r>
              <w:r w:rsidR="002E0334">
                <w:rPr>
                  <w:rFonts w:ascii="Arial" w:hAnsi="Arial" w:cs="Arial"/>
                  <w:sz w:val="20"/>
                  <w:szCs w:val="20"/>
                </w:rPr>
                <w:t>rystalline solid</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EF12DEB6EA9F4BFABF90E7ED0A3450F9"/>
          </w:placeholder>
        </w:sdtPr>
        <w:sdtEndPr/>
        <w:sdtContent>
          <w:sdt>
            <w:sdtPr>
              <w:rPr>
                <w:rFonts w:ascii="Arial" w:hAnsi="Arial" w:cs="Arial"/>
                <w:sz w:val="20"/>
                <w:szCs w:val="20"/>
              </w:rPr>
              <w:id w:val="1510786768"/>
              <w:placeholder>
                <w:docPart w:val="ED4A48208B6F45338A802DB38C5214C1"/>
              </w:placeholder>
            </w:sdtPr>
            <w:sdtEndPr/>
            <w:sdtContent>
              <w:r w:rsidR="003D6F98">
                <w:rPr>
                  <w:rFonts w:ascii="Arial" w:hAnsi="Arial" w:cs="Arial"/>
                  <w:sz w:val="20"/>
                  <w:szCs w:val="20"/>
                </w:rPr>
                <w:t>Y</w:t>
              </w:r>
              <w:r w:rsidR="002E0334">
                <w:rPr>
                  <w:rFonts w:ascii="Arial" w:hAnsi="Arial" w:cs="Arial"/>
                  <w:sz w:val="20"/>
                  <w:szCs w:val="20"/>
                </w:rPr>
                <w:t>ellow</w:t>
              </w:r>
            </w:sdtContent>
          </w:sdt>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sdt>
            <w:sdtPr>
              <w:rPr>
                <w:rFonts w:ascii="Arial" w:hAnsi="Arial" w:cs="Arial"/>
                <w:sz w:val="20"/>
                <w:szCs w:val="20"/>
              </w:rPr>
              <w:id w:val="-1370143322"/>
              <w:placeholder>
                <w:docPart w:val="FD71E69000A5440990F95FDB03D17DCA"/>
              </w:placeholder>
            </w:sdtPr>
            <w:sdtEndPr/>
            <w:sdtContent>
              <w:r w:rsidR="002E0334" w:rsidRPr="00D61E45">
                <w:rPr>
                  <w:rFonts w:ascii="Arial" w:hAnsi="Arial" w:cs="Arial"/>
                  <w:sz w:val="20"/>
                  <w:szCs w:val="20"/>
                </w:rPr>
                <w:t>371 ºC</w:t>
              </w:r>
            </w:sdtContent>
          </w:sdt>
        </w:sdtContent>
      </w:sdt>
    </w:p>
    <w:p w:rsidR="008F6676" w:rsidRPr="008F6676" w:rsidRDefault="008F6676" w:rsidP="00C406D4">
      <w:pPr>
        <w:rPr>
          <w:rFonts w:ascii="Arial" w:hAnsi="Arial" w:cs="Arial"/>
          <w:sz w:val="20"/>
          <w:szCs w:val="20"/>
        </w:rPr>
      </w:pPr>
      <w:r w:rsidRPr="008F6676">
        <w:rPr>
          <w:rFonts w:ascii="Arial" w:hAnsi="Arial" w:cs="Arial"/>
          <w:sz w:val="20"/>
          <w:szCs w:val="20"/>
        </w:rPr>
        <w:t>Melting Point</w:t>
      </w:r>
      <w:r>
        <w:rPr>
          <w:rFonts w:ascii="Arial" w:hAnsi="Arial" w:cs="Arial"/>
          <w:sz w:val="20"/>
          <w:szCs w:val="20"/>
        </w:rPr>
        <w:t xml:space="preserve">: 111 </w:t>
      </w:r>
      <w:r w:rsidRPr="00D61E45">
        <w:rPr>
          <w:rFonts w:ascii="Arial" w:hAnsi="Arial" w:cs="Arial"/>
          <w:sz w:val="20"/>
          <w:szCs w:val="20"/>
        </w:rPr>
        <w:t>ºC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sdt>
              <w:sdtPr>
                <w:rPr>
                  <w:rFonts w:ascii="Arial" w:hAnsi="Arial" w:cs="Arial"/>
                  <w:b/>
                  <w:sz w:val="24"/>
                  <w:szCs w:val="24"/>
                </w:rPr>
                <w:id w:val="-1085371840"/>
                <w:placeholder>
                  <w:docPart w:val="EA8F90145377429D918E0CAE85BD9599"/>
                </w:placeholder>
              </w:sdtPr>
              <w:sdtEndPr/>
              <w:sdtContent>
                <w:p w:rsidR="00987262" w:rsidRPr="00AB2356" w:rsidRDefault="00AB2356" w:rsidP="00AB2356">
                  <w:pPr>
                    <w:rPr>
                      <w:rFonts w:ascii="Arial" w:eastAsia="Times New Roman" w:hAnsi="Arial" w:cs="Arial"/>
                      <w:color w:val="221E1F"/>
                      <w:sz w:val="20"/>
                      <w:szCs w:val="20"/>
                    </w:rPr>
                  </w:pPr>
                  <w:r>
                    <w:rPr>
                      <w:rFonts w:ascii="Arial" w:eastAsia="Times New Roman" w:hAnsi="Arial" w:cs="Arial"/>
                      <w:color w:val="221E1F"/>
                      <w:sz w:val="20"/>
                      <w:szCs w:val="20"/>
                    </w:rPr>
                    <w:t>M</w:t>
                  </w:r>
                  <w:r w:rsidR="002E0334" w:rsidRPr="00D61E45">
                    <w:rPr>
                      <w:rFonts w:ascii="Arial" w:eastAsia="Times New Roman" w:hAnsi="Arial" w:cs="Arial"/>
                      <w:color w:val="221E1F"/>
                      <w:sz w:val="20"/>
                      <w:szCs w:val="20"/>
                    </w:rPr>
                    <w:t>ay cause respiratory tract infection</w:t>
                  </w:r>
                  <w:r>
                    <w:rPr>
                      <w:rFonts w:ascii="Arial" w:eastAsia="Times New Roman" w:hAnsi="Arial" w:cs="Arial"/>
                      <w:color w:val="221E1F"/>
                      <w:sz w:val="20"/>
                      <w:szCs w:val="20"/>
                    </w:rPr>
                    <w:t xml:space="preserve"> in inhaled</w:t>
                  </w:r>
                  <w:r w:rsidR="002E0334" w:rsidRPr="00D61E45">
                    <w:rPr>
                      <w:rFonts w:ascii="Arial" w:eastAsia="Times New Roman" w:hAnsi="Arial" w:cs="Arial"/>
                      <w:color w:val="221E1F"/>
                      <w:sz w:val="20"/>
                      <w:szCs w:val="20"/>
                    </w:rPr>
                    <w:t xml:space="preserve">. </w:t>
                  </w:r>
                  <w:r w:rsidR="002E0334" w:rsidRPr="00D61E45">
                    <w:rPr>
                      <w:rFonts w:ascii="Arial" w:eastAsia="Times New Roman" w:hAnsi="Arial" w:cs="Arial"/>
                      <w:sz w:val="20"/>
                      <w:szCs w:val="20"/>
                    </w:rPr>
                    <w:t>May cause severe skin irritation.</w:t>
                  </w:r>
                  <w:r>
                    <w:rPr>
                      <w:rFonts w:ascii="Arial" w:eastAsia="Times New Roman" w:hAnsi="Arial" w:cs="Arial"/>
                      <w:color w:val="221E1F"/>
                      <w:sz w:val="20"/>
                      <w:szCs w:val="20"/>
                    </w:rPr>
                    <w:t xml:space="preserve"> </w:t>
                  </w:r>
                  <w:r w:rsidR="002E0334" w:rsidRPr="00D61E45">
                    <w:rPr>
                      <w:rFonts w:ascii="Arial" w:eastAsia="Times New Roman" w:hAnsi="Arial" w:cs="Arial"/>
                      <w:sz w:val="20"/>
                      <w:szCs w:val="20"/>
                    </w:rPr>
                    <w:t>Contact with eyes may cause severe irritation, and possible eye burns.</w:t>
                  </w:r>
                  <w:r>
                    <w:rPr>
                      <w:rFonts w:ascii="Arial" w:eastAsia="Times New Roman" w:hAnsi="Arial" w:cs="Arial"/>
                      <w:color w:val="221E1F"/>
                      <w:sz w:val="20"/>
                      <w:szCs w:val="20"/>
                    </w:rPr>
                    <w:t xml:space="preserve"> </w:t>
                  </w:r>
                  <w:r w:rsidR="002E0334" w:rsidRPr="00D61E45">
                    <w:rPr>
                      <w:rFonts w:ascii="Arial" w:eastAsia="Times New Roman" w:hAnsi="Arial" w:cs="Arial"/>
                      <w:sz w:val="20"/>
                      <w:szCs w:val="20"/>
                    </w:rPr>
                    <w:t>Harmful if swallowed. May cause digestive tract disturbances.</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howingPlcHdr/>
          </w:sdtPr>
          <w:sdtEndPr/>
          <w:sdtContent>
            <w:p w:rsidR="003F564F" w:rsidRPr="002E0334" w:rsidRDefault="00F14957" w:rsidP="002E0334">
              <w:pPr>
                <w:pStyle w:val="ListParagraph"/>
                <w:spacing w:after="0" w:line="240" w:lineRule="auto"/>
                <w:ind w:left="0"/>
                <w:rPr>
                  <w:rFonts w:ascii="Arial" w:hAnsi="Arial" w:cs="Arial"/>
                  <w:sz w:val="20"/>
                  <w:szCs w:val="20"/>
                </w:rPr>
              </w:pPr>
              <w:r w:rsidRPr="000B0719">
                <w:rPr>
                  <w:rStyle w:val="PlaceholderText"/>
                </w:rPr>
                <w:t>Click here to enter text.</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17183A" w:rsidRPr="003F564F" w:rsidRDefault="0017183A" w:rsidP="0017183A">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sdt>
          <w:sdtPr>
            <w:rPr>
              <w:rFonts w:ascii="Arial" w:hAnsi="Arial" w:cs="Arial"/>
              <w:sz w:val="20"/>
              <w:szCs w:val="20"/>
            </w:rPr>
            <w:id w:val="-490945719"/>
          </w:sdtPr>
          <w:sdtEndPr/>
          <w:sdtContent>
            <w:sdt>
              <w:sdtPr>
                <w:rPr>
                  <w:rFonts w:ascii="Arial" w:hAnsi="Arial" w:cs="Arial"/>
                  <w:sz w:val="20"/>
                  <w:szCs w:val="20"/>
                </w:rPr>
                <w:id w:val="2167945"/>
              </w:sdtPr>
              <w:sdtEndPr/>
              <w:sdtContent>
                <w:p w:rsidR="00F14957" w:rsidRPr="004F659D" w:rsidRDefault="00F14957" w:rsidP="00F14957">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F14957" w:rsidRDefault="003D78E7" w:rsidP="002E0334">
                  <w:pPr>
                    <w:spacing w:after="0" w:line="240" w:lineRule="auto"/>
                    <w:rPr>
                      <w:rFonts w:ascii="Arial" w:hAnsi="Arial" w:cs="Arial"/>
                      <w:sz w:val="20"/>
                      <w:szCs w:val="20"/>
                    </w:rPr>
                  </w:pPr>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2E0334">
        <w:rPr>
          <w:rFonts w:ascii="Arial" w:hAnsi="Arial" w:cs="Arial"/>
          <w:sz w:val="20"/>
          <w:szCs w:val="20"/>
        </w:rPr>
        <w:t xml:space="preserve">with </w:t>
      </w:r>
      <w:sdt>
        <w:sdtPr>
          <w:rPr>
            <w:rFonts w:ascii="Arial" w:hAnsi="Arial" w:cs="Arial"/>
            <w:sz w:val="20"/>
            <w:szCs w:val="20"/>
          </w:rPr>
          <w:id w:val="1439169510"/>
        </w:sdtPr>
        <w:sdtEndPr/>
        <w:sdtContent>
          <w:r w:rsidR="002E0334" w:rsidRPr="002E0334">
            <w:rPr>
              <w:rFonts w:ascii="Arial" w:hAnsi="Arial" w:cs="Arial"/>
              <w:sz w:val="20"/>
              <w:szCs w:val="20"/>
            </w:rPr>
            <w:t>4-Dimethylaminoazobenzene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D78E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D78E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D78E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D78E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2167948"/>
          </w:sdtPr>
          <w:sdtEndPr/>
          <w:sdtContent>
            <w:p w:rsidR="00F14957" w:rsidRDefault="00F14957" w:rsidP="00F14957">
              <w:pPr>
                <w:spacing w:after="0" w:line="240" w:lineRule="auto"/>
                <w:rPr>
                  <w:rFonts w:ascii="Arial" w:hAnsi="Arial" w:cs="Arial"/>
                  <w:sz w:val="20"/>
                  <w:szCs w:val="20"/>
                </w:rPr>
              </w:pPr>
            </w:p>
            <w:p w:rsidR="00F14957" w:rsidRPr="004F659D" w:rsidRDefault="00F14957" w:rsidP="00F14957">
              <w:pPr>
                <w:spacing w:after="0" w:line="240" w:lineRule="auto"/>
                <w:rPr>
                  <w:rFonts w:ascii="Arial" w:hAnsi="Arial" w:cs="Arial"/>
                  <w:sz w:val="20"/>
                  <w:szCs w:val="20"/>
                </w:rPr>
              </w:pPr>
              <w:r w:rsidRPr="004F659D">
                <w:rPr>
                  <w:rFonts w:ascii="Arial" w:hAnsi="Arial" w:cs="Arial"/>
                  <w:sz w:val="20"/>
                  <w:szCs w:val="20"/>
                </w:rPr>
                <w:t>ANSI approved safety glasses or goggles.</w:t>
              </w:r>
            </w:p>
          </w:sdtContent>
        </w:sdt>
        <w:p w:rsidR="003D6F98" w:rsidRDefault="003D78E7" w:rsidP="00F14957">
          <w:pPr>
            <w:autoSpaceDE w:val="0"/>
            <w:autoSpaceDN w:val="0"/>
            <w:adjustRightInd w:val="0"/>
            <w:spacing w:after="0" w:line="240" w:lineRule="auto"/>
            <w:rPr>
              <w:rFonts w:ascii="Arial" w:hAnsi="Arial" w:cs="Arial"/>
              <w:b/>
              <w:sz w:val="20"/>
              <w:szCs w:val="20"/>
            </w:rPr>
          </w:pPr>
        </w:p>
      </w:sdtContent>
    </w:sdt>
    <w:p w:rsidR="003D78E7" w:rsidRDefault="003D78E7"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p w:rsidR="00F14957" w:rsidRDefault="003D78E7" w:rsidP="00F14957">
      <w:pPr>
        <w:spacing w:after="0" w:line="240" w:lineRule="auto"/>
        <w:rPr>
          <w:rFonts w:ascii="Arial" w:hAnsi="Arial" w:cs="Arial"/>
          <w:sz w:val="20"/>
          <w:szCs w:val="20"/>
        </w:rPr>
      </w:pPr>
      <w:sdt>
        <w:sdtPr>
          <w:rPr>
            <w:rFonts w:ascii="Arial" w:hAnsi="Arial" w:cs="Arial"/>
            <w:b/>
            <w:sz w:val="20"/>
            <w:szCs w:val="20"/>
          </w:rPr>
          <w:id w:val="-947083963"/>
        </w:sdtPr>
        <w:sdtEndPr>
          <w:rPr>
            <w:rFonts w:eastAsia="Times New Roman"/>
            <w:bCs/>
            <w:sz w:val="22"/>
            <w:szCs w:val="22"/>
          </w:rPr>
        </w:sdtEndPr>
        <w:sdtContent>
          <w:sdt>
            <w:sdtPr>
              <w:rPr>
                <w:rFonts w:ascii="Arial" w:hAnsi="Arial" w:cs="Arial"/>
                <w:sz w:val="20"/>
                <w:szCs w:val="20"/>
              </w:rPr>
              <w:id w:val="-2132081356"/>
            </w:sdtPr>
            <w:sdtEndPr>
              <w:rPr>
                <w:rFonts w:eastAsia="Times New Roman"/>
                <w:b/>
                <w:bCs/>
                <w:sz w:val="22"/>
                <w:szCs w:val="22"/>
              </w:rPr>
            </w:sdtEndPr>
            <w:sdtContent>
              <w:sdt>
                <w:sdtPr>
                  <w:rPr>
                    <w:rFonts w:ascii="Arial" w:eastAsia="Times New Roman" w:hAnsi="Arial" w:cs="Arial"/>
                    <w:b/>
                    <w:bCs/>
                  </w:rPr>
                  <w:id w:val="-1950237310"/>
                </w:sdtPr>
                <w:sdtEndPr/>
                <w:sdtContent>
                  <w:r w:rsidR="00F14957"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F14957" w:rsidRPr="004F659D">
                    <w:rPr>
                      <w:rFonts w:ascii="Arial" w:hAnsi="Arial" w:cs="Arial"/>
                      <w:sz w:val="20"/>
                      <w:szCs w:val="20"/>
                    </w:rPr>
                    <w:t>at all times</w:t>
                  </w:r>
                  <w:proofErr w:type="gramEnd"/>
                  <w:r w:rsidR="00F14957" w:rsidRPr="004F659D">
                    <w:rPr>
                      <w:rFonts w:ascii="Arial" w:hAnsi="Arial" w:cs="Arial"/>
                      <w:sz w:val="20"/>
                      <w:szCs w:val="20"/>
                    </w:rPr>
                    <w:t xml:space="preserve"> by all individuals that are occupying the laboratory area. The area of skin between the shoe and ankle should not be exposed.</w:t>
                  </w:r>
                </w:sdtContent>
              </w:sdt>
            </w:sdtContent>
          </w:sdt>
        </w:sdtContent>
      </w:sdt>
    </w:p>
    <w:p w:rsidR="00F14957" w:rsidRDefault="00F14957" w:rsidP="00F14957">
      <w:pPr>
        <w:rPr>
          <w:rFonts w:ascii="Arial" w:hAnsi="Arial" w:cs="Arial"/>
          <w:b/>
          <w:sz w:val="20"/>
          <w:szCs w:val="20"/>
        </w:rPr>
      </w:pPr>
    </w:p>
    <w:p w:rsidR="003F564F" w:rsidRPr="00265CA6" w:rsidRDefault="003F564F" w:rsidP="00F14957">
      <w:pPr>
        <w:rPr>
          <w:rFonts w:ascii="Arial" w:hAnsi="Arial" w:cs="Arial"/>
          <w:b/>
          <w:sz w:val="20"/>
          <w:szCs w:val="20"/>
        </w:rPr>
      </w:pPr>
      <w:r w:rsidRPr="00265CA6">
        <w:rPr>
          <w:rFonts w:ascii="Arial" w:hAnsi="Arial" w:cs="Arial"/>
          <w:b/>
          <w:sz w:val="20"/>
          <w:szCs w:val="20"/>
        </w:rPr>
        <w:t>Hygiene Measures</w:t>
      </w:r>
    </w:p>
    <w:p w:rsidR="003D6F98" w:rsidRDefault="003D78E7" w:rsidP="00C406D4">
      <w:pPr>
        <w:rPr>
          <w:rFonts w:ascii="Arial" w:hAnsi="Arial" w:cs="Arial"/>
          <w:b/>
          <w:sz w:val="24"/>
          <w:szCs w:val="24"/>
        </w:rPr>
      </w:pPr>
      <w:sdt>
        <w:sdtPr>
          <w:rPr>
            <w:rFonts w:ascii="Arial" w:eastAsia="MS Mincho" w:hAnsi="Arial" w:cs="Arial"/>
            <w:b/>
            <w:sz w:val="20"/>
            <w:szCs w:val="20"/>
            <w:lang w:eastAsia="ja-JP"/>
          </w:rPr>
          <w:id w:val="-1715259990"/>
        </w:sdtPr>
        <w:sdtEndPr>
          <w:rPr>
            <w:rFonts w:eastAsiaTheme="minorHAnsi"/>
            <w:sz w:val="24"/>
            <w:szCs w:val="24"/>
            <w:lang w:eastAsia="en-US"/>
          </w:rPr>
        </w:sdtEndPr>
        <w:sdtContent>
          <w:sdt>
            <w:sdtPr>
              <w:rPr>
                <w:rFonts w:ascii="Arial" w:hAnsi="Arial" w:cs="Arial"/>
                <w:sz w:val="20"/>
                <w:szCs w:val="20"/>
              </w:rPr>
              <w:id w:val="856031708"/>
            </w:sdtPr>
            <w:sdtEndPr/>
            <w:sdtContent>
              <w:r w:rsidR="00271DFC" w:rsidRPr="004F659D">
                <w:rPr>
                  <w:rFonts w:ascii="Arial" w:hAnsi="Arial" w:cs="Arial"/>
                  <w:sz w:val="20"/>
                  <w:szCs w:val="20"/>
                </w:rPr>
                <w:t>Avoid contact with skin, eyes and clothing. Wash hands before breaks and immediately after handling the product.</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543057711"/>
              </w:sdtPr>
              <w:sdtEndPr/>
              <w:sdtContent>
                <w:p w:rsidR="00C406D4" w:rsidRPr="00F909E2" w:rsidRDefault="003D78E7" w:rsidP="00C406D4">
                  <w:pPr>
                    <w:rPr>
                      <w:rFonts w:ascii="Arial" w:hAnsi="Arial" w:cs="Arial"/>
                      <w:b/>
                      <w:sz w:val="24"/>
                      <w:szCs w:val="24"/>
                    </w:rPr>
                  </w:pPr>
                  <w:sdt>
                    <w:sdtPr>
                      <w:rPr>
                        <w:rFonts w:ascii="Arial" w:hAnsi="Arial" w:cs="Arial"/>
                        <w:sz w:val="20"/>
                        <w:szCs w:val="20"/>
                      </w:rPr>
                      <w:id w:val="-707105541"/>
                    </w:sdtPr>
                    <w:sdtEndPr/>
                    <w:sdtContent>
                      <w:r w:rsidR="00255A3C"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rsidR="002E0334" w:rsidRPr="00D61E45" w:rsidRDefault="002E0334" w:rsidP="002E0334">
          <w:pPr>
            <w:spacing w:after="0"/>
            <w:rPr>
              <w:rFonts w:ascii="Arial" w:eastAsia="Times New Roman" w:hAnsi="Arial" w:cs="Arial"/>
              <w:b/>
              <w:bCs/>
              <w:sz w:val="20"/>
              <w:szCs w:val="20"/>
            </w:rPr>
          </w:pPr>
          <w:r w:rsidRPr="00D61E45">
            <w:rPr>
              <w:rFonts w:ascii="Arial" w:eastAsia="Times New Roman" w:hAnsi="Arial" w:cs="Arial"/>
              <w:b/>
              <w:bCs/>
              <w:sz w:val="20"/>
              <w:szCs w:val="20"/>
            </w:rPr>
            <w:t>If inhaled</w:t>
          </w:r>
        </w:p>
        <w:p w:rsidR="002E0334" w:rsidRPr="00D61E45" w:rsidRDefault="002E0334" w:rsidP="002E0334">
          <w:pPr>
            <w:spacing w:after="0" w:line="240" w:lineRule="auto"/>
            <w:rPr>
              <w:rFonts w:ascii="Arial" w:eastAsia="Times New Roman" w:hAnsi="Arial" w:cs="Arial"/>
              <w:sz w:val="20"/>
              <w:szCs w:val="20"/>
            </w:rPr>
          </w:pPr>
          <w:r w:rsidRPr="00D61E45">
            <w:rPr>
              <w:rFonts w:ascii="Arial" w:eastAsia="Times New Roman" w:hAnsi="Arial" w:cs="Arial"/>
              <w:sz w:val="20"/>
              <w:szCs w:val="20"/>
            </w:rPr>
            <w:t>Remove to fresh air. If not breathing, give artificial respiration. Consult a physician.</w:t>
          </w:r>
        </w:p>
        <w:p w:rsidR="002E0334" w:rsidRPr="00D61E45" w:rsidRDefault="002E0334" w:rsidP="002E0334">
          <w:pPr>
            <w:spacing w:after="0" w:line="240" w:lineRule="auto"/>
            <w:ind w:left="720"/>
            <w:rPr>
              <w:rFonts w:ascii="Arial" w:eastAsia="Times New Roman" w:hAnsi="Arial" w:cs="Arial"/>
              <w:bCs/>
              <w:sz w:val="20"/>
              <w:szCs w:val="20"/>
            </w:rPr>
          </w:pPr>
        </w:p>
        <w:p w:rsidR="002E0334" w:rsidRPr="00D61E45" w:rsidRDefault="002E0334" w:rsidP="002E0334">
          <w:pPr>
            <w:spacing w:after="0" w:line="240" w:lineRule="auto"/>
            <w:rPr>
              <w:rFonts w:ascii="Arial" w:eastAsia="Times New Roman" w:hAnsi="Arial" w:cs="Arial"/>
              <w:b/>
              <w:bCs/>
              <w:sz w:val="20"/>
              <w:szCs w:val="20"/>
            </w:rPr>
          </w:pPr>
          <w:r w:rsidRPr="00D61E45">
            <w:rPr>
              <w:rFonts w:ascii="Arial" w:eastAsia="Times New Roman" w:hAnsi="Arial" w:cs="Arial"/>
              <w:b/>
              <w:bCs/>
              <w:sz w:val="20"/>
              <w:szCs w:val="20"/>
            </w:rPr>
            <w:t>In case of skin contact</w:t>
          </w:r>
        </w:p>
        <w:p w:rsidR="002E0334" w:rsidRPr="00D61E45" w:rsidRDefault="002E0334" w:rsidP="002E0334">
          <w:pPr>
            <w:spacing w:after="0" w:line="240" w:lineRule="auto"/>
            <w:rPr>
              <w:rFonts w:ascii="Arial" w:eastAsia="Times New Roman" w:hAnsi="Arial" w:cs="Arial"/>
              <w:sz w:val="20"/>
              <w:szCs w:val="20"/>
            </w:rPr>
          </w:pPr>
          <w:r w:rsidRPr="00D61E45">
            <w:rPr>
              <w:rFonts w:ascii="Arial" w:eastAsia="Times New Roman" w:hAnsi="Arial" w:cs="Arial"/>
              <w:sz w:val="20"/>
              <w:szCs w:val="20"/>
            </w:rPr>
            <w:t>In the event of skin exposure, remove contaminated clothing and immediately wash the affected area with soap and copious amounts of water for 15 minutes.</w:t>
          </w:r>
        </w:p>
        <w:p w:rsidR="002E0334" w:rsidRPr="00D61E45" w:rsidRDefault="002E0334" w:rsidP="002E0334">
          <w:pPr>
            <w:spacing w:after="0" w:line="240" w:lineRule="auto"/>
            <w:rPr>
              <w:rFonts w:ascii="Arial" w:eastAsia="Times New Roman" w:hAnsi="Arial" w:cs="Arial"/>
              <w:bCs/>
              <w:sz w:val="20"/>
              <w:szCs w:val="20"/>
            </w:rPr>
          </w:pPr>
        </w:p>
        <w:p w:rsidR="002E0334" w:rsidRPr="00D61E45" w:rsidRDefault="002E0334" w:rsidP="002E0334">
          <w:pPr>
            <w:spacing w:after="0" w:line="240" w:lineRule="auto"/>
            <w:rPr>
              <w:rFonts w:ascii="Arial" w:eastAsia="Times New Roman" w:hAnsi="Arial" w:cs="Arial"/>
              <w:b/>
              <w:bCs/>
              <w:sz w:val="20"/>
              <w:szCs w:val="20"/>
            </w:rPr>
          </w:pPr>
          <w:r w:rsidRPr="00D61E45">
            <w:rPr>
              <w:rFonts w:ascii="Arial" w:eastAsia="Times New Roman" w:hAnsi="Arial" w:cs="Arial"/>
              <w:b/>
              <w:bCs/>
              <w:sz w:val="20"/>
              <w:szCs w:val="20"/>
            </w:rPr>
            <w:t>In case of eye contact</w:t>
          </w:r>
        </w:p>
        <w:p w:rsidR="002E0334" w:rsidRPr="00D61E45" w:rsidRDefault="002E0334" w:rsidP="002E0334">
          <w:pPr>
            <w:spacing w:after="0" w:line="240" w:lineRule="auto"/>
            <w:rPr>
              <w:rFonts w:ascii="Arial" w:eastAsia="Times New Roman" w:hAnsi="Arial" w:cs="Arial"/>
              <w:sz w:val="20"/>
              <w:szCs w:val="20"/>
            </w:rPr>
          </w:pPr>
          <w:r w:rsidRPr="00D61E45">
            <w:rPr>
              <w:rFonts w:ascii="Arial" w:eastAsia="Times New Roman" w:hAnsi="Arial" w:cs="Arial"/>
              <w:sz w:val="20"/>
              <w:szCs w:val="20"/>
            </w:rPr>
            <w:t>Immediately flush eyes with copious amounts of water for at least 15 minutes, preferably in an emergency eyewash station.</w:t>
          </w:r>
        </w:p>
        <w:p w:rsidR="002E0334" w:rsidRPr="00D61E45" w:rsidRDefault="002E0334" w:rsidP="002E0334">
          <w:pPr>
            <w:spacing w:after="0" w:line="240" w:lineRule="auto"/>
            <w:rPr>
              <w:rFonts w:ascii="Arial" w:eastAsia="Times New Roman" w:hAnsi="Arial" w:cs="Arial"/>
              <w:sz w:val="20"/>
              <w:szCs w:val="20"/>
            </w:rPr>
          </w:pPr>
        </w:p>
        <w:p w:rsidR="002E0334" w:rsidRPr="00D61E45" w:rsidRDefault="002E0334" w:rsidP="002E0334">
          <w:pPr>
            <w:spacing w:after="0" w:line="240" w:lineRule="auto"/>
            <w:rPr>
              <w:rFonts w:ascii="Arial" w:eastAsia="Times New Roman" w:hAnsi="Arial" w:cs="Arial"/>
              <w:b/>
              <w:bCs/>
              <w:sz w:val="20"/>
              <w:szCs w:val="20"/>
            </w:rPr>
          </w:pPr>
          <w:r w:rsidRPr="00D61E45">
            <w:rPr>
              <w:rFonts w:ascii="Arial" w:eastAsia="Times New Roman" w:hAnsi="Arial" w:cs="Arial"/>
              <w:b/>
              <w:bCs/>
              <w:sz w:val="20"/>
              <w:szCs w:val="20"/>
            </w:rPr>
            <w:t>If swallowed</w:t>
          </w:r>
        </w:p>
        <w:p w:rsidR="002E0334" w:rsidRDefault="002E0334" w:rsidP="002E0334">
          <w:pPr>
            <w:spacing w:after="0" w:line="240" w:lineRule="auto"/>
            <w:rPr>
              <w:rFonts w:ascii="Arial" w:eastAsia="Times New Roman" w:hAnsi="Arial" w:cs="Arial"/>
              <w:sz w:val="20"/>
              <w:szCs w:val="20"/>
            </w:rPr>
          </w:pPr>
          <w:r w:rsidRPr="00D61E45">
            <w:rPr>
              <w:rFonts w:ascii="Arial" w:eastAsia="Times New Roman" w:hAnsi="Arial" w:cs="Arial"/>
              <w:sz w:val="20"/>
              <w:szCs w:val="20"/>
            </w:rPr>
            <w:t>Obtain medical attention immediately.</w:t>
          </w:r>
        </w:p>
        <w:p w:rsidR="002E0334" w:rsidRDefault="003D78E7" w:rsidP="002E0334">
          <w:pPr>
            <w:spacing w:after="0" w:line="240" w:lineRule="auto"/>
            <w:rPr>
              <w:rFonts w:ascii="Arial" w:hAnsi="Arial" w:cs="Arial"/>
              <w:b/>
              <w:sz w:val="24"/>
              <w:szCs w:val="24"/>
            </w:rPr>
          </w:pPr>
        </w:p>
      </w:sdtContent>
    </w:sdt>
    <w:p w:rsidR="00C406D4" w:rsidRDefault="00C406D4" w:rsidP="002E0334">
      <w:pPr>
        <w:spacing w:after="0" w:line="240" w:lineRule="auto"/>
        <w:rPr>
          <w:rFonts w:ascii="Arial" w:hAnsi="Arial" w:cs="Arial"/>
          <w:b/>
          <w:sz w:val="24"/>
          <w:szCs w:val="24"/>
        </w:rPr>
      </w:pPr>
      <w:r w:rsidRPr="00803871">
        <w:rPr>
          <w:rFonts w:ascii="Arial" w:hAnsi="Arial" w:cs="Arial"/>
          <w:b/>
          <w:sz w:val="24"/>
          <w:szCs w:val="24"/>
        </w:rPr>
        <w:t>Special Handling and Storage Requirements</w:t>
      </w:r>
    </w:p>
    <w:p w:rsidR="002E0334" w:rsidRPr="002E0334" w:rsidRDefault="002E0334" w:rsidP="002E0334">
      <w:pPr>
        <w:spacing w:after="0" w:line="240" w:lineRule="auto"/>
        <w:rPr>
          <w:rFonts w:ascii="Arial" w:eastAsia="Times New Roman" w:hAnsi="Arial" w:cs="Arial"/>
          <w:sz w:val="20"/>
          <w:szCs w:val="20"/>
        </w:rPr>
      </w:pPr>
    </w:p>
    <w:p w:rsidR="002E0334" w:rsidRPr="00D61E45" w:rsidRDefault="003D78E7" w:rsidP="002E0334">
      <w:pPr>
        <w:rPr>
          <w:rFonts w:ascii="Arial" w:hAnsi="Arial" w:cs="Arial"/>
          <w:b/>
          <w:sz w:val="20"/>
          <w:szCs w:val="20"/>
        </w:rPr>
      </w:pPr>
      <w:sdt>
        <w:sdtPr>
          <w:rPr>
            <w:rFonts w:ascii="Arial" w:hAnsi="Arial" w:cs="Arial"/>
            <w:sz w:val="20"/>
            <w:szCs w:val="20"/>
          </w:rPr>
          <w:id w:val="-1068571757"/>
        </w:sdtPr>
        <w:sdtEndPr/>
        <w:sdtContent>
          <w:r w:rsidR="002E0334" w:rsidRPr="00D61E45">
            <w:rPr>
              <w:rFonts w:ascii="Arial" w:hAnsi="Arial" w:cs="Arial"/>
              <w:b/>
              <w:sz w:val="20"/>
              <w:szCs w:val="20"/>
            </w:rPr>
            <w:t>Precautions for safe handling</w:t>
          </w:r>
        </w:sdtContent>
      </w:sdt>
    </w:p>
    <w:p w:rsidR="002E0334" w:rsidRPr="00D61E45" w:rsidRDefault="002E0334" w:rsidP="002E0334">
      <w:pPr>
        <w:rPr>
          <w:rFonts w:ascii="Arial" w:hAnsi="Arial" w:cs="Arial"/>
          <w:sz w:val="20"/>
          <w:szCs w:val="20"/>
        </w:rPr>
      </w:pPr>
      <w:r w:rsidRPr="00D61E45">
        <w:rPr>
          <w:rFonts w:ascii="Arial" w:hAnsi="Arial" w:cs="Arial"/>
          <w:sz w:val="20"/>
          <w:szCs w:val="20"/>
        </w:rPr>
        <w:t>All work with 4-Dimethylaminoazobenzene</w:t>
      </w:r>
      <w:r w:rsidRPr="00D61E45">
        <w:rPr>
          <w:rFonts w:ascii="Arial" w:hAnsi="Arial" w:cs="Arial"/>
          <w:sz w:val="20"/>
          <w:szCs w:val="20"/>
          <w:lang w:val="en"/>
        </w:rPr>
        <w:t xml:space="preserve"> </w:t>
      </w:r>
      <w:r w:rsidRPr="00D61E45">
        <w:rPr>
          <w:rFonts w:ascii="Arial" w:hAnsi="Arial" w:cs="Arial"/>
          <w:sz w:val="20"/>
          <w:szCs w:val="20"/>
        </w:rPr>
        <w:t xml:space="preserve">is to be done in a designated area </w:t>
      </w:r>
      <w:proofErr w:type="gramStart"/>
      <w:r w:rsidRPr="00D61E45">
        <w:rPr>
          <w:rFonts w:ascii="Arial" w:hAnsi="Arial" w:cs="Arial"/>
          <w:sz w:val="20"/>
          <w:szCs w:val="20"/>
        </w:rPr>
        <w:t>in order to</w:t>
      </w:r>
      <w:proofErr w:type="gramEnd"/>
      <w:r w:rsidRPr="00D61E45">
        <w:rPr>
          <w:rFonts w:ascii="Arial" w:hAnsi="Arial" w:cs="Arial"/>
          <w:sz w:val="20"/>
          <w:szCs w:val="20"/>
        </w:rPr>
        <w:t xml:space="preserve"> keep contamination to a minimum. Any persons in this area are required to wear personal protective equipment. Safety shower and eye wash stations should be easily accessible where 4-Dimethylaminoazobenzene</w:t>
      </w:r>
      <w:r w:rsidRPr="00D61E45">
        <w:rPr>
          <w:rFonts w:ascii="Arial" w:hAnsi="Arial" w:cs="Arial"/>
          <w:sz w:val="20"/>
          <w:szCs w:val="20"/>
          <w:lang w:val="en"/>
        </w:rPr>
        <w:t xml:space="preserve"> </w:t>
      </w:r>
      <w:r w:rsidRPr="00D61E45">
        <w:rPr>
          <w:rFonts w:ascii="Arial" w:hAnsi="Arial" w:cs="Arial"/>
          <w:sz w:val="20"/>
          <w:szCs w:val="20"/>
        </w:rPr>
        <w:t>is used.</w:t>
      </w:r>
    </w:p>
    <w:p w:rsidR="002E0334" w:rsidRPr="00D61E45" w:rsidRDefault="002E0334" w:rsidP="002E0334">
      <w:pPr>
        <w:rPr>
          <w:rFonts w:ascii="Arial" w:hAnsi="Arial" w:cs="Arial"/>
          <w:sz w:val="20"/>
          <w:szCs w:val="20"/>
        </w:rPr>
      </w:pPr>
      <w:r w:rsidRPr="00D61E45">
        <w:rPr>
          <w:rFonts w:ascii="Arial" w:hAnsi="Arial" w:cs="Arial"/>
          <w:sz w:val="20"/>
          <w:szCs w:val="20"/>
        </w:rPr>
        <w:t>All laboratory equipment used in the designated area is to be labeled as 4-Dimethylaminoazobenzene</w:t>
      </w:r>
      <w:r w:rsidRPr="00D61E45">
        <w:rPr>
          <w:rFonts w:ascii="Arial" w:hAnsi="Arial" w:cs="Arial"/>
          <w:sz w:val="20"/>
          <w:szCs w:val="20"/>
          <w:lang w:val="en"/>
        </w:rPr>
        <w:t xml:space="preserve"> </w:t>
      </w:r>
      <w:r w:rsidRPr="00D61E45">
        <w:rPr>
          <w:rFonts w:ascii="Arial" w:hAnsi="Arial" w:cs="Arial"/>
          <w:sz w:val="20"/>
          <w:szCs w:val="20"/>
        </w:rPr>
        <w:t xml:space="preserve">and is not to be removed from the area without first being decontaminated. </w:t>
      </w:r>
    </w:p>
    <w:p w:rsidR="002E0334" w:rsidRPr="00D61E45" w:rsidRDefault="002E0334" w:rsidP="002E0334">
      <w:pPr>
        <w:rPr>
          <w:rFonts w:ascii="Arial" w:hAnsi="Arial" w:cs="Arial"/>
          <w:b/>
          <w:sz w:val="20"/>
          <w:szCs w:val="20"/>
        </w:rPr>
      </w:pPr>
      <w:r w:rsidRPr="00D61E45">
        <w:rPr>
          <w:rFonts w:ascii="Arial" w:hAnsi="Arial" w:cs="Arial"/>
          <w:b/>
          <w:sz w:val="20"/>
          <w:szCs w:val="20"/>
        </w:rPr>
        <w:t xml:space="preserve">Conditions for safe storage </w:t>
      </w:r>
    </w:p>
    <w:p w:rsidR="00C406D4" w:rsidRPr="00471562" w:rsidRDefault="002E0334" w:rsidP="00C406D4">
      <w:pPr>
        <w:rPr>
          <w:rFonts w:ascii="Arial" w:hAnsi="Arial" w:cs="Arial"/>
          <w:sz w:val="20"/>
          <w:szCs w:val="20"/>
        </w:rPr>
      </w:pPr>
      <w:r w:rsidRPr="00D61E45">
        <w:rPr>
          <w:rFonts w:ascii="Arial" w:hAnsi="Arial" w:cs="Arial"/>
          <w:sz w:val="20"/>
          <w:szCs w:val="20"/>
        </w:rPr>
        <w:t>Keep container tightly closed in a dry and well-ventilated place away from incompatibles.</w:t>
      </w:r>
      <w:r w:rsidR="00C406D4" w:rsidRPr="00F909E2">
        <w:rPr>
          <w:rFonts w:ascii="Arial" w:hAnsi="Arial" w:cs="Arial"/>
          <w:sz w:val="20"/>
          <w:szCs w:val="20"/>
        </w:rPr>
        <w:t xml:space="preserve">  </w:t>
      </w:r>
      <w:r w:rsidR="00484EDF">
        <w:rPr>
          <w:rFonts w:ascii="Arial" w:hAnsi="Arial" w:cs="Arial"/>
          <w:sz w:val="20"/>
          <w:szCs w:val="20"/>
        </w:rPr>
        <w:t xml:space="preserve">Containers of </w:t>
      </w:r>
      <w:r w:rsidR="00484EDF" w:rsidRPr="00D61E45">
        <w:rPr>
          <w:rFonts w:ascii="Arial" w:hAnsi="Arial" w:cs="Arial"/>
          <w:sz w:val="20"/>
          <w:szCs w:val="20"/>
        </w:rPr>
        <w:t>4-Dimethylaminoazobenzene</w:t>
      </w:r>
      <w:r w:rsidR="00484EDF">
        <w:rPr>
          <w:rFonts w:ascii="Arial" w:hAnsi="Arial" w:cs="Arial"/>
          <w:sz w:val="20"/>
          <w:szCs w:val="20"/>
        </w:rPr>
        <w:t xml:space="preserve"> and designated areas, including storage cabinets &amp; secondary containers must be labeled with a “CANCER HAZARD” warning sticker.</w:t>
      </w:r>
    </w:p>
    <w:p w:rsidR="000025DF" w:rsidRPr="00803871" w:rsidRDefault="000025DF" w:rsidP="000025DF">
      <w:pPr>
        <w:rPr>
          <w:rFonts w:ascii="Arial" w:hAnsi="Arial" w:cs="Arial"/>
          <w:b/>
          <w:sz w:val="24"/>
          <w:szCs w:val="24"/>
        </w:rPr>
      </w:pPr>
      <w:r w:rsidRPr="00803871">
        <w:rPr>
          <w:rFonts w:ascii="Arial" w:hAnsi="Arial" w:cs="Arial"/>
          <w:b/>
          <w:sz w:val="24"/>
          <w:szCs w:val="24"/>
        </w:rPr>
        <w:lastRenderedPageBreak/>
        <w:t xml:space="preserve">Spill and Accident Procedure </w:t>
      </w:r>
    </w:p>
    <w:p w:rsidR="000025DF" w:rsidRDefault="000025DF" w:rsidP="000025D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025DF" w:rsidRPr="00600ABB" w:rsidRDefault="000025DF" w:rsidP="000025D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025DF" w:rsidRDefault="000025DF" w:rsidP="000025D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025DF" w:rsidRDefault="000025DF" w:rsidP="000025D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025DF" w:rsidRPr="00C94889" w:rsidRDefault="000025DF" w:rsidP="000025D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025DF" w:rsidRDefault="000025DF" w:rsidP="000025D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025DF" w:rsidRPr="003F564F" w:rsidRDefault="000025DF" w:rsidP="000025DF">
      <w:pPr>
        <w:pStyle w:val="Heading1"/>
      </w:pPr>
    </w:p>
    <w:p w:rsidR="000025DF" w:rsidRDefault="000025DF" w:rsidP="000025DF">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025DF" w:rsidRPr="00265CA6" w:rsidRDefault="000025DF" w:rsidP="000025D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025DF" w:rsidRDefault="000025DF" w:rsidP="000025D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025DF" w:rsidRPr="00265CA6" w:rsidRDefault="000025DF" w:rsidP="000025D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B2C74" w:rsidRPr="00F17523" w:rsidRDefault="00DB2C74" w:rsidP="00DB2C7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F564F" w:rsidRPr="00DB2C74" w:rsidRDefault="00DB2C74" w:rsidP="00DB2C74">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3D78E7" w:rsidRDefault="003D78E7" w:rsidP="003D78E7">
      <w:pPr>
        <w:rPr>
          <w:rFonts w:ascii="Arial" w:hAnsi="Arial" w:cs="Arial"/>
          <w:b/>
          <w:sz w:val="24"/>
          <w:szCs w:val="24"/>
        </w:rPr>
      </w:pPr>
      <w:bookmarkStart w:id="0" w:name="_Hlk494972549"/>
    </w:p>
    <w:p w:rsidR="003D78E7" w:rsidRDefault="003D78E7" w:rsidP="003D78E7">
      <w:pPr>
        <w:rPr>
          <w:rFonts w:ascii="Arial" w:hAnsi="Arial" w:cs="Arial"/>
          <w:b/>
          <w:sz w:val="24"/>
          <w:szCs w:val="24"/>
        </w:rPr>
      </w:pPr>
      <w:r>
        <w:rPr>
          <w:rFonts w:ascii="Arial" w:hAnsi="Arial" w:cs="Arial"/>
          <w:b/>
          <w:sz w:val="24"/>
          <w:szCs w:val="24"/>
        </w:rPr>
        <w:t>Safety Data Sheet (SDS) Location</w:t>
      </w:r>
    </w:p>
    <w:p w:rsidR="00DB2C74" w:rsidRPr="00F909E2" w:rsidRDefault="003D78E7" w:rsidP="003D78E7">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D78E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916916020"/>
            </w:sdtPr>
            <w:sdtEndPr/>
            <w:sdtContent>
              <w:r w:rsidR="002E0334" w:rsidRPr="002E0334">
                <w:rPr>
                  <w:rFonts w:ascii="Arial" w:hAnsi="Arial" w:cs="Arial"/>
                  <w:sz w:val="20"/>
                  <w:szCs w:val="20"/>
                </w:rPr>
                <w:t>4-Dimethylaminoazobenzene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7658C" w:rsidRPr="00514382" w:rsidRDefault="0047658C" w:rsidP="0047658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47658C" w:rsidRPr="00514382" w:rsidRDefault="0047658C" w:rsidP="0047658C">
      <w:pPr>
        <w:spacing w:after="0" w:line="240" w:lineRule="auto"/>
        <w:rPr>
          <w:rFonts w:ascii="Arial" w:hAnsi="Arial" w:cs="Arial"/>
          <w:sz w:val="20"/>
          <w:szCs w:val="20"/>
        </w:rPr>
      </w:pPr>
    </w:p>
    <w:p w:rsidR="0047658C" w:rsidRPr="00514382" w:rsidRDefault="0047658C" w:rsidP="0047658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633EFA" w:rsidRDefault="00633EFA" w:rsidP="00633EFA">
      <w:pPr>
        <w:ind w:left="360"/>
        <w:contextualSpacing/>
        <w:rPr>
          <w:rFonts w:ascii="Arial" w:eastAsia="Calibri" w:hAnsi="Arial" w:cs="Arial"/>
          <w:b/>
          <w:bCs/>
          <w:sz w:val="24"/>
          <w:szCs w:val="24"/>
        </w:rPr>
      </w:pPr>
    </w:p>
    <w:p w:rsidR="00633EFA" w:rsidRPr="00C43BFD" w:rsidRDefault="00633EFA" w:rsidP="00633EFA">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633EFA" w:rsidRPr="00C43BFD" w:rsidRDefault="00633EFA" w:rsidP="00633EFA">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633EFA" w:rsidRDefault="00633EFA" w:rsidP="00633EFA">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633EFA" w:rsidRDefault="00633EFA" w:rsidP="00633EFA">
      <w:pPr>
        <w:ind w:left="360"/>
        <w:contextualSpacing/>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bookmarkStart w:id="1" w:name="_GoBack" w:displacedByCustomXml="prev"/>
            <w:tc>
              <w:tcPr>
                <w:tcW w:w="3978" w:type="dxa"/>
              </w:tcPr>
              <w:p w:rsidR="00D8294B" w:rsidRPr="00F909E2" w:rsidRDefault="003D78E7" w:rsidP="00BC0FAE">
                <w:pPr>
                  <w:rPr>
                    <w:rFonts w:ascii="Arial" w:hAnsi="Arial" w:cs="Arial"/>
                    <w:b/>
                    <w:sz w:val="24"/>
                    <w:szCs w:val="24"/>
                  </w:rPr>
                </w:pPr>
                <w:r>
                  <w:rPr>
                    <w:rFonts w:ascii="Arial" w:hAnsi="Arial" w:cs="Arial"/>
                    <w:b/>
                    <w:sz w:val="24"/>
                    <w:szCs w:val="24"/>
                  </w:rPr>
                  <w:t xml:space="preserve">     </w:t>
                </w:r>
              </w:p>
            </w:tc>
            <w:bookmarkEnd w:id="1" w:displacedByCustomXml="next"/>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83" w:rsidRDefault="00470A83" w:rsidP="00E83E8B">
      <w:pPr>
        <w:spacing w:after="0" w:line="240" w:lineRule="auto"/>
      </w:pPr>
      <w:r>
        <w:separator/>
      </w:r>
    </w:p>
  </w:endnote>
  <w:endnote w:type="continuationSeparator" w:id="0">
    <w:p w:rsidR="00470A83" w:rsidRDefault="00470A8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3D78E7">
    <w:pPr>
      <w:pStyle w:val="Footer"/>
      <w:rPr>
        <w:rFonts w:ascii="Arial" w:hAnsi="Arial" w:cs="Arial"/>
        <w:noProof/>
        <w:sz w:val="18"/>
        <w:szCs w:val="18"/>
      </w:rPr>
    </w:pPr>
    <w:sdt>
      <w:sdtPr>
        <w:rPr>
          <w:rFonts w:ascii="Arial" w:hAnsi="Arial" w:cs="Arial"/>
          <w:sz w:val="18"/>
          <w:szCs w:val="18"/>
        </w:rPr>
        <w:id w:val="1597134535"/>
      </w:sdtPr>
      <w:sdtEndPr/>
      <w:sdtContent>
        <w:r w:rsidR="002E0334" w:rsidRPr="002E0334">
          <w:rPr>
            <w:rFonts w:ascii="Arial" w:hAnsi="Arial" w:cs="Arial"/>
            <w:sz w:val="18"/>
            <w:szCs w:val="18"/>
          </w:rPr>
          <w:t>4-Dimethylaminoazobenzene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E83E8B" w:rsidRPr="00F909E2">
          <w:rPr>
            <w:rFonts w:ascii="Arial" w:hAnsi="Arial" w:cs="Arial"/>
            <w:noProof/>
            <w:sz w:val="18"/>
            <w:szCs w:val="18"/>
          </w:rPr>
          <w:tab/>
        </w:r>
        <w:r>
          <w:rPr>
            <w:rFonts w:ascii="Arial" w:hAnsi="Arial" w:cs="Arial"/>
            <w:noProof/>
            <w:sz w:val="18"/>
            <w:szCs w:val="18"/>
          </w:rPr>
          <w:t>Date: 10/13/2017</w:t>
        </w:r>
      </w:sdtContent>
    </w:sdt>
  </w:p>
  <w:p w:rsidR="00972CE1" w:rsidRDefault="00972CE1">
    <w:pPr>
      <w:pStyle w:val="Footer"/>
      <w:rPr>
        <w:rFonts w:ascii="Arial" w:hAnsi="Arial" w:cs="Arial"/>
        <w:noProof/>
        <w:sz w:val="18"/>
        <w:szCs w:val="18"/>
      </w:rPr>
    </w:pPr>
  </w:p>
  <w:p w:rsidR="00972CE1" w:rsidRPr="0032090D" w:rsidRDefault="003D78E7" w:rsidP="003D78E7">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83" w:rsidRDefault="00470A83" w:rsidP="00E83E8B">
      <w:pPr>
        <w:spacing w:after="0" w:line="240" w:lineRule="auto"/>
      </w:pPr>
      <w:r>
        <w:separator/>
      </w:r>
    </w:p>
  </w:footnote>
  <w:footnote w:type="continuationSeparator" w:id="0">
    <w:p w:rsidR="00470A83" w:rsidRDefault="00470A8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3D78E7">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152400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25DF"/>
    <w:rsid w:val="000B6958"/>
    <w:rsid w:val="000D5EF1"/>
    <w:rsid w:val="000F5131"/>
    <w:rsid w:val="0017183A"/>
    <w:rsid w:val="001932B2"/>
    <w:rsid w:val="001D0366"/>
    <w:rsid w:val="001F5E2F"/>
    <w:rsid w:val="00255A3C"/>
    <w:rsid w:val="002575A2"/>
    <w:rsid w:val="00265CA6"/>
    <w:rsid w:val="00271DFC"/>
    <w:rsid w:val="002E0334"/>
    <w:rsid w:val="0032090D"/>
    <w:rsid w:val="00366414"/>
    <w:rsid w:val="00366DA6"/>
    <w:rsid w:val="003904D4"/>
    <w:rsid w:val="003950E9"/>
    <w:rsid w:val="003D6F98"/>
    <w:rsid w:val="003D78E7"/>
    <w:rsid w:val="003F564F"/>
    <w:rsid w:val="00426401"/>
    <w:rsid w:val="00427421"/>
    <w:rsid w:val="00470A83"/>
    <w:rsid w:val="00471562"/>
    <w:rsid w:val="0047658C"/>
    <w:rsid w:val="00484EDF"/>
    <w:rsid w:val="0052121D"/>
    <w:rsid w:val="00530E90"/>
    <w:rsid w:val="005543ED"/>
    <w:rsid w:val="00633EFA"/>
    <w:rsid w:val="00637757"/>
    <w:rsid w:val="00657ED6"/>
    <w:rsid w:val="00672441"/>
    <w:rsid w:val="00693D76"/>
    <w:rsid w:val="007268C5"/>
    <w:rsid w:val="00787432"/>
    <w:rsid w:val="007D58BC"/>
    <w:rsid w:val="00803871"/>
    <w:rsid w:val="00837AFC"/>
    <w:rsid w:val="0084116F"/>
    <w:rsid w:val="00850978"/>
    <w:rsid w:val="00866AE7"/>
    <w:rsid w:val="00891D4B"/>
    <w:rsid w:val="008A2498"/>
    <w:rsid w:val="008F6676"/>
    <w:rsid w:val="008F73D6"/>
    <w:rsid w:val="00917F75"/>
    <w:rsid w:val="009452B5"/>
    <w:rsid w:val="00952B71"/>
    <w:rsid w:val="00972CE1"/>
    <w:rsid w:val="00987262"/>
    <w:rsid w:val="009D370A"/>
    <w:rsid w:val="009F5503"/>
    <w:rsid w:val="00A119D1"/>
    <w:rsid w:val="00A52E06"/>
    <w:rsid w:val="00A63AE5"/>
    <w:rsid w:val="00A874A1"/>
    <w:rsid w:val="00AB2356"/>
    <w:rsid w:val="00B4188D"/>
    <w:rsid w:val="00B50CCA"/>
    <w:rsid w:val="00B6326D"/>
    <w:rsid w:val="00C060FA"/>
    <w:rsid w:val="00C406D4"/>
    <w:rsid w:val="00D00746"/>
    <w:rsid w:val="00D8294B"/>
    <w:rsid w:val="00DB2C74"/>
    <w:rsid w:val="00DB70FD"/>
    <w:rsid w:val="00DC39EF"/>
    <w:rsid w:val="00E706C6"/>
    <w:rsid w:val="00E83E8B"/>
    <w:rsid w:val="00E842B3"/>
    <w:rsid w:val="00F14957"/>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321B8"/>
  <w15:docId w15:val="{2DC7B3BD-EA6B-40B9-BF96-F6C7A5BD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Strong">
    <w:name w:val="Strong"/>
    <w:qFormat/>
    <w:rsid w:val="002E0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7104">
      <w:bodyDiv w:val="1"/>
      <w:marLeft w:val="0"/>
      <w:marRight w:val="0"/>
      <w:marTop w:val="0"/>
      <w:marBottom w:val="0"/>
      <w:divBdr>
        <w:top w:val="none" w:sz="0" w:space="0" w:color="auto"/>
        <w:left w:val="none" w:sz="0" w:space="0" w:color="auto"/>
        <w:bottom w:val="none" w:sz="0" w:space="0" w:color="auto"/>
        <w:right w:val="none" w:sz="0" w:space="0" w:color="auto"/>
      </w:divBdr>
    </w:div>
    <w:div w:id="121742896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
      <w:docPartPr>
        <w:name w:val="C9748EBF2BEF4CC4A3746FFE607C0628"/>
        <w:category>
          <w:name w:val="General"/>
          <w:gallery w:val="placeholder"/>
        </w:category>
        <w:types>
          <w:type w:val="bbPlcHdr"/>
        </w:types>
        <w:behaviors>
          <w:behavior w:val="content"/>
        </w:behaviors>
        <w:guid w:val="{81BF80E6-93CA-4DED-B1D0-D9C754F46B73}"/>
      </w:docPartPr>
      <w:docPartBody>
        <w:p w:rsidR="006546BF" w:rsidRDefault="00FD2024" w:rsidP="00FD2024">
          <w:pPr>
            <w:pStyle w:val="C9748EBF2BEF4CC4A3746FFE607C0628"/>
          </w:pPr>
          <w:r w:rsidRPr="005D7F88">
            <w:rPr>
              <w:rStyle w:val="PlaceholderText"/>
            </w:rPr>
            <w:t>Click here to enter text.</w:t>
          </w:r>
        </w:p>
      </w:docPartBody>
    </w:docPart>
    <w:docPart>
      <w:docPartPr>
        <w:name w:val="3CA2B9EDDD3D4133841AD8DCED5F571A"/>
        <w:category>
          <w:name w:val="General"/>
          <w:gallery w:val="placeholder"/>
        </w:category>
        <w:types>
          <w:type w:val="bbPlcHdr"/>
        </w:types>
        <w:behaviors>
          <w:behavior w:val="content"/>
        </w:behaviors>
        <w:guid w:val="{437F9EC1-5E6F-46E5-A11F-952FF0F7B200}"/>
      </w:docPartPr>
      <w:docPartBody>
        <w:p w:rsidR="006546BF" w:rsidRDefault="00FD2024" w:rsidP="00FD2024">
          <w:pPr>
            <w:pStyle w:val="3CA2B9EDDD3D4133841AD8DCED5F571A"/>
          </w:pPr>
          <w:r w:rsidRPr="000B0719">
            <w:rPr>
              <w:rStyle w:val="PlaceholderText"/>
            </w:rPr>
            <w:t>Click here to enter text.</w:t>
          </w:r>
        </w:p>
      </w:docPartBody>
    </w:docPart>
    <w:docPart>
      <w:docPartPr>
        <w:name w:val="57E9614BF0604FEFA8BFDCA145E5D796"/>
        <w:category>
          <w:name w:val="General"/>
          <w:gallery w:val="placeholder"/>
        </w:category>
        <w:types>
          <w:type w:val="bbPlcHdr"/>
        </w:types>
        <w:behaviors>
          <w:behavior w:val="content"/>
        </w:behaviors>
        <w:guid w:val="{96FB83E3-E393-448C-B4BC-EE91CDA205CD}"/>
      </w:docPartPr>
      <w:docPartBody>
        <w:p w:rsidR="006546BF" w:rsidRDefault="00FD2024" w:rsidP="00FD2024">
          <w:pPr>
            <w:pStyle w:val="57E9614BF0604FEFA8BFDCA145E5D796"/>
          </w:pPr>
          <w:r w:rsidRPr="000B0719">
            <w:rPr>
              <w:rStyle w:val="PlaceholderText"/>
            </w:rPr>
            <w:t>Click here to enter text.</w:t>
          </w:r>
        </w:p>
      </w:docPartBody>
    </w:docPart>
    <w:docPart>
      <w:docPartPr>
        <w:name w:val="01D8CCF36C1E431DB4EF953D5DD2093D"/>
        <w:category>
          <w:name w:val="General"/>
          <w:gallery w:val="placeholder"/>
        </w:category>
        <w:types>
          <w:type w:val="bbPlcHdr"/>
        </w:types>
        <w:behaviors>
          <w:behavior w:val="content"/>
        </w:behaviors>
        <w:guid w:val="{D8ADC496-A68A-4016-8A53-C1CAECDDAB94}"/>
      </w:docPartPr>
      <w:docPartBody>
        <w:p w:rsidR="006546BF" w:rsidRDefault="00FD2024" w:rsidP="00FD2024">
          <w:pPr>
            <w:pStyle w:val="01D8CCF36C1E431DB4EF953D5DD2093D"/>
          </w:pPr>
          <w:r w:rsidRPr="000B0719">
            <w:rPr>
              <w:rStyle w:val="PlaceholderText"/>
            </w:rPr>
            <w:t>Click here to enter text.</w:t>
          </w:r>
        </w:p>
      </w:docPartBody>
    </w:docPart>
    <w:docPart>
      <w:docPartPr>
        <w:name w:val="1058296D421F44989FBDE0435ECD7251"/>
        <w:category>
          <w:name w:val="General"/>
          <w:gallery w:val="placeholder"/>
        </w:category>
        <w:types>
          <w:type w:val="bbPlcHdr"/>
        </w:types>
        <w:behaviors>
          <w:behavior w:val="content"/>
        </w:behaviors>
        <w:guid w:val="{654B211F-A321-4E8A-A839-91DF1D5DB9B2}"/>
      </w:docPartPr>
      <w:docPartBody>
        <w:p w:rsidR="006546BF" w:rsidRDefault="00FD2024" w:rsidP="00FD2024">
          <w:pPr>
            <w:pStyle w:val="1058296D421F44989FBDE0435ECD7251"/>
          </w:pPr>
          <w:r w:rsidRPr="000B0719">
            <w:rPr>
              <w:rStyle w:val="PlaceholderText"/>
            </w:rPr>
            <w:t>Click here to enter text.</w:t>
          </w:r>
        </w:p>
      </w:docPartBody>
    </w:docPart>
    <w:docPart>
      <w:docPartPr>
        <w:name w:val="ED4A48208B6F45338A802DB38C5214C1"/>
        <w:category>
          <w:name w:val="General"/>
          <w:gallery w:val="placeholder"/>
        </w:category>
        <w:types>
          <w:type w:val="bbPlcHdr"/>
        </w:types>
        <w:behaviors>
          <w:behavior w:val="content"/>
        </w:behaviors>
        <w:guid w:val="{CE3FF0E2-963C-40ED-B66E-5C95C80551B8}"/>
      </w:docPartPr>
      <w:docPartBody>
        <w:p w:rsidR="006546BF" w:rsidRDefault="00FD2024" w:rsidP="00FD2024">
          <w:pPr>
            <w:pStyle w:val="ED4A48208B6F45338A802DB38C5214C1"/>
          </w:pPr>
          <w:r w:rsidRPr="000B0719">
            <w:rPr>
              <w:rStyle w:val="PlaceholderText"/>
            </w:rPr>
            <w:t>Click here to enter text.</w:t>
          </w:r>
        </w:p>
      </w:docPartBody>
    </w:docPart>
    <w:docPart>
      <w:docPartPr>
        <w:name w:val="FD71E69000A5440990F95FDB03D17DCA"/>
        <w:category>
          <w:name w:val="General"/>
          <w:gallery w:val="placeholder"/>
        </w:category>
        <w:types>
          <w:type w:val="bbPlcHdr"/>
        </w:types>
        <w:behaviors>
          <w:behavior w:val="content"/>
        </w:behaviors>
        <w:guid w:val="{38A232DD-169F-4182-8EC7-BF7EAB659E25}"/>
      </w:docPartPr>
      <w:docPartBody>
        <w:p w:rsidR="006546BF" w:rsidRDefault="00FD2024" w:rsidP="00FD2024">
          <w:pPr>
            <w:pStyle w:val="FD71E69000A5440990F95FDB03D17DCA"/>
          </w:pPr>
          <w:r w:rsidRPr="000B0719">
            <w:rPr>
              <w:rStyle w:val="PlaceholderText"/>
            </w:rPr>
            <w:t>Click here to enter text.</w:t>
          </w:r>
        </w:p>
      </w:docPartBody>
    </w:docPart>
    <w:docPart>
      <w:docPartPr>
        <w:name w:val="EA8F90145377429D918E0CAE85BD9599"/>
        <w:category>
          <w:name w:val="General"/>
          <w:gallery w:val="placeholder"/>
        </w:category>
        <w:types>
          <w:type w:val="bbPlcHdr"/>
        </w:types>
        <w:behaviors>
          <w:behavior w:val="content"/>
        </w:behaviors>
        <w:guid w:val="{F0EB1B14-ED90-4BD9-9C3C-B62940CF4282}"/>
      </w:docPartPr>
      <w:docPartBody>
        <w:p w:rsidR="006546BF" w:rsidRDefault="00FD2024" w:rsidP="00FD2024">
          <w:pPr>
            <w:pStyle w:val="EA8F90145377429D918E0CAE85BD959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27305C"/>
    <w:rsid w:val="004F1CE5"/>
    <w:rsid w:val="005938EF"/>
    <w:rsid w:val="005A70F7"/>
    <w:rsid w:val="006546BF"/>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E384D"/>
    <w:rsid w:val="00F84DC4"/>
    <w:rsid w:val="00FD202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024"/>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C9748EBF2BEF4CC4A3746FFE607C0628">
    <w:name w:val="C9748EBF2BEF4CC4A3746FFE607C0628"/>
    <w:rsid w:val="00FD2024"/>
  </w:style>
  <w:style w:type="paragraph" w:customStyle="1" w:styleId="3CA2B9EDDD3D4133841AD8DCED5F571A">
    <w:name w:val="3CA2B9EDDD3D4133841AD8DCED5F571A"/>
    <w:rsid w:val="00FD2024"/>
  </w:style>
  <w:style w:type="paragraph" w:customStyle="1" w:styleId="57E9614BF0604FEFA8BFDCA145E5D796">
    <w:name w:val="57E9614BF0604FEFA8BFDCA145E5D796"/>
    <w:rsid w:val="00FD2024"/>
  </w:style>
  <w:style w:type="paragraph" w:customStyle="1" w:styleId="01D8CCF36C1E431DB4EF953D5DD2093D">
    <w:name w:val="01D8CCF36C1E431DB4EF953D5DD2093D"/>
    <w:rsid w:val="00FD2024"/>
  </w:style>
  <w:style w:type="paragraph" w:customStyle="1" w:styleId="1058296D421F44989FBDE0435ECD7251">
    <w:name w:val="1058296D421F44989FBDE0435ECD7251"/>
    <w:rsid w:val="00FD2024"/>
  </w:style>
  <w:style w:type="paragraph" w:customStyle="1" w:styleId="ED4A48208B6F45338A802DB38C5214C1">
    <w:name w:val="ED4A48208B6F45338A802DB38C5214C1"/>
    <w:rsid w:val="00FD2024"/>
  </w:style>
  <w:style w:type="paragraph" w:customStyle="1" w:styleId="FD71E69000A5440990F95FDB03D17DCA">
    <w:name w:val="FD71E69000A5440990F95FDB03D17DCA"/>
    <w:rsid w:val="00FD2024"/>
  </w:style>
  <w:style w:type="paragraph" w:customStyle="1" w:styleId="EA8F90145377429D918E0CAE85BD9599">
    <w:name w:val="EA8F90145377429D918E0CAE85BD9599"/>
    <w:rsid w:val="00FD2024"/>
  </w:style>
  <w:style w:type="paragraph" w:customStyle="1" w:styleId="10F074738AC8499E83EEB3C61C7C15E5">
    <w:name w:val="10F074738AC8499E83EEB3C61C7C15E5"/>
    <w:rsid w:val="00FD2024"/>
  </w:style>
  <w:style w:type="paragraph" w:customStyle="1" w:styleId="D75CE856A0B2409188DDD8F528F27032">
    <w:name w:val="D75CE856A0B2409188DDD8F528F27032"/>
    <w:rsid w:val="00FD2024"/>
  </w:style>
  <w:style w:type="paragraph" w:customStyle="1" w:styleId="72BB0D69CDCE455182B1D23977F3AC29">
    <w:name w:val="72BB0D69CDCE455182B1D23977F3AC29"/>
    <w:rsid w:val="00FD2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CCC0-AB68-4DE9-91AD-7F89A9D4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2017-08-16T13:48:00Z</dcterms:created>
  <dcterms:modified xsi:type="dcterms:W3CDTF">2017-10-13T14:02:00Z</dcterms:modified>
</cp:coreProperties>
</file>