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3C187F" w:rsidRDefault="004F0C62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0215B1">
            <w:rPr>
              <w:rFonts w:ascii="Arial" w:hAnsi="Arial" w:cs="Arial"/>
              <w:sz w:val="36"/>
              <w:szCs w:val="36"/>
            </w:rPr>
            <w:t>2-</w:t>
          </w:r>
          <w:r w:rsidR="00A14314">
            <w:rPr>
              <w:rFonts w:ascii="Arial" w:hAnsi="Arial" w:cs="Arial"/>
              <w:sz w:val="36"/>
              <w:szCs w:val="36"/>
            </w:rPr>
            <w:t>fluoro-2-deoxyadenos</w:t>
          </w:r>
          <w:r w:rsidR="000215B1">
            <w:rPr>
              <w:rFonts w:ascii="Arial" w:hAnsi="Arial" w:cs="Arial"/>
              <w:sz w:val="36"/>
              <w:szCs w:val="36"/>
            </w:rPr>
            <w:t>ine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004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:rsidR="000F41E3" w:rsidRDefault="004F0C62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767141720"/>
            </w:sdtPr>
            <w:sdtEndPr/>
            <w:sdtContent>
              <w:r w:rsidR="000F41E3" w:rsidRPr="000F41E3">
                <w:rPr>
                  <w:rFonts w:ascii="Arial" w:hAnsi="Arial" w:cs="Arial"/>
                  <w:sz w:val="20"/>
                  <w:szCs w:val="20"/>
                </w:rPr>
                <w:t>2-</w:t>
              </w:r>
              <w:r w:rsidR="00A14314">
                <w:rPr>
                  <w:rFonts w:ascii="Arial" w:hAnsi="Arial" w:cs="Arial"/>
                  <w:sz w:val="20"/>
                  <w:szCs w:val="20"/>
                </w:rPr>
                <w:t>fluro</w:t>
              </w:r>
              <w:r w:rsidR="000F41E3" w:rsidRPr="000F41E3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14314">
                <w:rPr>
                  <w:rFonts w:ascii="Arial" w:hAnsi="Arial" w:cs="Arial"/>
                  <w:sz w:val="20"/>
                  <w:szCs w:val="20"/>
                </w:rPr>
                <w:t>2-deoxyadenos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>ine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 xml:space="preserve"> is a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14314">
                <w:rPr>
                  <w:rFonts w:ascii="Arial" w:hAnsi="Arial" w:cs="Arial"/>
                  <w:sz w:val="20"/>
                  <w:szCs w:val="20"/>
                </w:rPr>
                <w:t>nucleotide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 xml:space="preserve"> analog.</w:t>
              </w:r>
              <w:r w:rsidR="002A00AA">
                <w:rPr>
                  <w:rFonts w:ascii="Arial" w:hAnsi="Arial" w:cs="Arial"/>
                  <w:sz w:val="20"/>
                  <w:szCs w:val="20"/>
                </w:rPr>
                <w:t xml:space="preserve"> It is 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>cyt</w:t>
              </w:r>
              <w:r w:rsidR="00A14314">
                <w:rPr>
                  <w:rFonts w:ascii="Arial" w:hAnsi="Arial" w:cs="Arial"/>
                  <w:sz w:val="20"/>
                  <w:szCs w:val="20"/>
                </w:rPr>
                <w:t>otoxic due to its similarity to adenosine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 xml:space="preserve"> and interference with normal DNA synthesis and assembly. 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 xml:space="preserve">This compound 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 xml:space="preserve"> used</w:t>
              </w:r>
              <w:r w:rsidR="0042765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>in cancer research and as a chemotherapy drug</w:t>
              </w:r>
              <w:r w:rsidR="00BD20A4">
                <w:rPr>
                  <w:rFonts w:ascii="Arial" w:hAnsi="Arial" w:cs="Arial"/>
                  <w:sz w:val="20"/>
                  <w:szCs w:val="20"/>
                </w:rPr>
                <w:t xml:space="preserve"> to treat for</w:t>
              </w:r>
              <w:r w:rsidR="00DB6C58">
                <w:rPr>
                  <w:rFonts w:ascii="Arial" w:hAnsi="Arial" w:cs="Arial"/>
                  <w:sz w:val="20"/>
                  <w:szCs w:val="20"/>
                </w:rPr>
                <w:t xml:space="preserve">ms of </w:t>
              </w:r>
              <w:r w:rsidR="00BD20A4">
                <w:rPr>
                  <w:rFonts w:ascii="Arial" w:hAnsi="Arial" w:cs="Arial"/>
                  <w:sz w:val="20"/>
                  <w:szCs w:val="20"/>
                </w:rPr>
                <w:t>certain cancers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2A00AA" w:rsidRPr="002A00A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A00AA" w:rsidRPr="000F41E3">
                <w:rPr>
                  <w:rFonts w:ascii="Arial" w:hAnsi="Arial" w:cs="Arial"/>
                  <w:sz w:val="20"/>
                  <w:szCs w:val="20"/>
                </w:rPr>
                <w:t>2-</w:t>
              </w:r>
              <w:r w:rsidR="002A00AA">
                <w:rPr>
                  <w:rFonts w:ascii="Arial" w:hAnsi="Arial" w:cs="Arial"/>
                  <w:sz w:val="20"/>
                  <w:szCs w:val="20"/>
                </w:rPr>
                <w:t>fluro</w:t>
              </w:r>
              <w:r w:rsidR="002A00AA" w:rsidRPr="000F41E3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2A00AA">
                <w:rPr>
                  <w:rFonts w:ascii="Arial" w:hAnsi="Arial" w:cs="Arial"/>
                  <w:sz w:val="20"/>
                  <w:szCs w:val="20"/>
                </w:rPr>
                <w:t>2-deoxyadenosine is an irritant.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CAS#:</w:t>
      </w:r>
      <w:r w:rsidR="00672656">
        <w:rPr>
          <w:rFonts w:ascii="Arial" w:hAnsi="Arial" w:cs="Arial"/>
          <w:sz w:val="20"/>
          <w:szCs w:val="20"/>
        </w:rPr>
        <w:t xml:space="preserve"> </w:t>
      </w:r>
      <w:r w:rsidR="00672656" w:rsidRPr="00672656">
        <w:rPr>
          <w:rFonts w:ascii="Arial" w:hAnsi="Arial" w:cs="Arial"/>
          <w:sz w:val="20"/>
          <w:szCs w:val="20"/>
        </w:rPr>
        <w:t>21679-12-9</w:t>
      </w:r>
      <w:r w:rsidRPr="00F909E2">
        <w:rPr>
          <w:rFonts w:ascii="Arial" w:hAnsi="Arial" w:cs="Arial"/>
          <w:sz w:val="20"/>
          <w:szCs w:val="20"/>
        </w:rPr>
        <w:t xml:space="preserve"> </w:t>
      </w:r>
    </w:p>
    <w:p w:rsidR="00D8294B" w:rsidRPr="00EA3603" w:rsidRDefault="00D8294B" w:rsidP="009662F6">
      <w:pPr>
        <w:rPr>
          <w:rFonts w:ascii="Arial" w:hAnsi="Arial" w:cs="Arial"/>
          <w:b/>
          <w:sz w:val="20"/>
          <w:szCs w:val="20"/>
          <w:u w:val="single"/>
        </w:rPr>
      </w:pPr>
      <w:r w:rsidRPr="00F909E2">
        <w:rPr>
          <w:rFonts w:ascii="Arial" w:hAnsi="Arial" w:cs="Arial"/>
          <w:sz w:val="20"/>
          <w:szCs w:val="20"/>
        </w:rPr>
        <w:t>Class:</w:t>
      </w:r>
      <w:r w:rsidR="000215B1">
        <w:rPr>
          <w:rFonts w:ascii="Arial" w:hAnsi="Arial" w:cs="Arial"/>
          <w:sz w:val="20"/>
          <w:szCs w:val="20"/>
        </w:rPr>
        <w:t xml:space="preserve"> </w:t>
      </w:r>
      <w:r w:rsidR="00EA3603">
        <w:rPr>
          <w:rFonts w:ascii="Arial" w:hAnsi="Arial" w:cs="Arial"/>
          <w:b/>
          <w:sz w:val="20"/>
          <w:szCs w:val="20"/>
          <w:u w:val="single"/>
        </w:rPr>
        <w:t>Irritant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91776189"/>
            </w:sdtPr>
            <w:sdtEndPr/>
            <w:sdtContent>
              <w:r w:rsidR="00672656" w:rsidRPr="00672656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672656" w:rsidRPr="00672656">
                <w:rPr>
                  <w:rFonts w:ascii="Arial" w:hAnsi="Arial" w:cs="Arial"/>
                  <w:sz w:val="20"/>
                  <w:szCs w:val="20"/>
                  <w:vertAlign w:val="subscript"/>
                </w:rPr>
                <w:t>10</w:t>
              </w:r>
              <w:r w:rsidR="00672656" w:rsidRPr="00672656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672656" w:rsidRPr="00672656">
                <w:rPr>
                  <w:rFonts w:ascii="Arial" w:hAnsi="Arial" w:cs="Arial"/>
                  <w:sz w:val="20"/>
                  <w:szCs w:val="20"/>
                  <w:vertAlign w:val="subscript"/>
                </w:rPr>
                <w:t>12</w:t>
              </w:r>
              <w:r w:rsidR="00672656" w:rsidRPr="00672656">
                <w:rPr>
                  <w:rFonts w:ascii="Arial" w:hAnsi="Arial" w:cs="Arial"/>
                  <w:sz w:val="20"/>
                  <w:szCs w:val="20"/>
                </w:rPr>
                <w:t>FN</w:t>
              </w:r>
              <w:r w:rsidR="00672656" w:rsidRPr="00672656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r w:rsidR="00672656" w:rsidRPr="00672656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672656" w:rsidRPr="00672656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</w:sdtContent>
          </w:sdt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36817">
            <w:rPr>
              <w:rFonts w:ascii="Arial" w:hAnsi="Arial" w:cs="Arial"/>
              <w:sz w:val="20"/>
              <w:szCs w:val="20"/>
            </w:rPr>
            <w:t>solid</w:t>
          </w:r>
          <w:r w:rsidR="008528B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BD20A4">
      <w:pPr>
        <w:tabs>
          <w:tab w:val="left" w:pos="4120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E0218">
            <w:rPr>
              <w:rFonts w:ascii="Arial" w:hAnsi="Arial" w:cs="Arial"/>
              <w:sz w:val="20"/>
              <w:szCs w:val="20"/>
            </w:rPr>
            <w:t>white</w:t>
          </w:r>
        </w:sdtContent>
      </w:sdt>
      <w:r w:rsidR="00BD20A4">
        <w:rPr>
          <w:rFonts w:ascii="Arial" w:hAnsi="Arial" w:cs="Arial"/>
          <w:sz w:val="20"/>
          <w:szCs w:val="20"/>
        </w:rPr>
        <w:tab/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662F6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4F0C62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Toxic if 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ingested </w:t>
              </w:r>
              <w:r w:rsidR="00DB6C58">
                <w:rPr>
                  <w:rFonts w:ascii="Arial" w:hAnsi="Arial" w:cs="Arial"/>
                  <w:sz w:val="20"/>
                  <w:szCs w:val="20"/>
                </w:rPr>
                <w:t xml:space="preserve">and harmful if </w:t>
              </w:r>
              <w:r w:rsidR="009E0218">
                <w:rPr>
                  <w:rFonts w:ascii="Arial" w:hAnsi="Arial" w:cs="Arial"/>
                  <w:sz w:val="20"/>
                  <w:szCs w:val="20"/>
                </w:rPr>
                <w:t xml:space="preserve">inhaled. Skin, 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eye and respiratory irritant. </w:t>
              </w:r>
              <w:r w:rsidR="009E0218">
                <w:rPr>
                  <w:rFonts w:ascii="Arial" w:hAnsi="Arial" w:cs="Arial"/>
                  <w:sz w:val="20"/>
                  <w:szCs w:val="20"/>
                </w:rPr>
                <w:t xml:space="preserve">Full toxicological data is not available. 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>Analogous nature to nucleotides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E0218">
                <w:rPr>
                  <w:rFonts w:ascii="Arial" w:hAnsi="Arial" w:cs="Arial"/>
                  <w:sz w:val="20"/>
                  <w:szCs w:val="20"/>
                </w:rPr>
                <w:t>are considered likely to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>mutagenic and reproductive effects.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E356B9" w:rsidRDefault="00E356B9" w:rsidP="00E356B9">
      <w:pPr>
        <w:rPr>
          <w:rFonts w:ascii="Arial" w:hAnsi="Arial" w:cs="Arial"/>
          <w:b/>
          <w:sz w:val="24"/>
          <w:szCs w:val="24"/>
        </w:rPr>
      </w:pPr>
      <w:r w:rsidRPr="00E356B9">
        <w:rPr>
          <w:rFonts w:ascii="Arial" w:hAnsi="Arial" w:cs="Arial"/>
          <w:sz w:val="20"/>
          <w:szCs w:val="20"/>
        </w:rPr>
        <w:t>Where risk assessment shows air-purifying respirators are appropriate use a full-face</w:t>
      </w:r>
      <w:r>
        <w:rPr>
          <w:rFonts w:ascii="Arial" w:hAnsi="Arial" w:cs="Arial"/>
          <w:sz w:val="20"/>
          <w:szCs w:val="20"/>
        </w:rPr>
        <w:t xml:space="preserve"> particle respirator type N100 </w:t>
      </w:r>
      <w:r w:rsidRPr="00E356B9">
        <w:rPr>
          <w:rFonts w:ascii="Arial" w:hAnsi="Arial" w:cs="Arial"/>
          <w:sz w:val="20"/>
          <w:szCs w:val="20"/>
        </w:rPr>
        <w:t>(US) or type P3 (EN 143) respirator cartridges as a backup to engineering controls.</w:t>
      </w:r>
      <w:r>
        <w:rPr>
          <w:rFonts w:ascii="Arial" w:hAnsi="Arial" w:cs="Arial"/>
          <w:sz w:val="20"/>
          <w:szCs w:val="20"/>
        </w:rPr>
        <w:t xml:space="preserve"> If the respirator is the sole </w:t>
      </w:r>
      <w:r w:rsidRPr="00E356B9">
        <w:rPr>
          <w:rFonts w:ascii="Arial" w:hAnsi="Arial" w:cs="Arial"/>
          <w:sz w:val="20"/>
          <w:szCs w:val="20"/>
        </w:rPr>
        <w:t>means of protection, use a full-face supplied air respirator</w:t>
      </w:r>
      <w:r>
        <w:rPr>
          <w:rFonts w:ascii="Arial" w:hAnsi="Arial" w:cs="Arial"/>
          <w:b/>
          <w:sz w:val="24"/>
          <w:szCs w:val="24"/>
        </w:rPr>
        <w:t>.</w:t>
      </w:r>
    </w:p>
    <w:p w:rsidR="003F564F" w:rsidRPr="00E356B9" w:rsidRDefault="003F564F" w:rsidP="00E356B9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52314" w:rsidRPr="003F564F" w:rsidRDefault="00F52314" w:rsidP="00F5231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3483386"/>
              </w:sdtPr>
              <w:sdtEndPr/>
              <w:sdtContent>
                <w:p w:rsidR="003F564F" w:rsidRPr="00265CA6" w:rsidRDefault="004F0C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08180107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nitrile or chloroprene gloves. </w:t>
                      </w:r>
                      <w:r w:rsidR="00A84C5B">
                        <w:rPr>
                          <w:rFonts w:ascii="Arial" w:hAnsi="Arial" w:cs="Arial"/>
                          <w:sz w:val="20"/>
                          <w:szCs w:val="20"/>
                        </w:rPr>
                        <w:t>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4B0B43" w:rsidRPr="000F41E3">
            <w:rPr>
              <w:rFonts w:ascii="Arial" w:hAnsi="Arial" w:cs="Arial"/>
              <w:sz w:val="20"/>
              <w:szCs w:val="20"/>
            </w:rPr>
            <w:t>2-</w:t>
          </w:r>
          <w:r w:rsidR="004B0B43">
            <w:rPr>
              <w:rFonts w:ascii="Arial" w:hAnsi="Arial" w:cs="Arial"/>
              <w:sz w:val="20"/>
              <w:szCs w:val="20"/>
            </w:rPr>
            <w:t>fluro</w:t>
          </w:r>
          <w:r w:rsidR="004B0B43" w:rsidRPr="000F41E3">
            <w:rPr>
              <w:rFonts w:ascii="Arial" w:hAnsi="Arial" w:cs="Arial"/>
              <w:sz w:val="20"/>
              <w:szCs w:val="20"/>
            </w:rPr>
            <w:t>-</w:t>
          </w:r>
          <w:r w:rsidR="004B0B43">
            <w:rPr>
              <w:rFonts w:ascii="Arial" w:hAnsi="Arial" w:cs="Arial"/>
              <w:sz w:val="20"/>
              <w:szCs w:val="20"/>
            </w:rPr>
            <w:t>2-deoxyadenosine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F0C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F0C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F0C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F0C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4F0C6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ANSI approved safety glasses or goggles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4F0C62" w:rsidRDefault="004F0C6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F0C62" w:rsidRDefault="004F0C6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4F0C6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</w:r>
              <w:proofErr w:type="gramStart"/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at all times</w:t>
              </w:r>
              <w:proofErr w:type="gramEnd"/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 xml:space="preserve"> by all individuals that are occupying the laboratory area. The area of skin between the shoe and ankle should not be exposed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id w:val="856031708"/>
              </w:sdtPr>
              <w:sdtEndPr/>
              <w:sdtContent>
                <w:p w:rsidR="004376EF" w:rsidRDefault="00A84C5B" w:rsidP="00A84C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221C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tely after handling the product.</w:t>
                  </w:r>
                </w:p>
                <w:p w:rsidR="00C406D4" w:rsidRPr="00A84C5B" w:rsidRDefault="004F0C62" w:rsidP="00A84C5B">
                  <w:pPr>
                    <w:spacing w:after="0" w:line="240" w:lineRule="auto"/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4F0C6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id w:val="-70710554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Work with this chemical in a certified ducted fume hood.  Facilities storing or utilizing this material should be equipped with an eyewash facility and a safety shower.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4F0C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Move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4F0C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0171985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Take off contaminated clothing and shoes immediately. Wash skin with soap and plenty of water. Consult a physician</w:t>
                  </w:r>
                  <w:r w:rsidR="00A84C5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4F0C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A84C5B" w:rsidRPr="00A84C5B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4F0C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83336530"/>
                </w:sdtPr>
                <w:sdtEndPr/>
                <w:sdtContent>
                  <w:sdt>
                    <w:sdtPr>
                      <w:id w:val="856032069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4F0C6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6359073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0043768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28041055"/>
                        </w:sdtPr>
                        <w:sdtEndPr/>
                        <w:sdtContent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Avoid breathing in and contact with skin and eyes. Avoid formation of dust and aerosols. Provide appropriate exhaust ventilation at places where dust is formed. Keep container tightly closed in a dry and well-ventilated place</w:t>
                          </w:r>
                          <w:r w:rsidR="00E356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away from oxidizing agents</w:t>
                          </w:r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sdtContent>
                  </w:sdt>
                  <w:r w:rsidR="00A84C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C234E" w:rsidRDefault="00BC234E" w:rsidP="00BC234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C234E" w:rsidRPr="00600ABB" w:rsidRDefault="00BC234E" w:rsidP="00BC234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C234E" w:rsidRDefault="00BC234E" w:rsidP="00BC234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F0C62" w:rsidRDefault="004F0C62" w:rsidP="00BC234E">
      <w:pPr>
        <w:rPr>
          <w:rFonts w:ascii="Arial" w:hAnsi="Arial" w:cs="Arial"/>
          <w:sz w:val="20"/>
          <w:szCs w:val="20"/>
        </w:rPr>
      </w:pPr>
    </w:p>
    <w:p w:rsidR="004F0C62" w:rsidRDefault="004F0C62" w:rsidP="00BC234E">
      <w:pPr>
        <w:rPr>
          <w:rFonts w:ascii="Arial" w:hAnsi="Arial" w:cs="Arial"/>
          <w:sz w:val="20"/>
          <w:szCs w:val="20"/>
        </w:rPr>
      </w:pPr>
    </w:p>
    <w:p w:rsidR="00BC234E" w:rsidRDefault="00BC234E" w:rsidP="00BC23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BC234E" w:rsidRPr="00C94889" w:rsidRDefault="00BC234E" w:rsidP="00BC23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C234E" w:rsidRDefault="00BC234E" w:rsidP="00BC234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C234E" w:rsidRPr="003F564F" w:rsidRDefault="00BC234E" w:rsidP="00BC234E">
      <w:pPr>
        <w:pStyle w:val="Heading1"/>
      </w:pPr>
    </w:p>
    <w:p w:rsidR="00BC234E" w:rsidRDefault="00BC234E" w:rsidP="00BC234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C234E" w:rsidRPr="00265CA6" w:rsidRDefault="00BC234E" w:rsidP="00BC234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C234E" w:rsidRDefault="00BC234E" w:rsidP="00BC234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C234E" w:rsidRPr="00265CA6" w:rsidRDefault="00BC234E" w:rsidP="00BC234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177F6" w:rsidRPr="00F17523" w:rsidRDefault="009177F6" w:rsidP="009177F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177F6" w:rsidRPr="009177F6" w:rsidRDefault="009177F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42748418"/>
              </w:sdtPr>
              <w:sdtEndPr/>
              <w:sdtContent>
                <w:p w:rsidR="009177F6" w:rsidRDefault="003101FF" w:rsidP="009177F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Sweep up or scoop. Avoid formation of dust. Contaminated instruments and surfaces should be decontaminated with soap and water. All waste and contaminated disposables should be disposed as hazardous waste</w:t>
                  </w:r>
                  <w:r w:rsidR="009177F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F564F" w:rsidRPr="009177F6" w:rsidRDefault="004F0C62" w:rsidP="009177F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:rsidR="004F0C62" w:rsidRDefault="004F0C62" w:rsidP="004F0C6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9177F6" w:rsidRPr="00F909E2" w:rsidRDefault="004F0C62" w:rsidP="004F0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F0C6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A84C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8646667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7967578"/>
                </w:sdtPr>
                <w:sdtEndPr/>
                <w:sdtContent>
                  <w:r w:rsidR="004B0B43" w:rsidRPr="000F41E3">
                    <w:rPr>
                      <w:rFonts w:ascii="Arial" w:hAnsi="Arial" w:cs="Arial"/>
                      <w:sz w:val="20"/>
                      <w:szCs w:val="20"/>
                    </w:rPr>
                    <w:t>2-</w:t>
                  </w:r>
                  <w:r w:rsidR="004B0B43">
                    <w:rPr>
                      <w:rFonts w:ascii="Arial" w:hAnsi="Arial" w:cs="Arial"/>
                      <w:sz w:val="20"/>
                      <w:szCs w:val="20"/>
                    </w:rPr>
                    <w:t>fluro</w:t>
                  </w:r>
                  <w:r w:rsidR="004B0B43" w:rsidRPr="000F41E3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4B0B43">
                    <w:rPr>
                      <w:rFonts w:ascii="Arial" w:hAnsi="Arial" w:cs="Arial"/>
                      <w:sz w:val="20"/>
                      <w:szCs w:val="20"/>
                    </w:rPr>
                    <w:t>2-deoxyadenosine</w:t>
                  </w:r>
                </w:sdtContent>
              </w:sdt>
            </w:sdtContent>
          </w:sdt>
        </w:sdtContent>
      </w:sdt>
      <w:r w:rsidRPr="00A84C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1DF" w:rsidRPr="00514382" w:rsidRDefault="00CF11DF" w:rsidP="00CF11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F11DF" w:rsidRPr="00514382" w:rsidRDefault="00CF11DF" w:rsidP="00CF11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1DF" w:rsidRPr="00514382" w:rsidRDefault="00CF11DF" w:rsidP="00CF11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4F0C62" w:rsidRDefault="004F0C62" w:rsidP="004F0C62">
      <w:pPr>
        <w:rPr>
          <w:rFonts w:ascii="Arial" w:hAnsi="Arial" w:cs="Arial"/>
          <w:b/>
          <w:bCs/>
          <w:sz w:val="24"/>
          <w:szCs w:val="24"/>
        </w:rPr>
      </w:pPr>
    </w:p>
    <w:p w:rsidR="004F0C62" w:rsidRPr="004F0C62" w:rsidRDefault="004F0C62" w:rsidP="004F0C62">
      <w:pPr>
        <w:rPr>
          <w:rFonts w:ascii="Arial" w:hAnsi="Arial" w:cs="Arial"/>
          <w:b/>
          <w:bCs/>
          <w:sz w:val="24"/>
          <w:szCs w:val="24"/>
        </w:rPr>
      </w:pPr>
      <w:r w:rsidRPr="004F0C62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F0C62" w:rsidRPr="004F0C62" w:rsidRDefault="004F0C62" w:rsidP="004F0C62">
      <w:pPr>
        <w:rPr>
          <w:rFonts w:ascii="Arial" w:hAnsi="Arial" w:cs="Arial"/>
          <w:sz w:val="24"/>
          <w:szCs w:val="24"/>
        </w:rPr>
      </w:pPr>
      <w:r w:rsidRPr="004F0C62">
        <w:rPr>
          <w:rFonts w:ascii="Arial" w:hAnsi="Arial" w:cs="Arial"/>
          <w:sz w:val="20"/>
          <w:szCs w:val="20"/>
        </w:rPr>
        <w:t>Print name</w:t>
      </w:r>
      <w:r w:rsidRPr="004F0C62">
        <w:rPr>
          <w:rFonts w:ascii="Arial" w:hAnsi="Arial" w:cs="Arial"/>
          <w:sz w:val="24"/>
          <w:szCs w:val="24"/>
        </w:rPr>
        <w:t xml:space="preserve"> __________________________</w:t>
      </w:r>
      <w:r w:rsidRPr="004F0C62">
        <w:rPr>
          <w:rFonts w:ascii="Arial" w:hAnsi="Arial" w:cs="Arial"/>
          <w:sz w:val="20"/>
          <w:szCs w:val="20"/>
        </w:rPr>
        <w:t>Signature</w:t>
      </w:r>
      <w:r w:rsidRPr="004F0C62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F0C62" w:rsidRPr="004F0C62" w:rsidRDefault="004F0C62" w:rsidP="004F0C62">
      <w:pPr>
        <w:rPr>
          <w:rFonts w:ascii="Arial" w:hAnsi="Arial" w:cs="Arial"/>
          <w:sz w:val="20"/>
          <w:szCs w:val="20"/>
        </w:rPr>
      </w:pPr>
      <w:r w:rsidRPr="004F0C62">
        <w:rPr>
          <w:rFonts w:ascii="Arial" w:hAnsi="Arial" w:cs="Arial"/>
          <w:sz w:val="20"/>
          <w:szCs w:val="20"/>
        </w:rPr>
        <w:t>Approval Date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F11DF" w:rsidRDefault="00CF11DF" w:rsidP="00803871">
      <w:pPr>
        <w:rPr>
          <w:rFonts w:ascii="Arial" w:hAnsi="Arial" w:cs="Arial"/>
          <w:sz w:val="20"/>
          <w:szCs w:val="20"/>
        </w:rPr>
      </w:pPr>
    </w:p>
    <w:p w:rsidR="00CF11DF" w:rsidRDefault="00CF11DF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p w:rsidR="009C462B" w:rsidRPr="00F909E2" w:rsidRDefault="009C462B">
      <w:pPr>
        <w:rPr>
          <w:rFonts w:ascii="Arial" w:hAnsi="Arial" w:cs="Arial"/>
          <w:b/>
          <w:sz w:val="24"/>
          <w:szCs w:val="24"/>
        </w:rPr>
      </w:pPr>
    </w:p>
    <w:sectPr w:rsidR="009C462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62" w:rsidRDefault="004F0C62" w:rsidP="001110B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4B0B43" w:rsidRPr="000F41E3">
          <w:rPr>
            <w:rFonts w:ascii="Arial" w:hAnsi="Arial" w:cs="Arial"/>
            <w:sz w:val="20"/>
            <w:szCs w:val="20"/>
          </w:rPr>
          <w:t>2-</w:t>
        </w:r>
        <w:r w:rsidR="004B0B43">
          <w:rPr>
            <w:rFonts w:ascii="Arial" w:hAnsi="Arial" w:cs="Arial"/>
            <w:sz w:val="20"/>
            <w:szCs w:val="20"/>
          </w:rPr>
          <w:t>fluro</w:t>
        </w:r>
        <w:r w:rsidR="004B0B43" w:rsidRPr="000F41E3">
          <w:rPr>
            <w:rFonts w:ascii="Arial" w:hAnsi="Arial" w:cs="Arial"/>
            <w:sz w:val="20"/>
            <w:szCs w:val="20"/>
          </w:rPr>
          <w:t>-</w:t>
        </w:r>
        <w:r w:rsidR="004B0B43">
          <w:rPr>
            <w:rFonts w:ascii="Arial" w:hAnsi="Arial" w:cs="Arial"/>
            <w:sz w:val="20"/>
            <w:szCs w:val="20"/>
          </w:rPr>
          <w:t>2-deoxyadenosine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</w:sdtContent>
    </w:sdt>
    <w:r w:rsidR="00E83E8B" w:rsidRPr="00F909E2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Date: 10/13/2017</w:t>
    </w:r>
  </w:p>
  <w:p w:rsidR="004F0C62" w:rsidRDefault="004F0C62" w:rsidP="001110BA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1110BA" w:rsidRDefault="004F0C62" w:rsidP="004F0C62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4F0C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15B1"/>
    <w:rsid w:val="00064092"/>
    <w:rsid w:val="000B401A"/>
    <w:rsid w:val="000B6958"/>
    <w:rsid w:val="000D5EF1"/>
    <w:rsid w:val="000F41E3"/>
    <w:rsid w:val="000F5131"/>
    <w:rsid w:val="001110BA"/>
    <w:rsid w:val="00136817"/>
    <w:rsid w:val="001932B2"/>
    <w:rsid w:val="001B4460"/>
    <w:rsid w:val="001D0366"/>
    <w:rsid w:val="00265CA6"/>
    <w:rsid w:val="002A00AA"/>
    <w:rsid w:val="0030004D"/>
    <w:rsid w:val="003101FF"/>
    <w:rsid w:val="00366414"/>
    <w:rsid w:val="00366DA6"/>
    <w:rsid w:val="003904D4"/>
    <w:rsid w:val="003950E9"/>
    <w:rsid w:val="003C187F"/>
    <w:rsid w:val="003F564F"/>
    <w:rsid w:val="00405511"/>
    <w:rsid w:val="00426401"/>
    <w:rsid w:val="00427421"/>
    <w:rsid w:val="00427658"/>
    <w:rsid w:val="004376EF"/>
    <w:rsid w:val="00471562"/>
    <w:rsid w:val="004B0B43"/>
    <w:rsid w:val="004F0C62"/>
    <w:rsid w:val="004F3705"/>
    <w:rsid w:val="00501647"/>
    <w:rsid w:val="0052121D"/>
    <w:rsid w:val="0052637B"/>
    <w:rsid w:val="00530E90"/>
    <w:rsid w:val="005A2DDD"/>
    <w:rsid w:val="005A4868"/>
    <w:rsid w:val="005D487B"/>
    <w:rsid w:val="00637757"/>
    <w:rsid w:val="00657ED6"/>
    <w:rsid w:val="00672441"/>
    <w:rsid w:val="00672656"/>
    <w:rsid w:val="00693D76"/>
    <w:rsid w:val="006C7995"/>
    <w:rsid w:val="007268C5"/>
    <w:rsid w:val="00787432"/>
    <w:rsid w:val="007D58BC"/>
    <w:rsid w:val="00803871"/>
    <w:rsid w:val="00837AFC"/>
    <w:rsid w:val="0084116F"/>
    <w:rsid w:val="00850978"/>
    <w:rsid w:val="008528B2"/>
    <w:rsid w:val="00866AE7"/>
    <w:rsid w:val="00891D4B"/>
    <w:rsid w:val="008A2498"/>
    <w:rsid w:val="008F73D6"/>
    <w:rsid w:val="009111DA"/>
    <w:rsid w:val="009177F6"/>
    <w:rsid w:val="00917F75"/>
    <w:rsid w:val="0093729B"/>
    <w:rsid w:val="009452B5"/>
    <w:rsid w:val="00952B71"/>
    <w:rsid w:val="009662F6"/>
    <w:rsid w:val="00970B0B"/>
    <w:rsid w:val="00972CE1"/>
    <w:rsid w:val="0098424C"/>
    <w:rsid w:val="00987262"/>
    <w:rsid w:val="009C462B"/>
    <w:rsid w:val="009C603D"/>
    <w:rsid w:val="009D1844"/>
    <w:rsid w:val="009D370A"/>
    <w:rsid w:val="009E0218"/>
    <w:rsid w:val="009F5503"/>
    <w:rsid w:val="00A119D1"/>
    <w:rsid w:val="00A14314"/>
    <w:rsid w:val="00A52E06"/>
    <w:rsid w:val="00A84C5B"/>
    <w:rsid w:val="00A874A1"/>
    <w:rsid w:val="00B4188D"/>
    <w:rsid w:val="00B50CCA"/>
    <w:rsid w:val="00B6326D"/>
    <w:rsid w:val="00B9612F"/>
    <w:rsid w:val="00BC234E"/>
    <w:rsid w:val="00BD20A4"/>
    <w:rsid w:val="00C060FA"/>
    <w:rsid w:val="00C3029D"/>
    <w:rsid w:val="00C312DD"/>
    <w:rsid w:val="00C406D4"/>
    <w:rsid w:val="00CF11DF"/>
    <w:rsid w:val="00D00746"/>
    <w:rsid w:val="00D8294B"/>
    <w:rsid w:val="00DB6C58"/>
    <w:rsid w:val="00DB70FD"/>
    <w:rsid w:val="00DC39EF"/>
    <w:rsid w:val="00E356B9"/>
    <w:rsid w:val="00E706C6"/>
    <w:rsid w:val="00E83E8B"/>
    <w:rsid w:val="00E842B3"/>
    <w:rsid w:val="00EA3603"/>
    <w:rsid w:val="00F212B5"/>
    <w:rsid w:val="00F52314"/>
    <w:rsid w:val="00F83F49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424F8D"/>
  <w15:docId w15:val="{70599B8C-B257-40B6-B21D-7F0D4789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31254"/>
    <w:rsid w:val="00230FB9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3264E"/>
    <w:rsid w:val="00966BD6"/>
    <w:rsid w:val="009B338F"/>
    <w:rsid w:val="00B010C8"/>
    <w:rsid w:val="00B81870"/>
    <w:rsid w:val="00BE53EC"/>
    <w:rsid w:val="00C445ED"/>
    <w:rsid w:val="00CA32D6"/>
    <w:rsid w:val="00D7087C"/>
    <w:rsid w:val="00DF3CCD"/>
    <w:rsid w:val="00E44D33"/>
    <w:rsid w:val="00E817DF"/>
    <w:rsid w:val="00EE384D"/>
    <w:rsid w:val="00F007C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FB9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B924CB63C7C418D8EBE1E35133E63EE">
    <w:name w:val="6B924CB63C7C418D8EBE1E35133E63EE"/>
    <w:rsid w:val="0093264E"/>
  </w:style>
  <w:style w:type="paragraph" w:customStyle="1" w:styleId="209AECD731D74C2AB8ECA9420262D76D">
    <w:name w:val="209AECD731D74C2AB8ECA9420262D76D"/>
    <w:rsid w:val="0093264E"/>
  </w:style>
  <w:style w:type="paragraph" w:customStyle="1" w:styleId="ECEB1D957C1E4F788DDFCD53D068478B">
    <w:name w:val="ECEB1D957C1E4F788DDFCD53D068478B"/>
    <w:rsid w:val="0093264E"/>
  </w:style>
  <w:style w:type="paragraph" w:customStyle="1" w:styleId="F16BB687DE1F40CBACEB9B780B82355C">
    <w:name w:val="F16BB687DE1F40CBACEB9B780B82355C"/>
    <w:rsid w:val="0093264E"/>
  </w:style>
  <w:style w:type="paragraph" w:customStyle="1" w:styleId="B0D42B6B03E34589AD3937EFBA1C1566">
    <w:name w:val="B0D42B6B03E34589AD3937EFBA1C1566"/>
    <w:rsid w:val="00F007C1"/>
  </w:style>
  <w:style w:type="paragraph" w:customStyle="1" w:styleId="2A58E5207ADC4F13824E428AC974CB28">
    <w:name w:val="2A58E5207ADC4F13824E428AC974CB28"/>
    <w:rsid w:val="00230FB9"/>
  </w:style>
  <w:style w:type="paragraph" w:customStyle="1" w:styleId="B4625018FAAA402FB7A838787CF2F576">
    <w:name w:val="B4625018FAAA402FB7A838787CF2F576"/>
    <w:rsid w:val="00230FB9"/>
  </w:style>
  <w:style w:type="paragraph" w:customStyle="1" w:styleId="5AC52FFDC98B48F48B6942A7CC48FE8E">
    <w:name w:val="5AC52FFDC98B48F48B6942A7CC48FE8E"/>
    <w:rsid w:val="00230FB9"/>
  </w:style>
  <w:style w:type="paragraph" w:customStyle="1" w:styleId="B75FE4D2DF0F4FAFB1878B5547DB8544">
    <w:name w:val="B75FE4D2DF0F4FAFB1878B5547DB8544"/>
    <w:rsid w:val="00230FB9"/>
  </w:style>
  <w:style w:type="paragraph" w:customStyle="1" w:styleId="C109B0891F6145D58A5E9AB91E2CB792">
    <w:name w:val="C109B0891F6145D58A5E9AB91E2CB792"/>
    <w:rsid w:val="00230FB9"/>
  </w:style>
  <w:style w:type="paragraph" w:customStyle="1" w:styleId="7690BFF843694AA693084EF735BE6961">
    <w:name w:val="7690BFF843694AA693084EF735BE6961"/>
    <w:rsid w:val="00230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2477-2AF0-4423-B4AD-56A06734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2017-08-14T18:34:00Z</dcterms:created>
  <dcterms:modified xsi:type="dcterms:W3CDTF">2017-10-13T19:31:00Z</dcterms:modified>
</cp:coreProperties>
</file>