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C369A8" w:rsidRPr="002F79DB" w:rsidRDefault="00442C37" w:rsidP="00C369A8">
      <w:pPr>
        <w:jc w:val="center"/>
        <w:rPr>
          <w:rFonts w:ascii="Arial" w:hAnsi="Arial" w:cs="Arial"/>
          <w:sz w:val="36"/>
          <w:szCs w:val="36"/>
        </w:rPr>
      </w:pPr>
      <w:sdt>
        <w:sdtPr>
          <w:rPr>
            <w:rFonts w:ascii="Arial" w:hAnsi="Arial" w:cs="Arial"/>
          </w:rPr>
          <w:id w:val="-1540512574"/>
          <w:placeholder>
            <w:docPart w:val="1C007CD4EDF5485DA263A014ED4D777B"/>
          </w:placeholder>
        </w:sdtPr>
        <w:sdtEndPr>
          <w:rPr>
            <w:sz w:val="36"/>
            <w:szCs w:val="36"/>
          </w:rPr>
        </w:sdtEndPr>
        <w:sdtContent>
          <w:r w:rsidR="00C369A8" w:rsidRPr="00646D06">
            <w:rPr>
              <w:rFonts w:ascii="Arial" w:hAnsi="Arial" w:cs="Arial"/>
              <w:b/>
              <w:sz w:val="36"/>
              <w:szCs w:val="36"/>
            </w:rPr>
            <w:t>2,4-Dinitrophenol</w:t>
          </w:r>
        </w:sdtContent>
      </w:sdt>
    </w:p>
    <w:p w:rsidR="00C060FA" w:rsidRPr="00972CE1" w:rsidRDefault="00C369A8" w:rsidP="00C369A8">
      <w:pPr>
        <w:jc w:val="center"/>
        <w:rPr>
          <w:rFonts w:ascii="Arial" w:hAnsi="Arial" w:cs="Arial"/>
          <w:i/>
          <w:color w:val="FF0000"/>
        </w:rPr>
      </w:pPr>
      <w:r w:rsidRPr="00972CE1">
        <w:rPr>
          <w:rFonts w:ascii="Arial" w:hAnsi="Arial" w:cs="Arial"/>
          <w:i/>
          <w:color w:val="FF0000"/>
        </w:rPr>
        <w:t xml:space="preserve"> </w:t>
      </w:r>
      <w:r w:rsidR="00C060FA" w:rsidRPr="00972CE1">
        <w:rPr>
          <w:rFonts w:ascii="Arial" w:hAnsi="Arial" w:cs="Arial"/>
          <w:i/>
          <w:color w:val="FF0000"/>
        </w:rPr>
        <w:t>This is an SOP template and is not complete until</w:t>
      </w:r>
      <w:r w:rsidR="00972CE1">
        <w:rPr>
          <w:rFonts w:ascii="Arial" w:hAnsi="Arial" w:cs="Arial"/>
          <w:i/>
          <w:color w:val="FF0000"/>
        </w:rPr>
        <w:t xml:space="preserve">: 1) </w:t>
      </w:r>
      <w:r w:rsidR="00C060FA" w:rsidRPr="00972CE1">
        <w:rPr>
          <w:rFonts w:ascii="Arial" w:hAnsi="Arial" w:cs="Arial"/>
          <w:i/>
          <w:color w:val="FF0000"/>
        </w:rPr>
        <w:t xml:space="preserve">lab specific information is </w:t>
      </w:r>
      <w:proofErr w:type="gramStart"/>
      <w:r w:rsidR="00C060FA" w:rsidRPr="00972CE1">
        <w:rPr>
          <w:rFonts w:ascii="Arial" w:hAnsi="Arial" w:cs="Arial"/>
          <w:i/>
          <w:color w:val="FF0000"/>
        </w:rPr>
        <w:t>entered into the</w:t>
      </w:r>
      <w:proofErr w:type="gramEnd"/>
      <w:r w:rsidR="00C060FA" w:rsidRPr="00972CE1">
        <w:rPr>
          <w:rFonts w:ascii="Arial" w:hAnsi="Arial" w:cs="Arial"/>
          <w:i/>
          <w:color w:val="FF0000"/>
        </w:rPr>
        <w:t xml:space="preserve"> box below</w:t>
      </w:r>
      <w:r w:rsidR="00972CE1">
        <w:rPr>
          <w:rFonts w:ascii="Arial" w:hAnsi="Arial" w:cs="Arial"/>
          <w:i/>
          <w:color w:val="FF0000"/>
        </w:rPr>
        <w:t xml:space="preserve"> 2)</w:t>
      </w:r>
      <w:r w:rsidR="00C060FA"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00C060FA"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775BEC">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b/>
              <w:sz w:val="20"/>
              <w:szCs w:val="20"/>
            </w:rPr>
            <w:id w:val="-1316643546"/>
            <w:placeholder>
              <w:docPart w:val="EC347A5578C14697BB72B56C1D1AC7AF"/>
            </w:placeholder>
          </w:sdtPr>
          <w:sdtEndPr/>
          <w:sdtContent>
            <w:p w:rsidR="00C406D4" w:rsidRPr="00803871" w:rsidRDefault="00775BEC" w:rsidP="00C406D4">
              <w:pPr>
                <w:rPr>
                  <w:rFonts w:ascii="Arial" w:hAnsi="Arial" w:cs="Arial"/>
                  <w:sz w:val="20"/>
                  <w:szCs w:val="20"/>
                </w:rPr>
              </w:pPr>
              <w:r w:rsidRPr="00775BEC">
                <w:rPr>
                  <w:rFonts w:ascii="Arial" w:hAnsi="Arial" w:cs="Arial"/>
                  <w:sz w:val="20"/>
                  <w:szCs w:val="20"/>
                </w:rPr>
                <w:t xml:space="preserve">2,4-Dinitrophenol </w:t>
              </w:r>
              <w:r w:rsidR="003149BD">
                <w:rPr>
                  <w:rFonts w:ascii="Arial" w:hAnsi="Arial" w:cs="Arial"/>
                  <w:sz w:val="20"/>
                  <w:szCs w:val="20"/>
                </w:rPr>
                <w:t xml:space="preserve">is a Potentially Explosive Chemical (PEC).  It is used for scientific research and manufacturing to make dyes, other organic chemicals, and wood preservatives.  2,4-dinitrophenol has also been used to make photographic developer, explosives, and pesticides.  It acts as a proton </w:t>
              </w:r>
              <w:proofErr w:type="spellStart"/>
              <w:r w:rsidR="003149BD">
                <w:rPr>
                  <w:rFonts w:ascii="Arial" w:hAnsi="Arial" w:cs="Arial"/>
                  <w:sz w:val="20"/>
                  <w:szCs w:val="20"/>
                </w:rPr>
                <w:t>ionophore</w:t>
              </w:r>
              <w:proofErr w:type="spellEnd"/>
              <w:r w:rsidR="003149BD">
                <w:rPr>
                  <w:rFonts w:ascii="Arial" w:hAnsi="Arial" w:cs="Arial"/>
                  <w:sz w:val="20"/>
                  <w:szCs w:val="20"/>
                </w:rPr>
                <w:t xml:space="preserve">, an agent that shuttles protons across the membrane.  In biochemistry research, 2,4-dinitrophenol helps to explore the bioenergetics of </w:t>
              </w:r>
              <w:proofErr w:type="spellStart"/>
              <w:r w:rsidR="003149BD">
                <w:rPr>
                  <w:rFonts w:ascii="Arial" w:hAnsi="Arial" w:cs="Arial"/>
                  <w:sz w:val="20"/>
                  <w:szCs w:val="20"/>
                </w:rPr>
                <w:t>chemiosmotic</w:t>
              </w:r>
              <w:proofErr w:type="spellEnd"/>
              <w:r w:rsidR="003149BD">
                <w:rPr>
                  <w:rFonts w:ascii="Arial" w:hAnsi="Arial" w:cs="Arial"/>
                  <w:sz w:val="20"/>
                  <w:szCs w:val="20"/>
                </w:rPr>
                <w:t xml:space="preserve"> and other membrane transport processes.</w:t>
              </w:r>
              <w:r w:rsidR="003149BD">
                <w:rPr>
                  <w:rFonts w:ascii="Arial" w:hAnsi="Arial" w:cs="Arial"/>
                  <w:b/>
                  <w:sz w:val="20"/>
                  <w:szCs w:val="20"/>
                </w:rPr>
                <w:t xml:space="preserve"> </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73773068"/>
              <w:placeholder>
                <w:docPart w:val="FFE8805718254554BBA9C18AEB262904"/>
              </w:placeholder>
            </w:sdtPr>
            <w:sdtEndPr/>
            <w:sdtContent>
              <w:r w:rsidR="00775BEC">
                <w:rPr>
                  <w:rFonts w:ascii="Arial" w:hAnsi="Arial" w:cs="Arial"/>
                  <w:sz w:val="20"/>
                  <w:szCs w:val="20"/>
                </w:rPr>
                <w:t>51-28-5</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73737033"/>
              <w:placeholder>
                <w:docPart w:val="1844479BDCDA4443A83657846E374E4F"/>
              </w:placeholder>
            </w:sdtPr>
            <w:sdtEndPr/>
            <w:sdtContent>
              <w:r w:rsidR="00BD565B">
                <w:rPr>
                  <w:rFonts w:ascii="Arial" w:hAnsi="Arial" w:cs="Arial"/>
                  <w:sz w:val="20"/>
                  <w:szCs w:val="20"/>
                </w:rPr>
                <w:t>Potentially explosive chemical</w:t>
              </w:r>
              <w:r w:rsidR="00FE1B96">
                <w:rPr>
                  <w:rFonts w:ascii="Arial" w:hAnsi="Arial" w:cs="Arial"/>
                  <w:sz w:val="20"/>
                  <w:szCs w:val="20"/>
                </w:rPr>
                <w:t>, toxic</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200239662"/>
              <w:placeholder>
                <w:docPart w:val="3D7DCEACB65A46B0B9BBFDD5EBB65687"/>
              </w:placeholder>
            </w:sdtPr>
            <w:sdtEndPr/>
            <w:sdtContent>
              <w:r w:rsidR="00775BEC">
                <w:rPr>
                  <w:rFonts w:ascii="Arial" w:hAnsi="Arial" w:cs="Arial"/>
                  <w:sz w:val="20"/>
                  <w:szCs w:val="20"/>
                </w:rPr>
                <w:t>C</w:t>
              </w:r>
              <w:r w:rsidR="00775BEC" w:rsidRPr="00FC50D2">
                <w:rPr>
                  <w:rFonts w:ascii="Arial" w:hAnsi="Arial" w:cs="Arial"/>
                  <w:sz w:val="20"/>
                  <w:szCs w:val="20"/>
                  <w:vertAlign w:val="subscript"/>
                </w:rPr>
                <w:t>6</w:t>
              </w:r>
              <w:r w:rsidR="00775BEC">
                <w:rPr>
                  <w:rFonts w:ascii="Arial" w:hAnsi="Arial" w:cs="Arial"/>
                  <w:sz w:val="20"/>
                  <w:szCs w:val="20"/>
                </w:rPr>
                <w:t>H</w:t>
              </w:r>
              <w:r w:rsidR="00775BEC" w:rsidRPr="00FC50D2">
                <w:rPr>
                  <w:rFonts w:ascii="Arial" w:hAnsi="Arial" w:cs="Arial"/>
                  <w:sz w:val="20"/>
                  <w:szCs w:val="20"/>
                  <w:vertAlign w:val="subscript"/>
                </w:rPr>
                <w:t>4</w:t>
              </w:r>
              <w:r w:rsidR="00775BEC">
                <w:rPr>
                  <w:rFonts w:ascii="Arial" w:hAnsi="Arial" w:cs="Arial"/>
                  <w:sz w:val="20"/>
                  <w:szCs w:val="20"/>
                </w:rPr>
                <w:t>N</w:t>
              </w:r>
              <w:r w:rsidR="00775BEC" w:rsidRPr="00FC50D2">
                <w:rPr>
                  <w:rFonts w:ascii="Arial" w:hAnsi="Arial" w:cs="Arial"/>
                  <w:sz w:val="20"/>
                  <w:szCs w:val="20"/>
                  <w:vertAlign w:val="subscript"/>
                </w:rPr>
                <w:t>2</w:t>
              </w:r>
              <w:r w:rsidR="00775BEC">
                <w:rPr>
                  <w:rFonts w:ascii="Arial" w:hAnsi="Arial" w:cs="Arial"/>
                  <w:sz w:val="20"/>
                  <w:szCs w:val="20"/>
                </w:rPr>
                <w:t>O</w:t>
              </w:r>
              <w:r w:rsidR="00775BEC" w:rsidRPr="00FC50D2">
                <w:rPr>
                  <w:rFonts w:ascii="Arial" w:hAnsi="Arial" w:cs="Arial"/>
                  <w:sz w:val="20"/>
                  <w:szCs w:val="20"/>
                  <w:vertAlign w:val="subscript"/>
                </w:rPr>
                <w:t>5</w:t>
              </w:r>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1200702547"/>
              <w:placeholder>
                <w:docPart w:val="EB8C78DD19CF4BEDBD4CD4C8D83FEDCB"/>
              </w:placeholder>
            </w:sdtPr>
            <w:sdtEndPr/>
            <w:sdtContent>
              <w:r w:rsidR="00BD565B">
                <w:rPr>
                  <w:rFonts w:ascii="Arial" w:hAnsi="Arial" w:cs="Arial"/>
                  <w:sz w:val="20"/>
                  <w:szCs w:val="20"/>
                </w:rPr>
                <w:t>C</w:t>
              </w:r>
              <w:r w:rsidR="00775BEC">
                <w:rPr>
                  <w:rFonts w:ascii="Arial" w:hAnsi="Arial" w:cs="Arial"/>
                  <w:sz w:val="20"/>
                  <w:szCs w:val="20"/>
                </w:rPr>
                <w:t>rystalline solid</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795595329"/>
            </w:sdtPr>
            <w:sdtEndPr/>
            <w:sdtContent>
              <w:r w:rsidR="00BD565B">
                <w:rPr>
                  <w:rFonts w:ascii="Arial" w:hAnsi="Arial" w:cs="Arial"/>
                  <w:sz w:val="20"/>
                  <w:szCs w:val="20"/>
                </w:rPr>
                <w:t>Y</w:t>
              </w:r>
              <w:r w:rsidR="00775BEC">
                <w:rPr>
                  <w:rFonts w:ascii="Arial" w:hAnsi="Arial" w:cs="Arial"/>
                  <w:sz w:val="20"/>
                  <w:szCs w:val="20"/>
                </w:rPr>
                <w:t>ellow</w:t>
              </w:r>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sdt>
            <w:sdtPr>
              <w:rPr>
                <w:rFonts w:ascii="Arial" w:hAnsi="Arial" w:cs="Arial"/>
                <w:sz w:val="20"/>
                <w:szCs w:val="20"/>
              </w:rPr>
              <w:id w:val="287791410"/>
            </w:sdtPr>
            <w:sdtEndPr/>
            <w:sdtContent>
              <w:r w:rsidR="00775BEC" w:rsidRPr="0007214F">
                <w:rPr>
                  <w:rFonts w:ascii="Arial" w:hAnsi="Arial" w:cs="Arial"/>
                  <w:sz w:val="20"/>
                  <w:szCs w:val="20"/>
                </w:rPr>
                <w:t>113 ºC</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b/>
                  <w:sz w:val="24"/>
                  <w:szCs w:val="24"/>
                </w:rPr>
                <w:id w:val="-644973472"/>
              </w:sdtPr>
              <w:sdtEndPr/>
              <w:sdtContent>
                <w:p w:rsidR="00775BEC" w:rsidRPr="0007214F" w:rsidRDefault="00775BEC" w:rsidP="00FE1B96">
                  <w:pPr>
                    <w:rPr>
                      <w:rFonts w:ascii="Arial" w:eastAsia="Times New Roman" w:hAnsi="Arial" w:cs="Arial"/>
                      <w:b/>
                      <w:bCs/>
                      <w:sz w:val="20"/>
                      <w:szCs w:val="20"/>
                    </w:rPr>
                  </w:pPr>
                  <w:r w:rsidRPr="0007214F">
                    <w:rPr>
                      <w:rFonts w:ascii="Arial" w:eastAsia="Times New Roman" w:hAnsi="Arial" w:cs="Arial"/>
                      <w:b/>
                      <w:bCs/>
                      <w:sz w:val="20"/>
                      <w:szCs w:val="20"/>
                    </w:rPr>
                    <w:t>Danger!</w:t>
                  </w:r>
                  <w:r w:rsidRPr="0007214F">
                    <w:rPr>
                      <w:rFonts w:ascii="Arial" w:eastAsia="Times New Roman" w:hAnsi="Arial" w:cs="Arial"/>
                      <w:sz w:val="20"/>
                      <w:szCs w:val="20"/>
                    </w:rPr>
                    <w:t xml:space="preserve"> Flammable solid. May be fatal if swallowed. Causes eye and skin irritation. Explosive when dry. Causes respiratory tract irritation. Marine pollutant. May be fatal if inhaled. Harmful if absorbed through the skin.</w:t>
                  </w:r>
                </w:p>
                <w:p w:rsidR="00775BEC" w:rsidRPr="0007214F" w:rsidRDefault="00775BEC" w:rsidP="00775BEC">
                  <w:pPr>
                    <w:spacing w:after="0" w:line="240" w:lineRule="auto"/>
                    <w:rPr>
                      <w:rFonts w:ascii="Arial" w:eastAsia="Times New Roman" w:hAnsi="Arial" w:cs="Arial"/>
                      <w:sz w:val="20"/>
                      <w:szCs w:val="20"/>
                    </w:rPr>
                  </w:pPr>
                  <w:r w:rsidRPr="0007214F">
                    <w:rPr>
                      <w:rFonts w:ascii="Arial" w:eastAsia="Times New Roman" w:hAnsi="Arial" w:cs="Arial"/>
                      <w:b/>
                      <w:bCs/>
                      <w:sz w:val="20"/>
                      <w:szCs w:val="20"/>
                    </w:rPr>
                    <w:t>Potential Health Effects:</w:t>
                  </w:r>
                </w:p>
                <w:p w:rsidR="00775BEC" w:rsidRPr="0007214F" w:rsidRDefault="00775BEC" w:rsidP="00775BEC">
                  <w:pPr>
                    <w:spacing w:after="0" w:line="240" w:lineRule="auto"/>
                    <w:rPr>
                      <w:rFonts w:ascii="Arial" w:eastAsia="Times New Roman" w:hAnsi="Arial" w:cs="Arial"/>
                      <w:sz w:val="20"/>
                      <w:szCs w:val="20"/>
                    </w:rPr>
                  </w:pPr>
                  <w:r w:rsidRPr="0007214F">
                    <w:rPr>
                      <w:rFonts w:ascii="Arial" w:eastAsia="Times New Roman" w:hAnsi="Arial" w:cs="Arial"/>
                      <w:b/>
                      <w:bCs/>
                      <w:sz w:val="20"/>
                      <w:szCs w:val="20"/>
                    </w:rPr>
                    <w:t>Eye:</w:t>
                  </w:r>
                  <w:r w:rsidRPr="0007214F">
                    <w:rPr>
                      <w:rFonts w:ascii="Arial" w:eastAsia="Times New Roman" w:hAnsi="Arial" w:cs="Arial"/>
                      <w:sz w:val="20"/>
                      <w:szCs w:val="20"/>
                    </w:rPr>
                    <w:t xml:space="preserve"> Causes eye irritation. A worker accidentally sprayed </w:t>
                  </w:r>
                  <w:r w:rsidR="00BD565B">
                    <w:rPr>
                      <w:rFonts w:ascii="Arial" w:eastAsia="Times New Roman" w:hAnsi="Arial" w:cs="Arial"/>
                      <w:sz w:val="20"/>
                      <w:szCs w:val="20"/>
                    </w:rPr>
                    <w:t>2,4-</w:t>
                  </w:r>
                  <w:r w:rsidRPr="0007214F">
                    <w:rPr>
                      <w:rFonts w:ascii="Arial" w:eastAsia="Times New Roman" w:hAnsi="Arial" w:cs="Arial"/>
                      <w:sz w:val="20"/>
                      <w:szCs w:val="20"/>
                    </w:rPr>
                    <w:t xml:space="preserve">dinitrophenol into his eye. Chemical conjunctivitis developed and it was treated with </w:t>
                  </w:r>
                  <w:proofErr w:type="spellStart"/>
                  <w:r w:rsidRPr="0007214F">
                    <w:rPr>
                      <w:rFonts w:ascii="Arial" w:eastAsia="Times New Roman" w:hAnsi="Arial" w:cs="Arial"/>
                      <w:sz w:val="20"/>
                      <w:szCs w:val="20"/>
                    </w:rPr>
                    <w:t>Blinex</w:t>
                  </w:r>
                  <w:proofErr w:type="spellEnd"/>
                  <w:r w:rsidRPr="0007214F">
                    <w:rPr>
                      <w:rFonts w:ascii="Arial" w:eastAsia="Times New Roman" w:hAnsi="Arial" w:cs="Arial"/>
                      <w:sz w:val="20"/>
                      <w:szCs w:val="20"/>
                    </w:rPr>
                    <w:t>, Neosporin ophthalmic ointment, and an eye patch. His vision was impaired for one month.</w:t>
                  </w:r>
                </w:p>
                <w:p w:rsidR="00775BEC" w:rsidRPr="0007214F" w:rsidRDefault="00775BEC" w:rsidP="00775BEC">
                  <w:pPr>
                    <w:spacing w:after="0" w:line="240" w:lineRule="auto"/>
                    <w:rPr>
                      <w:rFonts w:ascii="Arial" w:eastAsia="Times New Roman" w:hAnsi="Arial" w:cs="Arial"/>
                      <w:sz w:val="20"/>
                      <w:szCs w:val="20"/>
                    </w:rPr>
                  </w:pPr>
                </w:p>
                <w:p w:rsidR="00775BEC" w:rsidRPr="0007214F" w:rsidRDefault="00775BEC" w:rsidP="00775BEC">
                  <w:pPr>
                    <w:spacing w:after="0" w:line="240" w:lineRule="auto"/>
                    <w:rPr>
                      <w:rFonts w:ascii="Arial" w:eastAsia="Times New Roman" w:hAnsi="Arial" w:cs="Arial"/>
                      <w:sz w:val="20"/>
                      <w:szCs w:val="20"/>
                    </w:rPr>
                  </w:pPr>
                  <w:r w:rsidRPr="0007214F">
                    <w:rPr>
                      <w:rFonts w:ascii="Arial" w:eastAsia="Times New Roman" w:hAnsi="Arial" w:cs="Arial"/>
                      <w:b/>
                      <w:bCs/>
                      <w:sz w:val="20"/>
                      <w:szCs w:val="20"/>
                    </w:rPr>
                    <w:t>Skin:</w:t>
                  </w:r>
                  <w:r w:rsidRPr="0007214F">
                    <w:rPr>
                      <w:rFonts w:ascii="Arial" w:eastAsia="Times New Roman" w:hAnsi="Arial" w:cs="Arial"/>
                      <w:sz w:val="20"/>
                      <w:szCs w:val="20"/>
                    </w:rPr>
                    <w:t xml:space="preserve"> Causes skin irritation. Harmful if </w:t>
                  </w:r>
                  <w:r w:rsidR="00BD565B">
                    <w:rPr>
                      <w:rFonts w:ascii="Arial" w:eastAsia="Times New Roman" w:hAnsi="Arial" w:cs="Arial"/>
                      <w:sz w:val="20"/>
                      <w:szCs w:val="20"/>
                    </w:rPr>
                    <w:t>absorbed through the skin. 2,4-d</w:t>
                  </w:r>
                  <w:r w:rsidRPr="0007214F">
                    <w:rPr>
                      <w:rFonts w:ascii="Arial" w:eastAsia="Times New Roman" w:hAnsi="Arial" w:cs="Arial"/>
                      <w:sz w:val="20"/>
                      <w:szCs w:val="20"/>
                    </w:rPr>
                    <w:t>initrophenol causes maculopapular dermatitis. Dermatitis may be due to either primary irritation or allergic sensitivity.</w:t>
                  </w:r>
                </w:p>
                <w:p w:rsidR="00775BEC" w:rsidRPr="0007214F" w:rsidRDefault="00775BEC" w:rsidP="00775BEC">
                  <w:pPr>
                    <w:spacing w:after="0" w:line="240" w:lineRule="auto"/>
                    <w:rPr>
                      <w:rFonts w:ascii="Arial" w:eastAsia="Times New Roman" w:hAnsi="Arial" w:cs="Arial"/>
                      <w:sz w:val="20"/>
                      <w:szCs w:val="20"/>
                    </w:rPr>
                  </w:pPr>
                </w:p>
                <w:p w:rsidR="00775BEC" w:rsidRPr="0007214F" w:rsidRDefault="00775BEC" w:rsidP="00775BEC">
                  <w:pPr>
                    <w:spacing w:after="0" w:line="240" w:lineRule="auto"/>
                    <w:rPr>
                      <w:rFonts w:ascii="Arial" w:eastAsia="Times New Roman" w:hAnsi="Arial" w:cs="Arial"/>
                      <w:sz w:val="20"/>
                      <w:szCs w:val="20"/>
                    </w:rPr>
                  </w:pPr>
                  <w:r w:rsidRPr="0007214F">
                    <w:rPr>
                      <w:rFonts w:ascii="Arial" w:eastAsia="Times New Roman" w:hAnsi="Arial" w:cs="Arial"/>
                      <w:b/>
                      <w:bCs/>
                      <w:sz w:val="20"/>
                      <w:szCs w:val="20"/>
                    </w:rPr>
                    <w:t>Ingestion:</w:t>
                  </w:r>
                  <w:r w:rsidRPr="0007214F">
                    <w:rPr>
                      <w:rFonts w:ascii="Arial" w:eastAsia="Times New Roman" w:hAnsi="Arial" w:cs="Arial"/>
                      <w:sz w:val="20"/>
                      <w:szCs w:val="20"/>
                    </w:rPr>
                    <w:t xml:space="preserve"> May be fatal if swallowed. The metabolic rate of the poisoned individual can increase markedly, and the</w:t>
                  </w:r>
                  <w:r w:rsidR="00BD565B">
                    <w:rPr>
                      <w:rFonts w:ascii="Arial" w:eastAsia="Times New Roman" w:hAnsi="Arial" w:cs="Arial"/>
                      <w:sz w:val="20"/>
                      <w:szCs w:val="20"/>
                    </w:rPr>
                    <w:t xml:space="preserve"> body temperature is elevated. 2,4-d</w:t>
                  </w:r>
                  <w:r w:rsidRPr="0007214F">
                    <w:rPr>
                      <w:rFonts w:ascii="Arial" w:eastAsia="Times New Roman" w:hAnsi="Arial" w:cs="Arial"/>
                      <w:sz w:val="20"/>
                      <w:szCs w:val="20"/>
                    </w:rPr>
                    <w:t xml:space="preserve">initrophenol exerts its toxic effects by a general disturbance of cell metabolism resulting in a need to consume excessive amounts of oxygen </w:t>
                  </w:r>
                  <w:proofErr w:type="gramStart"/>
                  <w:r w:rsidRPr="0007214F">
                    <w:rPr>
                      <w:rFonts w:ascii="Arial" w:eastAsia="Times New Roman" w:hAnsi="Arial" w:cs="Arial"/>
                      <w:sz w:val="20"/>
                      <w:szCs w:val="20"/>
                    </w:rPr>
                    <w:t>in order to</w:t>
                  </w:r>
                  <w:proofErr w:type="gramEnd"/>
                  <w:r w:rsidRPr="0007214F">
                    <w:rPr>
                      <w:rFonts w:ascii="Arial" w:eastAsia="Times New Roman" w:hAnsi="Arial" w:cs="Arial"/>
                      <w:sz w:val="20"/>
                      <w:szCs w:val="20"/>
                    </w:rPr>
                    <w:t xml:space="preserve"> synthesize the essential adenine nucleotide required for cell survival in the brain, heart, and muscles.</w:t>
                  </w:r>
                </w:p>
                <w:p w:rsidR="00775BEC" w:rsidRPr="0007214F" w:rsidRDefault="00775BEC" w:rsidP="00775BEC">
                  <w:pPr>
                    <w:spacing w:after="0" w:line="240" w:lineRule="auto"/>
                    <w:rPr>
                      <w:rFonts w:ascii="Arial" w:eastAsia="Times New Roman" w:hAnsi="Arial" w:cs="Arial"/>
                      <w:b/>
                      <w:bCs/>
                      <w:sz w:val="20"/>
                      <w:szCs w:val="20"/>
                    </w:rPr>
                  </w:pPr>
                </w:p>
                <w:p w:rsidR="00775BEC" w:rsidRPr="0007214F" w:rsidRDefault="00775BEC" w:rsidP="00775BEC">
                  <w:pPr>
                    <w:spacing w:after="0" w:line="240" w:lineRule="auto"/>
                    <w:rPr>
                      <w:rFonts w:ascii="Arial" w:eastAsia="Times New Roman" w:hAnsi="Arial" w:cs="Arial"/>
                      <w:sz w:val="20"/>
                      <w:szCs w:val="20"/>
                    </w:rPr>
                  </w:pPr>
                  <w:r w:rsidRPr="0007214F">
                    <w:rPr>
                      <w:rFonts w:ascii="Arial" w:eastAsia="Times New Roman" w:hAnsi="Arial" w:cs="Arial"/>
                      <w:b/>
                      <w:bCs/>
                      <w:sz w:val="20"/>
                      <w:szCs w:val="20"/>
                    </w:rPr>
                    <w:t>Inhalation:</w:t>
                  </w:r>
                  <w:r w:rsidRPr="0007214F">
                    <w:rPr>
                      <w:rFonts w:ascii="Arial" w:eastAsia="Times New Roman" w:hAnsi="Arial" w:cs="Arial"/>
                      <w:sz w:val="20"/>
                      <w:szCs w:val="20"/>
                    </w:rPr>
                    <w:t xml:space="preserve"> May be fatal if inhaled. Causes respiratory tract irritation. May cause effects </w:t>
                  </w:r>
                  <w:proofErr w:type="gramStart"/>
                  <w:r w:rsidRPr="0007214F">
                    <w:rPr>
                      <w:rFonts w:ascii="Arial" w:eastAsia="Times New Roman" w:hAnsi="Arial" w:cs="Arial"/>
                      <w:sz w:val="20"/>
                      <w:szCs w:val="20"/>
                    </w:rPr>
                    <w:t>similar to</w:t>
                  </w:r>
                  <w:proofErr w:type="gramEnd"/>
                  <w:r w:rsidRPr="0007214F">
                    <w:rPr>
                      <w:rFonts w:ascii="Arial" w:eastAsia="Times New Roman" w:hAnsi="Arial" w:cs="Arial"/>
                      <w:sz w:val="20"/>
                      <w:szCs w:val="20"/>
                    </w:rPr>
                    <w:t xml:space="preserve"> those described for ingestion. Signs and symptoms of acute poisoning in humans include nausea, restlessness, flushed skin, sweating, rapid respiration, tachycardia, fever, cyanosis, and finally, collapse and coma. If the acute phase of poisoning is survived, the patient usually tolerates later complications, which may include renal insufficiency and toxic hepatitis.</w:t>
                  </w:r>
                </w:p>
                <w:p w:rsidR="00775BEC" w:rsidRPr="0007214F" w:rsidRDefault="00775BEC" w:rsidP="00775BEC">
                  <w:pPr>
                    <w:spacing w:after="0" w:line="240" w:lineRule="auto"/>
                    <w:rPr>
                      <w:rFonts w:ascii="Arial" w:eastAsia="Times New Roman" w:hAnsi="Arial" w:cs="Arial"/>
                      <w:b/>
                      <w:bCs/>
                      <w:sz w:val="20"/>
                      <w:szCs w:val="20"/>
                    </w:rPr>
                  </w:pPr>
                </w:p>
                <w:p w:rsidR="00775BEC" w:rsidRDefault="00775BEC" w:rsidP="00775BEC">
                  <w:pPr>
                    <w:spacing w:after="0" w:line="240" w:lineRule="auto"/>
                    <w:rPr>
                      <w:rFonts w:ascii="Arial" w:eastAsia="Times New Roman" w:hAnsi="Arial" w:cs="Arial"/>
                      <w:sz w:val="20"/>
                      <w:szCs w:val="20"/>
                    </w:rPr>
                  </w:pPr>
                  <w:r w:rsidRPr="0007214F">
                    <w:rPr>
                      <w:rFonts w:ascii="Arial" w:eastAsia="Times New Roman" w:hAnsi="Arial" w:cs="Arial"/>
                      <w:b/>
                      <w:bCs/>
                      <w:sz w:val="20"/>
                      <w:szCs w:val="20"/>
                    </w:rPr>
                    <w:t>Chronic:</w:t>
                  </w:r>
                  <w:r w:rsidRPr="0007214F">
                    <w:rPr>
                      <w:rFonts w:ascii="Arial" w:eastAsia="Times New Roman" w:hAnsi="Arial" w:cs="Arial"/>
                      <w:sz w:val="20"/>
                      <w:szCs w:val="20"/>
                    </w:rPr>
                    <w:t xml:space="preserve"> Prolonged or repeated skin contact may cause dermatitis. May cause liver and kidney damage. May cause repro</w:t>
                  </w:r>
                  <w:r w:rsidR="00BD565B">
                    <w:rPr>
                      <w:rFonts w:ascii="Arial" w:eastAsia="Times New Roman" w:hAnsi="Arial" w:cs="Arial"/>
                      <w:sz w:val="20"/>
                      <w:szCs w:val="20"/>
                    </w:rPr>
                    <w:t>ductive and fetal effects. 2,4-d</w:t>
                  </w:r>
                  <w:r w:rsidRPr="0007214F">
                    <w:rPr>
                      <w:rFonts w:ascii="Arial" w:eastAsia="Times New Roman" w:hAnsi="Arial" w:cs="Arial"/>
                      <w:sz w:val="20"/>
                      <w:szCs w:val="20"/>
                    </w:rPr>
                    <w:t>initrophenol signs and symptoms are fever/hyperthermia, skin discoloration, acidosis (metabolic, delayed), hypotension, cataract (subscapular), hearing impairment (delayed).</w:t>
                  </w:r>
                </w:p>
                <w:p w:rsidR="00987262" w:rsidRPr="00775BEC" w:rsidRDefault="00442C37" w:rsidP="00775BEC">
                  <w:pPr>
                    <w:spacing w:after="0" w:line="240" w:lineRule="auto"/>
                    <w:rPr>
                      <w:rFonts w:ascii="Arial" w:eastAsia="Times New Roman" w:hAnsi="Arial" w:cs="Arial"/>
                      <w:sz w:val="20"/>
                      <w:szCs w:val="20"/>
                    </w:rPr>
                  </w:pP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B07E07">
        <w:rPr>
          <w:rFonts w:ascii="Arial" w:hAnsi="Arial" w:cs="Arial"/>
          <w:b/>
          <w:sz w:val="20"/>
          <w:szCs w:val="20"/>
        </w:rPr>
        <w:t>Respirator</w:t>
      </w:r>
      <w:r w:rsidR="00B07E07" w:rsidRPr="00B07E07">
        <w:rPr>
          <w:rFonts w:ascii="Arial" w:hAnsi="Arial" w:cs="Arial"/>
          <w:b/>
          <w:sz w:val="20"/>
          <w:szCs w:val="20"/>
        </w:rPr>
        <w:t>y</w:t>
      </w:r>
      <w:r w:rsidRPr="00B07E07">
        <w:rPr>
          <w:rFonts w:ascii="Arial" w:hAnsi="Arial" w:cs="Arial"/>
          <w:b/>
          <w:sz w:val="20"/>
          <w:szCs w:val="20"/>
        </w:rPr>
        <w:t xml:space="preserve"> Protection</w:t>
      </w:r>
    </w:p>
    <w:p w:rsidR="003F564F" w:rsidRPr="003F564F" w:rsidRDefault="00442C37" w:rsidP="00B07E07">
      <w:pPr>
        <w:tabs>
          <w:tab w:val="center" w:pos="4680"/>
        </w:tabs>
        <w:rPr>
          <w:rFonts w:ascii="Arial" w:hAnsi="Arial" w:cs="Arial"/>
          <w:b/>
        </w:rPr>
      </w:pPr>
      <w:sdt>
        <w:sdtPr>
          <w:rPr>
            <w:rFonts w:ascii="Arial" w:hAnsi="Arial" w:cs="Arial"/>
            <w:b/>
            <w:sz w:val="24"/>
            <w:szCs w:val="24"/>
          </w:rPr>
          <w:id w:val="-1634242332"/>
        </w:sdtPr>
        <w:sdtEndPr/>
        <w:sdtContent>
          <w:sdt>
            <w:sdtPr>
              <w:rPr>
                <w:rFonts w:ascii="Arial" w:hAnsi="Arial" w:cs="Arial"/>
                <w:sz w:val="20"/>
                <w:szCs w:val="20"/>
              </w:rPr>
              <w:id w:val="840665346"/>
            </w:sdtPr>
            <w:sdtEndPr/>
            <w:sdtContent>
              <w:r w:rsidR="00BD565B" w:rsidRPr="00BD565B">
                <w:rPr>
                  <w:rFonts w:ascii="Arial" w:hAnsi="Arial" w:cs="Arial"/>
                  <w:sz w:val="20"/>
                  <w:szCs w:val="20"/>
                </w:rPr>
                <w:t>A ½ or full face respirator equipped with appropriate cartridges should be used any time there is the potential for exposure to vapor and/or dust and a fume hood cannot be used.</w:t>
              </w:r>
              <w:r w:rsidR="00BD565B">
                <w:rPr>
                  <w:rFonts w:ascii="Arial" w:hAnsi="Arial" w:cs="Arial"/>
                  <w:sz w:val="20"/>
                  <w:szCs w:val="20"/>
                </w:rPr>
                <w:t xml:space="preserve"> </w:t>
              </w:r>
            </w:sdtContent>
          </w:sdt>
        </w:sdtContent>
      </w:sdt>
      <w:r w:rsidR="00B07E07">
        <w:rPr>
          <w:rFonts w:ascii="Arial" w:hAnsi="Arial" w:cs="Arial"/>
          <w:b/>
          <w:sz w:val="24"/>
          <w:szCs w:val="24"/>
        </w:rPr>
        <w:tab/>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B394B" w:rsidRPr="003F564F" w:rsidRDefault="003B394B" w:rsidP="003B394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442C37" w:rsidP="003F564F">
          <w:pPr>
            <w:rPr>
              <w:rFonts w:ascii="Arial" w:hAnsi="Arial" w:cs="Arial"/>
              <w:b/>
              <w:sz w:val="20"/>
              <w:szCs w:val="20"/>
            </w:rPr>
          </w:pPr>
          <w:sdt>
            <w:sdtPr>
              <w:rPr>
                <w:rFonts w:ascii="Arial" w:hAnsi="Arial" w:cs="Arial"/>
                <w:sz w:val="20"/>
                <w:szCs w:val="20"/>
              </w:rPr>
              <w:id w:val="-490945719"/>
            </w:sdtPr>
            <w:sdtEndPr/>
            <w:sdtContent>
              <w:r w:rsidR="00FE1B96">
                <w:rPr>
                  <w:rFonts w:ascii="Arial" w:hAnsi="Arial" w:cs="Arial"/>
                  <w:sz w:val="20"/>
                  <w:szCs w:val="20"/>
                </w:rPr>
                <w:t>Wear Viton gloves are preferred, but nitrile gloves are also acceptable.</w:t>
              </w:r>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C369A8">
        <w:rPr>
          <w:rFonts w:ascii="Arial" w:hAnsi="Arial" w:cs="Arial"/>
          <w:sz w:val="20"/>
          <w:szCs w:val="20"/>
        </w:rPr>
        <w:t xml:space="preserve">with </w:t>
      </w:r>
      <w:sdt>
        <w:sdtPr>
          <w:rPr>
            <w:rFonts w:ascii="Arial" w:hAnsi="Arial" w:cs="Arial"/>
            <w:sz w:val="20"/>
            <w:szCs w:val="20"/>
          </w:rPr>
          <w:id w:val="1439169510"/>
        </w:sdtPr>
        <w:sdtEndPr/>
        <w:sdtContent>
          <w:r w:rsidR="008D69C2">
            <w:rPr>
              <w:rFonts w:ascii="Arial" w:hAnsi="Arial" w:cs="Arial"/>
              <w:sz w:val="20"/>
              <w:szCs w:val="20"/>
            </w:rPr>
            <w:t>2,4-d</w:t>
          </w:r>
          <w:r w:rsidR="00C369A8" w:rsidRPr="00C369A8">
            <w:rPr>
              <w:rFonts w:ascii="Arial" w:hAnsi="Arial" w:cs="Arial"/>
              <w:sz w:val="20"/>
              <w:szCs w:val="20"/>
            </w:rPr>
            <w:t>initropheno</w:t>
          </w:r>
          <w:r w:rsidR="00B07E07">
            <w:rPr>
              <w:rFonts w:ascii="Arial" w:hAnsi="Arial" w:cs="Arial"/>
              <w:sz w:val="20"/>
              <w:szCs w:val="20"/>
            </w:rPr>
            <w:t>l</w:t>
          </w:r>
          <w:r w:rsidR="00C369A8" w:rsidRPr="00C369A8">
            <w:rPr>
              <w:rFonts w:ascii="Arial" w:hAnsi="Arial" w:cs="Arial"/>
              <w:sz w:val="20"/>
              <w:szCs w:val="20"/>
            </w:rPr>
            <w:t>l</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442C3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2C3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2C3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442C3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442C37" w:rsidP="003F564F">
          <w:pPr>
            <w:rPr>
              <w:rFonts w:ascii="Arial" w:hAnsi="Arial" w:cs="Arial"/>
              <w:b/>
              <w:sz w:val="20"/>
              <w:szCs w:val="20"/>
            </w:rPr>
          </w:pPr>
          <w:sdt>
            <w:sdtPr>
              <w:rPr>
                <w:rFonts w:ascii="Arial" w:hAnsi="Arial" w:cs="Arial"/>
                <w:sz w:val="20"/>
                <w:szCs w:val="20"/>
              </w:rPr>
              <w:id w:val="-1246571736"/>
            </w:sdtPr>
            <w:sdtEndPr/>
            <w:sdtContent>
              <w:r w:rsidR="00DF08C0">
                <w:rPr>
                  <w:rFonts w:ascii="Arial" w:hAnsi="Arial" w:cs="Arial"/>
                  <w:sz w:val="20"/>
                  <w:szCs w:val="20"/>
                </w:rPr>
                <w:t>ANSI approved</w:t>
              </w:r>
              <w:r w:rsidR="00775BEC">
                <w:rPr>
                  <w:rFonts w:ascii="Arial" w:hAnsi="Arial" w:cs="Arial"/>
                  <w:sz w:val="20"/>
                  <w:szCs w:val="20"/>
                </w:rPr>
                <w:t xml:space="preserve"> safety glasses.</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eastAsia="Times New Roman" w:hAnsi="Arial" w:cs="Arial"/>
                  <w:b/>
                  <w:bCs/>
                  <w:sz w:val="20"/>
                  <w:szCs w:val="20"/>
                </w:rPr>
                <w:id w:val="-1950237310"/>
              </w:sdtPr>
              <w:sdtEndPr/>
              <w:sdtContent>
                <w:sdt>
                  <w:sdtPr>
                    <w:rPr>
                      <w:sz w:val="20"/>
                      <w:szCs w:val="20"/>
                    </w:rPr>
                    <w:id w:val="-2110962816"/>
                  </w:sdtPr>
                  <w:sdtEndPr/>
                  <w:sdtContent>
                    <w:p w:rsidR="003F564F" w:rsidRPr="00036D2A" w:rsidRDefault="00036D2A" w:rsidP="00036D2A">
                      <w:pPr>
                        <w:jc w:val="both"/>
                      </w:pPr>
                      <w:r>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442C37" w:rsidP="003F564F">
          <w:pPr>
            <w:rPr>
              <w:rFonts w:ascii="Arial" w:hAnsi="Arial" w:cs="Arial"/>
              <w:b/>
            </w:rPr>
          </w:pPr>
          <w:sdt>
            <w:sdtPr>
              <w:rPr>
                <w:rFonts w:ascii="Arial" w:hAnsi="Arial" w:cs="Arial"/>
                <w:sz w:val="20"/>
                <w:szCs w:val="20"/>
              </w:rPr>
              <w:id w:val="477806112"/>
            </w:sdtPr>
            <w:sdtEndPr/>
            <w:sdtContent>
              <w:r w:rsidR="00C369A8" w:rsidRPr="00C369A8">
                <w:rPr>
                  <w:rFonts w:ascii="Arial" w:hAnsi="Arial" w:cs="Arial"/>
                  <w:sz w:val="20"/>
                  <w:szCs w:val="20"/>
                </w:rPr>
                <w:t>Wash thoroughly after handling. Wash hands before eating. Remove contaminated clothing and wash before reuse.</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4674565"/>
              </w:sdtPr>
              <w:sdtEndPr/>
              <w:sdtContent>
                <w:p w:rsidR="00C406D4" w:rsidRPr="00775BEC" w:rsidRDefault="00775BEC" w:rsidP="00C406D4">
                  <w:pPr>
                    <w:rPr>
                      <w:rFonts w:ascii="Arial" w:eastAsia="Times New Roman" w:hAnsi="Arial" w:cs="Arial"/>
                      <w:sz w:val="20"/>
                      <w:szCs w:val="20"/>
                    </w:rPr>
                  </w:pPr>
                  <w:r w:rsidRPr="0007214F">
                    <w:rPr>
                      <w:rFonts w:ascii="Arial" w:eastAsia="Times New Roman" w:hAnsi="Arial" w:cs="Arial"/>
                      <w:sz w:val="20"/>
                      <w:szCs w:val="20"/>
                    </w:rPr>
                    <w:t>Facilities storing or utilizing this material should be equipped with an eyewash facility and a safety shower. Use adequate ventilation to keep airborne concentrations low.</w:t>
                  </w:r>
                  <w:r w:rsidR="008D69C2">
                    <w:rPr>
                      <w:rFonts w:ascii="Arial" w:eastAsia="Times New Roman" w:hAnsi="Arial" w:cs="Arial"/>
                      <w:sz w:val="20"/>
                      <w:szCs w:val="20"/>
                    </w:rPr>
                    <w:t xml:space="preserve"> 2,4-dinitrophenol must</w:t>
                  </w:r>
                  <w:r w:rsidRPr="0007214F">
                    <w:rPr>
                      <w:rFonts w:ascii="Arial" w:eastAsia="Times New Roman" w:hAnsi="Arial" w:cs="Arial"/>
                      <w:sz w:val="20"/>
                      <w:szCs w:val="20"/>
                    </w:rPr>
                    <w:t xml:space="preserve"> be only used in a fume hood. It is</w:t>
                  </w:r>
                  <w:r w:rsidR="008D69C2">
                    <w:rPr>
                      <w:rFonts w:ascii="Arial" w:eastAsia="Times New Roman" w:hAnsi="Arial" w:cs="Arial"/>
                      <w:sz w:val="20"/>
                      <w:szCs w:val="20"/>
                    </w:rPr>
                    <w:t xml:space="preserve"> never to be used outside of a</w:t>
                  </w:r>
                  <w:r w:rsidRPr="0007214F">
                    <w:rPr>
                      <w:rFonts w:ascii="Arial" w:eastAsia="Times New Roman" w:hAnsi="Arial" w:cs="Arial"/>
                      <w:sz w:val="20"/>
                      <w:szCs w:val="20"/>
                    </w:rPr>
                    <w:t xml:space="preserve"> fume hood.</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rPr>
        <w:id w:val="-1864514853"/>
      </w:sdtPr>
      <w:sdtEndPr>
        <w:rPr>
          <w:sz w:val="24"/>
          <w:szCs w:val="24"/>
        </w:rPr>
      </w:sdtEndPr>
      <w:sdtContent>
        <w:p w:rsidR="00775BEC" w:rsidRPr="00775BEC" w:rsidRDefault="00775BEC" w:rsidP="00775BEC">
          <w:pPr>
            <w:spacing w:after="0"/>
            <w:rPr>
              <w:rFonts w:ascii="Arial" w:eastAsia="Times New Roman" w:hAnsi="Arial" w:cs="Arial"/>
              <w:b/>
              <w:bCs/>
              <w:sz w:val="20"/>
              <w:szCs w:val="20"/>
            </w:rPr>
          </w:pPr>
          <w:r w:rsidRPr="00775BEC">
            <w:rPr>
              <w:rFonts w:ascii="Arial" w:eastAsia="Times New Roman" w:hAnsi="Arial" w:cs="Arial"/>
              <w:b/>
              <w:bCs/>
              <w:sz w:val="20"/>
              <w:szCs w:val="20"/>
            </w:rPr>
            <w:t>If inhaled</w:t>
          </w:r>
        </w:p>
        <w:p w:rsidR="00775BEC" w:rsidRPr="00775BEC" w:rsidRDefault="00775BEC" w:rsidP="00775BEC">
          <w:pPr>
            <w:spacing w:after="0" w:line="240" w:lineRule="auto"/>
            <w:rPr>
              <w:rFonts w:ascii="Arial" w:eastAsia="Times New Roman" w:hAnsi="Arial" w:cs="Arial"/>
              <w:sz w:val="20"/>
              <w:szCs w:val="20"/>
            </w:rPr>
          </w:pPr>
          <w:r w:rsidRPr="00775BEC">
            <w:rPr>
              <w:rFonts w:ascii="Arial" w:eastAsia="Times New Roman" w:hAnsi="Arial" w:cs="Arial"/>
              <w:sz w:val="20"/>
              <w:szCs w:val="20"/>
            </w:rPr>
            <w:t>Poisonous material. If inhaled, get medical aid immediately. Remove victim to fresh air. If not breathing, give artificial respiration. If breathing is difficult, give oxygen.</w:t>
          </w:r>
        </w:p>
        <w:p w:rsidR="00775BEC" w:rsidRPr="00775BEC" w:rsidRDefault="00775BEC" w:rsidP="00775BEC">
          <w:pPr>
            <w:spacing w:after="0" w:line="240" w:lineRule="auto"/>
            <w:ind w:left="720"/>
            <w:rPr>
              <w:rFonts w:ascii="Arial" w:eastAsia="Times New Roman" w:hAnsi="Arial" w:cs="Arial"/>
              <w:bCs/>
              <w:sz w:val="20"/>
              <w:szCs w:val="20"/>
            </w:rPr>
          </w:pPr>
        </w:p>
        <w:p w:rsidR="00775BEC" w:rsidRPr="00775BEC" w:rsidRDefault="00775BEC" w:rsidP="00775BEC">
          <w:pPr>
            <w:spacing w:after="0" w:line="240" w:lineRule="auto"/>
            <w:rPr>
              <w:rFonts w:ascii="Arial" w:eastAsia="Times New Roman" w:hAnsi="Arial" w:cs="Arial"/>
              <w:b/>
              <w:bCs/>
              <w:sz w:val="20"/>
              <w:szCs w:val="20"/>
            </w:rPr>
          </w:pPr>
          <w:r w:rsidRPr="00775BEC">
            <w:rPr>
              <w:rFonts w:ascii="Arial" w:eastAsia="Times New Roman" w:hAnsi="Arial" w:cs="Arial"/>
              <w:b/>
              <w:bCs/>
              <w:sz w:val="20"/>
              <w:szCs w:val="20"/>
            </w:rPr>
            <w:t>In case of skin contact</w:t>
          </w:r>
        </w:p>
        <w:p w:rsidR="00775BEC" w:rsidRPr="00775BEC" w:rsidRDefault="00775BEC" w:rsidP="00775BEC">
          <w:pPr>
            <w:spacing w:after="0" w:line="240" w:lineRule="auto"/>
            <w:rPr>
              <w:rFonts w:ascii="Times New Roman" w:eastAsia="Times New Roman" w:hAnsi="Times New Roman" w:cs="Times New Roman"/>
              <w:b/>
              <w:bCs/>
              <w:sz w:val="20"/>
              <w:szCs w:val="20"/>
            </w:rPr>
          </w:pPr>
          <w:r w:rsidRPr="00775BEC">
            <w:rPr>
              <w:rFonts w:ascii="Arial" w:eastAsia="Times New Roman" w:hAnsi="Arial" w:cs="Arial"/>
              <w:sz w:val="20"/>
              <w:szCs w:val="20"/>
            </w:rPr>
            <w:t>Immediately flush skin with plenty of water for at least 15 minutes while removing contaminated clothing and shoes. Get medical aid immediately. Wash clothing before reuse.</w:t>
          </w:r>
        </w:p>
        <w:p w:rsidR="00775BEC" w:rsidRPr="00775BEC" w:rsidRDefault="00775BEC" w:rsidP="00775BEC">
          <w:pPr>
            <w:spacing w:after="0" w:line="240" w:lineRule="auto"/>
            <w:ind w:left="720"/>
            <w:rPr>
              <w:rFonts w:ascii="Arial" w:eastAsia="Times New Roman" w:hAnsi="Arial" w:cs="Arial"/>
              <w:bCs/>
              <w:sz w:val="20"/>
              <w:szCs w:val="20"/>
            </w:rPr>
          </w:pPr>
        </w:p>
        <w:p w:rsidR="00775BEC" w:rsidRPr="00775BEC" w:rsidRDefault="00775BEC" w:rsidP="00775BEC">
          <w:pPr>
            <w:spacing w:after="0" w:line="240" w:lineRule="auto"/>
            <w:rPr>
              <w:rFonts w:ascii="Arial" w:eastAsia="Times New Roman" w:hAnsi="Arial" w:cs="Arial"/>
              <w:b/>
              <w:bCs/>
              <w:sz w:val="20"/>
              <w:szCs w:val="20"/>
            </w:rPr>
          </w:pPr>
          <w:r w:rsidRPr="00775BEC">
            <w:rPr>
              <w:rFonts w:ascii="Arial" w:eastAsia="Times New Roman" w:hAnsi="Arial" w:cs="Arial"/>
              <w:b/>
              <w:bCs/>
              <w:sz w:val="20"/>
              <w:szCs w:val="20"/>
            </w:rPr>
            <w:t>In case of eye contact</w:t>
          </w:r>
        </w:p>
        <w:p w:rsidR="00775BEC" w:rsidRPr="00775BEC" w:rsidRDefault="00775BEC" w:rsidP="00775BEC">
          <w:pPr>
            <w:spacing w:after="0" w:line="240" w:lineRule="auto"/>
            <w:rPr>
              <w:rFonts w:ascii="Arial" w:eastAsia="Times New Roman" w:hAnsi="Arial" w:cs="Arial"/>
              <w:b/>
              <w:bCs/>
              <w:sz w:val="20"/>
              <w:szCs w:val="20"/>
            </w:rPr>
          </w:pPr>
          <w:r w:rsidRPr="00775BEC">
            <w:rPr>
              <w:rFonts w:ascii="Arial" w:eastAsia="Times New Roman" w:hAnsi="Arial" w:cs="Arial"/>
              <w:sz w:val="20"/>
              <w:szCs w:val="20"/>
            </w:rPr>
            <w:t>Immediately flush eyes with plenty of water for at least 15 minutes. Get medical aid.</w:t>
          </w:r>
        </w:p>
        <w:p w:rsidR="00775BEC" w:rsidRPr="00775BEC" w:rsidRDefault="00775BEC" w:rsidP="00775BEC">
          <w:pPr>
            <w:spacing w:after="0" w:line="240" w:lineRule="auto"/>
            <w:ind w:left="720"/>
            <w:rPr>
              <w:rFonts w:ascii="Arial" w:eastAsia="Times New Roman" w:hAnsi="Arial" w:cs="Arial"/>
              <w:bCs/>
              <w:sz w:val="20"/>
              <w:szCs w:val="20"/>
            </w:rPr>
          </w:pPr>
        </w:p>
        <w:p w:rsidR="00E125D5" w:rsidRDefault="00E125D5" w:rsidP="00775BEC">
          <w:pPr>
            <w:spacing w:after="0" w:line="240" w:lineRule="auto"/>
            <w:rPr>
              <w:rFonts w:ascii="Arial" w:eastAsia="Times New Roman" w:hAnsi="Arial" w:cs="Arial"/>
              <w:b/>
              <w:bCs/>
              <w:sz w:val="20"/>
              <w:szCs w:val="20"/>
            </w:rPr>
          </w:pPr>
        </w:p>
        <w:p w:rsidR="00775BEC" w:rsidRPr="00775BEC" w:rsidRDefault="00775BEC" w:rsidP="00775BEC">
          <w:pPr>
            <w:spacing w:after="0" w:line="240" w:lineRule="auto"/>
            <w:rPr>
              <w:rFonts w:ascii="Arial" w:eastAsia="Times New Roman" w:hAnsi="Arial" w:cs="Arial"/>
              <w:b/>
              <w:bCs/>
              <w:sz w:val="20"/>
              <w:szCs w:val="20"/>
            </w:rPr>
          </w:pPr>
          <w:r w:rsidRPr="00775BEC">
            <w:rPr>
              <w:rFonts w:ascii="Arial" w:eastAsia="Times New Roman" w:hAnsi="Arial" w:cs="Arial"/>
              <w:b/>
              <w:bCs/>
              <w:sz w:val="20"/>
              <w:szCs w:val="20"/>
            </w:rPr>
            <w:lastRenderedPageBreak/>
            <w:t>If swallowed</w:t>
          </w:r>
        </w:p>
        <w:p w:rsidR="00775BEC" w:rsidRPr="00775BEC" w:rsidRDefault="00775BEC" w:rsidP="00775BEC">
          <w:pPr>
            <w:spacing w:after="0" w:line="240" w:lineRule="auto"/>
            <w:rPr>
              <w:rFonts w:ascii="Times New Roman" w:eastAsia="Times New Roman" w:hAnsi="Times New Roman" w:cs="Times New Roman"/>
              <w:b/>
              <w:bCs/>
              <w:sz w:val="20"/>
              <w:szCs w:val="20"/>
            </w:rPr>
          </w:pPr>
          <w:r w:rsidRPr="00775BEC">
            <w:rPr>
              <w:rFonts w:ascii="Arial" w:eastAsia="Times New Roman" w:hAnsi="Arial" w:cs="Arial"/>
              <w:sz w:val="20"/>
              <w:szCs w:val="20"/>
            </w:rPr>
            <w:t xml:space="preserve">Call the </w:t>
          </w:r>
          <w:r w:rsidR="00E125D5">
            <w:rPr>
              <w:rFonts w:ascii="Arial" w:eastAsia="Times New Roman" w:hAnsi="Arial" w:cs="Arial"/>
              <w:sz w:val="20"/>
              <w:szCs w:val="20"/>
            </w:rPr>
            <w:t>Office of Research Safety at 706-542-5288</w:t>
          </w:r>
          <w:r w:rsidRPr="00775BEC">
            <w:rPr>
              <w:rFonts w:ascii="Arial" w:eastAsia="Times New Roman" w:hAnsi="Arial" w:cs="Arial"/>
              <w:sz w:val="20"/>
              <w:szCs w:val="20"/>
            </w:rPr>
            <w:t>. If swallowed, do not induce vomiting unless directed to do so by medical personnel. Never give anything by mouth to an unconscious person. Get medical aid.</w:t>
          </w:r>
        </w:p>
      </w:sdtContent>
    </w:sdt>
    <w:p w:rsidR="00FE1B96" w:rsidRDefault="00FE1B96" w:rsidP="00FE1B96">
      <w:pPr>
        <w:pStyle w:val="NoSpacing"/>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775BEC" w:rsidRPr="0007214F" w:rsidRDefault="00442C37" w:rsidP="00775BEC">
      <w:pPr>
        <w:spacing w:after="0"/>
        <w:rPr>
          <w:rFonts w:ascii="Arial" w:eastAsia="Times New Roman" w:hAnsi="Arial" w:cs="Arial"/>
          <w:b/>
        </w:rPr>
      </w:pPr>
      <w:sdt>
        <w:sdtPr>
          <w:rPr>
            <w:rFonts w:ascii="Arial" w:hAnsi="Arial" w:cs="Arial"/>
          </w:rPr>
          <w:id w:val="-1068571757"/>
        </w:sdtPr>
        <w:sdtEndPr/>
        <w:sdtContent>
          <w:r w:rsidR="00775BEC" w:rsidRPr="0007214F">
            <w:rPr>
              <w:rFonts w:ascii="Arial" w:eastAsia="Times New Roman" w:hAnsi="Arial" w:cs="Arial"/>
              <w:b/>
            </w:rPr>
            <w:t>Precautions for safe handling</w:t>
          </w:r>
        </w:sdtContent>
      </w:sdt>
    </w:p>
    <w:p w:rsidR="00775BEC" w:rsidRPr="00FE1417" w:rsidRDefault="00775BEC" w:rsidP="00775BEC">
      <w:pPr>
        <w:spacing w:after="0" w:line="240" w:lineRule="auto"/>
        <w:rPr>
          <w:rFonts w:ascii="Arial" w:eastAsia="Times New Roman" w:hAnsi="Arial" w:cs="Arial"/>
          <w:sz w:val="20"/>
          <w:szCs w:val="20"/>
        </w:rPr>
      </w:pPr>
      <w:r w:rsidRPr="00FE1417">
        <w:rPr>
          <w:rFonts w:ascii="Arial" w:eastAsia="Times New Roman" w:hAnsi="Arial" w:cs="Arial"/>
          <w:sz w:val="20"/>
          <w:szCs w:val="20"/>
        </w:rPr>
        <w:t>Wash thoroughly after handling. Wash hands before eating. Remove contaminated clothing and wash before reuse. Use only in a well-ventilated area. Ground and bond containers when transferring material. Do not get in eyes, on skin, or on clothing. Empty containers retain product residue, (liquid and/or vapor), and can be dangerous. Do not ingest or inhale. Store protected from light. Do not pressurize, cut, weld, braze, solder, drill, grind, or expose empty containers to heat, sparks or open flames.</w:t>
      </w:r>
    </w:p>
    <w:p w:rsidR="00775BEC" w:rsidRPr="0007214F" w:rsidRDefault="00775BEC" w:rsidP="00775BEC">
      <w:pPr>
        <w:spacing w:after="0" w:line="240" w:lineRule="auto"/>
        <w:rPr>
          <w:rFonts w:ascii="Arial" w:eastAsia="Times New Roman" w:hAnsi="Arial" w:cs="Arial"/>
        </w:rPr>
      </w:pPr>
      <w:r w:rsidRPr="0007214F">
        <w:rPr>
          <w:rFonts w:ascii="Arial" w:eastAsia="Times New Roman" w:hAnsi="Arial" w:cs="Arial"/>
        </w:rPr>
        <w:t xml:space="preserve"> </w:t>
      </w:r>
    </w:p>
    <w:p w:rsidR="00775BEC" w:rsidRPr="0007214F" w:rsidRDefault="00775BEC" w:rsidP="00775BEC">
      <w:pPr>
        <w:autoSpaceDE w:val="0"/>
        <w:autoSpaceDN w:val="0"/>
        <w:adjustRightInd w:val="0"/>
        <w:spacing w:after="0" w:line="240" w:lineRule="auto"/>
        <w:rPr>
          <w:rFonts w:ascii="Arial" w:eastAsia="Times New Roman" w:hAnsi="Arial" w:cs="Arial"/>
          <w:b/>
        </w:rPr>
      </w:pPr>
      <w:r w:rsidRPr="0007214F">
        <w:rPr>
          <w:rFonts w:ascii="Arial" w:eastAsia="Times New Roman" w:hAnsi="Arial" w:cs="Arial"/>
          <w:b/>
        </w:rPr>
        <w:t xml:space="preserve">Conditions for safe storage </w:t>
      </w:r>
    </w:p>
    <w:p w:rsidR="00C406D4" w:rsidRDefault="00775BEC" w:rsidP="00FE1417">
      <w:pPr>
        <w:spacing w:after="0" w:line="240" w:lineRule="auto"/>
        <w:rPr>
          <w:rFonts w:ascii="Arial" w:eastAsia="Times New Roman" w:hAnsi="Arial" w:cs="Arial"/>
          <w:sz w:val="20"/>
          <w:szCs w:val="20"/>
        </w:rPr>
      </w:pPr>
      <w:r w:rsidRPr="00FE1417">
        <w:rPr>
          <w:rFonts w:ascii="Arial" w:eastAsia="Times New Roman" w:hAnsi="Arial" w:cs="Arial"/>
          <w:sz w:val="20"/>
          <w:szCs w:val="20"/>
        </w:rPr>
        <w:t>Store in a cool place in the original container and protect from sunlight. Store in a tightly closed container. Material can ignite if dry. Do not allow material to completely dry. Keep containe</w:t>
      </w:r>
      <w:r w:rsidR="00FE1417">
        <w:rPr>
          <w:rFonts w:ascii="Arial" w:eastAsia="Times New Roman" w:hAnsi="Arial" w:cs="Arial"/>
          <w:sz w:val="20"/>
          <w:szCs w:val="20"/>
        </w:rPr>
        <w:t>r closed to prevent drying out.</w:t>
      </w:r>
    </w:p>
    <w:p w:rsidR="00FE1417" w:rsidRPr="00FE1417" w:rsidRDefault="00FE1417" w:rsidP="00FE1417">
      <w:pPr>
        <w:spacing w:after="0" w:line="240" w:lineRule="auto"/>
        <w:rPr>
          <w:rFonts w:ascii="Arial" w:eastAsia="Times New Roman"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96E8C" w:rsidRDefault="00496E8C" w:rsidP="00496E8C">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96E8C" w:rsidRPr="00600ABB" w:rsidRDefault="00496E8C" w:rsidP="00496E8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96E8C" w:rsidRDefault="00496E8C" w:rsidP="00496E8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96E8C" w:rsidRDefault="00496E8C" w:rsidP="00496E8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96E8C" w:rsidRPr="00C94889" w:rsidRDefault="00496E8C" w:rsidP="00496E8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96E8C" w:rsidRDefault="00496E8C" w:rsidP="00496E8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96E8C" w:rsidRPr="003F564F" w:rsidRDefault="00496E8C" w:rsidP="00496E8C">
      <w:pPr>
        <w:pStyle w:val="Heading1"/>
      </w:pPr>
    </w:p>
    <w:p w:rsidR="00496E8C" w:rsidRDefault="00496E8C" w:rsidP="00496E8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96E8C" w:rsidRPr="00265CA6" w:rsidRDefault="00496E8C" w:rsidP="00496E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96E8C" w:rsidRDefault="00496E8C" w:rsidP="00496E8C">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96E8C" w:rsidRPr="00265CA6" w:rsidRDefault="00496E8C" w:rsidP="00496E8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2735B" w:rsidRPr="00F17523" w:rsidRDefault="0062735B" w:rsidP="006273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62735B" w:rsidRPr="0062735B" w:rsidRDefault="0062735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rPr>
          <w:sz w:val="20"/>
          <w:szCs w:val="20"/>
        </w:rPr>
      </w:sdtEndPr>
      <w:sdtContent>
        <w:p w:rsidR="003F564F" w:rsidRPr="0062735B" w:rsidRDefault="00442C37" w:rsidP="0062735B">
          <w:pPr>
            <w:rPr>
              <w:rFonts w:ascii="Arial" w:hAnsi="Arial" w:cs="Arial"/>
              <w:b/>
              <w:sz w:val="20"/>
              <w:szCs w:val="20"/>
            </w:rPr>
          </w:pPr>
          <w:sdt>
            <w:sdtPr>
              <w:rPr>
                <w:rFonts w:ascii="Arial" w:hAnsi="Arial" w:cs="Arial"/>
                <w:sz w:val="20"/>
                <w:szCs w:val="20"/>
              </w:rPr>
              <w:id w:val="768657608"/>
            </w:sdtPr>
            <w:sdtEndPr/>
            <w:sdtContent>
              <w:r w:rsidR="00C369A8" w:rsidRPr="00C369A8">
                <w:rPr>
                  <w:rFonts w:ascii="Arial" w:hAnsi="Arial" w:cs="Arial"/>
                  <w:sz w:val="20"/>
                  <w:szCs w:val="20"/>
                </w:rPr>
                <w:t>Vacuum or sweep up material and place into a suitable disposal container. Reduce airborne dust and prevent scattering by moistening with water. Clean up spills immediately, observing precautions in the Protective Equipment section. Avoid generating dusty conditions. Remove all sources of ignition. Use a spark-proof tool. If the material is dry, explosives experts may be necessary to dispose of the spill. Provide ventilation</w:t>
              </w:r>
              <w:r w:rsidR="00C369A8" w:rsidRPr="00FE1B96">
                <w:rPr>
                  <w:rFonts w:ascii="Arial" w:hAnsi="Arial" w:cs="Arial"/>
                  <w:sz w:val="20"/>
                  <w:szCs w:val="20"/>
                </w:rPr>
                <w:t>.</w:t>
              </w:r>
              <w:r w:rsidR="00FE1B96" w:rsidRPr="00FE1B96">
                <w:rPr>
                  <w:rFonts w:ascii="Arial" w:hAnsi="Arial" w:cs="Arial"/>
                  <w:sz w:val="20"/>
                  <w:szCs w:val="20"/>
                </w:rPr>
                <w:t xml:space="preserve">  Wearing proper PPE, please decontaminate equipment and bench tops using soap and water.  Please dispose of the used 2,4-dinitrophenol and disposables contaminated with 2,4-dinitrophenol as hazardous waste.</w:t>
              </w:r>
            </w:sdtContent>
          </w:sdt>
        </w:p>
      </w:sdtContent>
    </w:sdt>
    <w:p w:rsidR="00E125D5" w:rsidRDefault="00E125D5" w:rsidP="00E125D5">
      <w:pPr>
        <w:rPr>
          <w:rFonts w:ascii="Arial" w:hAnsi="Arial" w:cs="Arial"/>
          <w:b/>
          <w:sz w:val="24"/>
          <w:szCs w:val="24"/>
        </w:rPr>
      </w:pPr>
      <w:bookmarkStart w:id="1" w:name="_Hlk494972549"/>
      <w:r>
        <w:rPr>
          <w:rFonts w:ascii="Arial" w:hAnsi="Arial" w:cs="Arial"/>
          <w:b/>
          <w:sz w:val="24"/>
          <w:szCs w:val="24"/>
        </w:rPr>
        <w:t>Safety Data Sheet (SDS) Location</w:t>
      </w:r>
    </w:p>
    <w:p w:rsidR="0062735B" w:rsidRPr="00F909E2" w:rsidRDefault="00E125D5" w:rsidP="00E125D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442C3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sz w:val="20"/>
                <w:szCs w:val="20"/>
              </w:rPr>
              <w:id w:val="304979339"/>
            </w:sdtPr>
            <w:sdtEndPr/>
            <w:sdtContent>
              <w:r w:rsidR="00FE1417">
                <w:rPr>
                  <w:rFonts w:ascii="Arial" w:hAnsi="Arial" w:cs="Arial"/>
                  <w:sz w:val="20"/>
                  <w:szCs w:val="20"/>
                </w:rPr>
                <w:t>2,4-d</w:t>
              </w:r>
              <w:r w:rsidR="00C369A8" w:rsidRPr="00C369A8">
                <w:rPr>
                  <w:rFonts w:ascii="Arial" w:hAnsi="Arial" w:cs="Arial"/>
                  <w:sz w:val="20"/>
                  <w:szCs w:val="20"/>
                </w:rPr>
                <w:t>initropheno</w:t>
              </w:r>
              <w:r w:rsidR="00FE1417">
                <w:rPr>
                  <w:rFonts w:ascii="Arial" w:hAnsi="Arial" w:cs="Arial"/>
                  <w:sz w:val="20"/>
                  <w:szCs w:val="20"/>
                </w:rPr>
                <w:t>l</w:t>
              </w:r>
              <w:r w:rsidR="00C369A8" w:rsidRPr="00C369A8">
                <w:rPr>
                  <w:rFonts w:ascii="Arial" w:hAnsi="Arial" w:cs="Arial"/>
                  <w:sz w:val="20"/>
                  <w:szCs w:val="20"/>
                </w:rPr>
                <w:t>l</w:t>
              </w:r>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E0DB0" w:rsidRPr="00514382" w:rsidRDefault="000E0DB0" w:rsidP="000E0DB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0E0DB0" w:rsidRPr="00514382" w:rsidRDefault="000E0DB0" w:rsidP="000E0DB0">
      <w:pPr>
        <w:spacing w:after="0" w:line="240" w:lineRule="auto"/>
        <w:rPr>
          <w:rFonts w:ascii="Arial" w:hAnsi="Arial" w:cs="Arial"/>
          <w:sz w:val="20"/>
          <w:szCs w:val="20"/>
        </w:rPr>
      </w:pPr>
    </w:p>
    <w:p w:rsidR="000E0DB0" w:rsidRPr="00514382" w:rsidRDefault="000E0DB0" w:rsidP="000E0DB0">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8568B1" w:rsidRDefault="008568B1" w:rsidP="00803871">
      <w:pPr>
        <w:rPr>
          <w:rFonts w:ascii="Arial" w:hAnsi="Arial" w:cs="Arial"/>
          <w:sz w:val="20"/>
          <w:szCs w:val="20"/>
        </w:rPr>
      </w:pPr>
    </w:p>
    <w:p w:rsidR="00E125D5" w:rsidRDefault="00E125D5" w:rsidP="00E125D5">
      <w:pPr>
        <w:ind w:left="360"/>
        <w:contextualSpacing/>
        <w:rPr>
          <w:rFonts w:ascii="Arial" w:hAnsi="Arial" w:cs="Arial"/>
          <w:b/>
          <w:bCs/>
          <w:sz w:val="24"/>
          <w:szCs w:val="24"/>
        </w:rPr>
      </w:pPr>
      <w:r>
        <w:rPr>
          <w:rFonts w:ascii="Arial" w:hAnsi="Arial" w:cs="Arial"/>
          <w:b/>
          <w:bCs/>
          <w:sz w:val="24"/>
          <w:szCs w:val="24"/>
        </w:rPr>
        <w:t>Principal Investigator SOP Approval</w:t>
      </w:r>
    </w:p>
    <w:p w:rsidR="00E125D5" w:rsidRDefault="00E125D5" w:rsidP="00E125D5">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E125D5" w:rsidRDefault="00E125D5" w:rsidP="00E125D5">
      <w:pPr>
        <w:ind w:left="360"/>
        <w:rPr>
          <w:rFonts w:ascii="Arial" w:hAnsi="Arial" w:cs="Arial"/>
          <w:sz w:val="20"/>
          <w:szCs w:val="20"/>
        </w:rPr>
      </w:pPr>
      <w:r>
        <w:rPr>
          <w:rFonts w:ascii="Arial" w:hAnsi="Arial" w:cs="Arial"/>
          <w:sz w:val="20"/>
          <w:szCs w:val="20"/>
        </w:rPr>
        <w:t>Approval Date:</w:t>
      </w:r>
    </w:p>
    <w:p w:rsidR="008568B1" w:rsidRDefault="008568B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07E07">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07E0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07E07">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B07E07">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B07E0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B07E07">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B07E07">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120C03">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37" w:rsidRDefault="00442C37" w:rsidP="00E83E8B">
      <w:pPr>
        <w:spacing w:after="0" w:line="240" w:lineRule="auto"/>
      </w:pPr>
      <w:r>
        <w:separator/>
      </w:r>
    </w:p>
  </w:endnote>
  <w:endnote w:type="continuationSeparator" w:id="0">
    <w:p w:rsidR="00442C37" w:rsidRDefault="00442C3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17" w:rsidRDefault="00442C37">
    <w:pPr>
      <w:pStyle w:val="Footer"/>
      <w:rPr>
        <w:rFonts w:ascii="Arial" w:hAnsi="Arial" w:cs="Arial"/>
        <w:noProof/>
        <w:sz w:val="18"/>
        <w:szCs w:val="18"/>
      </w:rPr>
    </w:pPr>
    <w:sdt>
      <w:sdtPr>
        <w:rPr>
          <w:rFonts w:ascii="Arial" w:hAnsi="Arial" w:cs="Arial"/>
          <w:sz w:val="18"/>
          <w:szCs w:val="18"/>
        </w:rPr>
        <w:id w:val="1597134535"/>
      </w:sdtPr>
      <w:sdtEndPr/>
      <w:sdtContent>
        <w:r w:rsidR="00FE1417">
          <w:rPr>
            <w:rFonts w:ascii="Arial" w:hAnsi="Arial" w:cs="Arial"/>
            <w:sz w:val="18"/>
            <w:szCs w:val="18"/>
          </w:rPr>
          <w:t>2,4-D</w:t>
        </w:r>
        <w:r w:rsidR="00FE1417" w:rsidRPr="00C369A8">
          <w:rPr>
            <w:rFonts w:ascii="Arial" w:hAnsi="Arial" w:cs="Arial"/>
            <w:sz w:val="18"/>
            <w:szCs w:val="18"/>
          </w:rPr>
          <w:t>initropheno</w:t>
        </w:r>
        <w:r w:rsidR="00FE1417">
          <w:rPr>
            <w:rFonts w:ascii="Arial" w:hAnsi="Arial" w:cs="Arial"/>
            <w:sz w:val="18"/>
            <w:szCs w:val="18"/>
          </w:rPr>
          <w:t>l</w:t>
        </w:r>
        <w:r w:rsidR="00FE1417" w:rsidRPr="00C369A8">
          <w:rPr>
            <w:rFonts w:ascii="Arial" w:hAnsi="Arial" w:cs="Arial"/>
            <w:sz w:val="18"/>
            <w:szCs w:val="18"/>
          </w:rPr>
          <w:t>l</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E1417" w:rsidRPr="00F909E2">
          <w:rPr>
            <w:rFonts w:ascii="Arial" w:hAnsi="Arial" w:cs="Arial"/>
            <w:sz w:val="18"/>
            <w:szCs w:val="18"/>
          </w:rPr>
          <w:tab/>
        </w:r>
        <w:r w:rsidR="00E125D5">
          <w:rPr>
            <w:rFonts w:ascii="Arial" w:hAnsi="Arial"/>
            <w:bCs/>
            <w:sz w:val="18"/>
            <w:szCs w:val="18"/>
          </w:rPr>
          <w:t xml:space="preserve">Page </w:t>
        </w:r>
        <w:r w:rsidR="00E125D5">
          <w:rPr>
            <w:rFonts w:ascii="Arial" w:hAnsi="Arial"/>
            <w:bCs/>
            <w:sz w:val="18"/>
            <w:szCs w:val="18"/>
          </w:rPr>
          <w:fldChar w:fldCharType="begin"/>
        </w:r>
        <w:r w:rsidR="00E125D5">
          <w:rPr>
            <w:rFonts w:ascii="Arial" w:hAnsi="Arial"/>
            <w:bCs/>
            <w:sz w:val="18"/>
            <w:szCs w:val="18"/>
          </w:rPr>
          <w:instrText xml:space="preserve"> PAGE  \* Arabic  \* MERGEFORMAT </w:instrText>
        </w:r>
        <w:r w:rsidR="00E125D5">
          <w:rPr>
            <w:rFonts w:ascii="Arial" w:hAnsi="Arial"/>
            <w:bCs/>
            <w:sz w:val="18"/>
            <w:szCs w:val="18"/>
          </w:rPr>
          <w:fldChar w:fldCharType="separate"/>
        </w:r>
        <w:r w:rsidR="00E125D5">
          <w:rPr>
            <w:rFonts w:ascii="Arial" w:hAnsi="Arial"/>
            <w:bCs/>
            <w:noProof/>
            <w:sz w:val="18"/>
            <w:szCs w:val="18"/>
          </w:rPr>
          <w:t>1</w:t>
        </w:r>
        <w:r w:rsidR="00E125D5">
          <w:rPr>
            <w:rFonts w:ascii="Arial" w:hAnsi="Arial"/>
            <w:bCs/>
            <w:sz w:val="18"/>
            <w:szCs w:val="18"/>
          </w:rPr>
          <w:fldChar w:fldCharType="end"/>
        </w:r>
        <w:r w:rsidR="00E125D5">
          <w:rPr>
            <w:rFonts w:ascii="Arial" w:hAnsi="Arial"/>
            <w:sz w:val="18"/>
            <w:szCs w:val="18"/>
          </w:rPr>
          <w:t xml:space="preserve"> of </w:t>
        </w:r>
        <w:r w:rsidR="00E125D5">
          <w:rPr>
            <w:rFonts w:ascii="Arial" w:hAnsi="Arial"/>
            <w:bCs/>
            <w:sz w:val="18"/>
            <w:szCs w:val="18"/>
          </w:rPr>
          <w:fldChar w:fldCharType="begin"/>
        </w:r>
        <w:r w:rsidR="00E125D5">
          <w:rPr>
            <w:rFonts w:ascii="Arial" w:hAnsi="Arial"/>
            <w:bCs/>
            <w:sz w:val="18"/>
            <w:szCs w:val="18"/>
          </w:rPr>
          <w:instrText xml:space="preserve"> NUMPAGES  \* Arabic  \* MERGEFORMAT </w:instrText>
        </w:r>
        <w:r w:rsidR="00E125D5">
          <w:rPr>
            <w:rFonts w:ascii="Arial" w:hAnsi="Arial"/>
            <w:bCs/>
            <w:sz w:val="18"/>
            <w:szCs w:val="18"/>
          </w:rPr>
          <w:fldChar w:fldCharType="separate"/>
        </w:r>
        <w:r w:rsidR="00E125D5">
          <w:rPr>
            <w:rFonts w:ascii="Arial" w:hAnsi="Arial"/>
            <w:bCs/>
            <w:noProof/>
            <w:sz w:val="18"/>
            <w:szCs w:val="18"/>
          </w:rPr>
          <w:t>6</w:t>
        </w:r>
        <w:r w:rsidR="00E125D5">
          <w:rPr>
            <w:rFonts w:ascii="Arial" w:hAnsi="Arial"/>
            <w:bCs/>
            <w:sz w:val="18"/>
            <w:szCs w:val="18"/>
          </w:rPr>
          <w:fldChar w:fldCharType="end"/>
        </w:r>
        <w:r w:rsidR="00FE1417" w:rsidRPr="00F909E2">
          <w:rPr>
            <w:rFonts w:ascii="Arial" w:hAnsi="Arial" w:cs="Arial"/>
            <w:noProof/>
            <w:sz w:val="18"/>
            <w:szCs w:val="18"/>
          </w:rPr>
          <w:tab/>
        </w:r>
        <w:r w:rsidR="00E125D5">
          <w:rPr>
            <w:rFonts w:ascii="Arial" w:hAnsi="Arial"/>
            <w:bCs/>
            <w:sz w:val="18"/>
            <w:szCs w:val="18"/>
          </w:rPr>
          <w:t>Date: 10/16/2017</w:t>
        </w:r>
      </w:sdtContent>
    </w:sdt>
  </w:p>
  <w:p w:rsidR="00FE1417" w:rsidRDefault="00FE1417">
    <w:pPr>
      <w:pStyle w:val="Footer"/>
      <w:rPr>
        <w:rFonts w:ascii="Arial" w:hAnsi="Arial" w:cs="Arial"/>
        <w:noProof/>
        <w:sz w:val="18"/>
        <w:szCs w:val="18"/>
      </w:rPr>
    </w:pPr>
  </w:p>
  <w:p w:rsidR="00FE1417" w:rsidRPr="00FB43EE" w:rsidRDefault="00E125D5" w:rsidP="00E125D5">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37" w:rsidRDefault="00442C37" w:rsidP="00E83E8B">
      <w:pPr>
        <w:spacing w:after="0" w:line="240" w:lineRule="auto"/>
      </w:pPr>
      <w:r>
        <w:separator/>
      </w:r>
    </w:p>
  </w:footnote>
  <w:footnote w:type="continuationSeparator" w:id="0">
    <w:p w:rsidR="00442C37" w:rsidRDefault="00442C3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417" w:rsidRDefault="00E125D5">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FE1417">
      <w:ptab w:relativeTo="indent" w:alignment="left" w:leader="none"/>
    </w:r>
    <w:r w:rsidR="00FE1417">
      <w:ptab w:relativeTo="margin" w:alignment="left" w:leader="none"/>
    </w:r>
  </w:p>
  <w:p w:rsidR="00FE1417" w:rsidRDefault="00FE141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36D2A"/>
    <w:rsid w:val="000B6958"/>
    <w:rsid w:val="000D5EF1"/>
    <w:rsid w:val="000E0DB0"/>
    <w:rsid w:val="000F5131"/>
    <w:rsid w:val="00120C03"/>
    <w:rsid w:val="001932B2"/>
    <w:rsid w:val="001D0366"/>
    <w:rsid w:val="00265CA6"/>
    <w:rsid w:val="003149BD"/>
    <w:rsid w:val="00366414"/>
    <w:rsid w:val="00366DA6"/>
    <w:rsid w:val="003904D4"/>
    <w:rsid w:val="003950E9"/>
    <w:rsid w:val="003B394B"/>
    <w:rsid w:val="003F564F"/>
    <w:rsid w:val="00426401"/>
    <w:rsid w:val="00427421"/>
    <w:rsid w:val="00442C37"/>
    <w:rsid w:val="00471562"/>
    <w:rsid w:val="00496E8C"/>
    <w:rsid w:val="0052121D"/>
    <w:rsid w:val="00530E90"/>
    <w:rsid w:val="0062735B"/>
    <w:rsid w:val="00637757"/>
    <w:rsid w:val="00657ED6"/>
    <w:rsid w:val="00672441"/>
    <w:rsid w:val="00693D76"/>
    <w:rsid w:val="00695D78"/>
    <w:rsid w:val="007268C5"/>
    <w:rsid w:val="00775BEC"/>
    <w:rsid w:val="00787432"/>
    <w:rsid w:val="007D58BC"/>
    <w:rsid w:val="00803871"/>
    <w:rsid w:val="00837AFC"/>
    <w:rsid w:val="0084116F"/>
    <w:rsid w:val="00850978"/>
    <w:rsid w:val="008568B1"/>
    <w:rsid w:val="00866AE7"/>
    <w:rsid w:val="00891D4B"/>
    <w:rsid w:val="008A2498"/>
    <w:rsid w:val="008D69C2"/>
    <w:rsid w:val="008F73D6"/>
    <w:rsid w:val="00917F75"/>
    <w:rsid w:val="009452B5"/>
    <w:rsid w:val="00952B71"/>
    <w:rsid w:val="00965D4F"/>
    <w:rsid w:val="00972CE1"/>
    <w:rsid w:val="00987262"/>
    <w:rsid w:val="009D370A"/>
    <w:rsid w:val="009F5503"/>
    <w:rsid w:val="00A119D1"/>
    <w:rsid w:val="00A52E06"/>
    <w:rsid w:val="00A874A1"/>
    <w:rsid w:val="00B07E07"/>
    <w:rsid w:val="00B4188D"/>
    <w:rsid w:val="00B50CCA"/>
    <w:rsid w:val="00B51ABC"/>
    <w:rsid w:val="00B6326D"/>
    <w:rsid w:val="00BD565B"/>
    <w:rsid w:val="00BF64F6"/>
    <w:rsid w:val="00C060FA"/>
    <w:rsid w:val="00C369A8"/>
    <w:rsid w:val="00C406D4"/>
    <w:rsid w:val="00D00746"/>
    <w:rsid w:val="00D8294B"/>
    <w:rsid w:val="00DB70FD"/>
    <w:rsid w:val="00DC39EF"/>
    <w:rsid w:val="00DF08C0"/>
    <w:rsid w:val="00E125D5"/>
    <w:rsid w:val="00E706C6"/>
    <w:rsid w:val="00E83E8B"/>
    <w:rsid w:val="00E842B3"/>
    <w:rsid w:val="00F212B5"/>
    <w:rsid w:val="00F909E2"/>
    <w:rsid w:val="00F96647"/>
    <w:rsid w:val="00FB43EE"/>
    <w:rsid w:val="00FB4DD8"/>
    <w:rsid w:val="00FE1417"/>
    <w:rsid w:val="00FE1B9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AEAC8"/>
  <w15:docId w15:val="{C42B5E05-936B-4E24-93F0-00AD1041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73624">
      <w:bodyDiv w:val="1"/>
      <w:marLeft w:val="0"/>
      <w:marRight w:val="0"/>
      <w:marTop w:val="0"/>
      <w:marBottom w:val="0"/>
      <w:divBdr>
        <w:top w:val="none" w:sz="0" w:space="0" w:color="auto"/>
        <w:left w:val="none" w:sz="0" w:space="0" w:color="auto"/>
        <w:bottom w:val="none" w:sz="0" w:space="0" w:color="auto"/>
        <w:right w:val="none" w:sz="0" w:space="0" w:color="auto"/>
      </w:divBdr>
    </w:div>
    <w:div w:id="858814814">
      <w:bodyDiv w:val="1"/>
      <w:marLeft w:val="0"/>
      <w:marRight w:val="0"/>
      <w:marTop w:val="0"/>
      <w:marBottom w:val="0"/>
      <w:divBdr>
        <w:top w:val="none" w:sz="0" w:space="0" w:color="auto"/>
        <w:left w:val="none" w:sz="0" w:space="0" w:color="auto"/>
        <w:bottom w:val="none" w:sz="0" w:space="0" w:color="auto"/>
        <w:right w:val="none" w:sz="0" w:space="0" w:color="auto"/>
      </w:divBdr>
    </w:div>
    <w:div w:id="157485623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919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1C007CD4EDF5485DA263A014ED4D777B"/>
        <w:category>
          <w:name w:val="General"/>
          <w:gallery w:val="placeholder"/>
        </w:category>
        <w:types>
          <w:type w:val="bbPlcHdr"/>
        </w:types>
        <w:behaviors>
          <w:behavior w:val="content"/>
        </w:behaviors>
        <w:guid w:val="{04F13EE5-6519-421D-B5E9-5BABBFC93CDC}"/>
      </w:docPartPr>
      <w:docPartBody>
        <w:p w:rsidR="001D625D" w:rsidRDefault="004E4E1F" w:rsidP="004E4E1F">
          <w:pPr>
            <w:pStyle w:val="1C007CD4EDF5485DA263A014ED4D777B"/>
          </w:pPr>
          <w:r w:rsidRPr="005D7F88">
            <w:rPr>
              <w:rStyle w:val="PlaceholderText"/>
            </w:rPr>
            <w:t>Click here to enter text.</w:t>
          </w:r>
        </w:p>
      </w:docPartBody>
    </w:docPart>
    <w:docPart>
      <w:docPartPr>
        <w:name w:val="EC347A5578C14697BB72B56C1D1AC7AF"/>
        <w:category>
          <w:name w:val="General"/>
          <w:gallery w:val="placeholder"/>
        </w:category>
        <w:types>
          <w:type w:val="bbPlcHdr"/>
        </w:types>
        <w:behaviors>
          <w:behavior w:val="content"/>
        </w:behaviors>
        <w:guid w:val="{020A4225-5C28-455B-ACE1-C297319E4845}"/>
      </w:docPartPr>
      <w:docPartBody>
        <w:p w:rsidR="001D625D" w:rsidRDefault="004E4E1F" w:rsidP="004E4E1F">
          <w:pPr>
            <w:pStyle w:val="EC347A5578C14697BB72B56C1D1AC7AF"/>
          </w:pPr>
          <w:r w:rsidRPr="000B0719">
            <w:rPr>
              <w:rStyle w:val="PlaceholderText"/>
            </w:rPr>
            <w:t>Click here to enter text.</w:t>
          </w:r>
        </w:p>
      </w:docPartBody>
    </w:docPart>
    <w:docPart>
      <w:docPartPr>
        <w:name w:val="FFE8805718254554BBA9C18AEB262904"/>
        <w:category>
          <w:name w:val="General"/>
          <w:gallery w:val="placeholder"/>
        </w:category>
        <w:types>
          <w:type w:val="bbPlcHdr"/>
        </w:types>
        <w:behaviors>
          <w:behavior w:val="content"/>
        </w:behaviors>
        <w:guid w:val="{C20C4039-F94B-4C23-BEA7-438529C1F1D0}"/>
      </w:docPartPr>
      <w:docPartBody>
        <w:p w:rsidR="001D625D" w:rsidRDefault="004E4E1F" w:rsidP="004E4E1F">
          <w:pPr>
            <w:pStyle w:val="FFE8805718254554BBA9C18AEB262904"/>
          </w:pPr>
          <w:r w:rsidRPr="000B0719">
            <w:rPr>
              <w:rStyle w:val="PlaceholderText"/>
            </w:rPr>
            <w:t>Click here to enter text.</w:t>
          </w:r>
        </w:p>
      </w:docPartBody>
    </w:docPart>
    <w:docPart>
      <w:docPartPr>
        <w:name w:val="1844479BDCDA4443A83657846E374E4F"/>
        <w:category>
          <w:name w:val="General"/>
          <w:gallery w:val="placeholder"/>
        </w:category>
        <w:types>
          <w:type w:val="bbPlcHdr"/>
        </w:types>
        <w:behaviors>
          <w:behavior w:val="content"/>
        </w:behaviors>
        <w:guid w:val="{089F4CD9-D933-4894-B036-3154AB9E9675}"/>
      </w:docPartPr>
      <w:docPartBody>
        <w:p w:rsidR="001D625D" w:rsidRDefault="004E4E1F" w:rsidP="004E4E1F">
          <w:pPr>
            <w:pStyle w:val="1844479BDCDA4443A83657846E374E4F"/>
          </w:pPr>
          <w:r w:rsidRPr="000B0719">
            <w:rPr>
              <w:rStyle w:val="PlaceholderText"/>
            </w:rPr>
            <w:t>Click here to enter text.</w:t>
          </w:r>
        </w:p>
      </w:docPartBody>
    </w:docPart>
    <w:docPart>
      <w:docPartPr>
        <w:name w:val="3D7DCEACB65A46B0B9BBFDD5EBB65687"/>
        <w:category>
          <w:name w:val="General"/>
          <w:gallery w:val="placeholder"/>
        </w:category>
        <w:types>
          <w:type w:val="bbPlcHdr"/>
        </w:types>
        <w:behaviors>
          <w:behavior w:val="content"/>
        </w:behaviors>
        <w:guid w:val="{80A8E41B-E2E5-4B51-985C-24AB1F4C5BF9}"/>
      </w:docPartPr>
      <w:docPartBody>
        <w:p w:rsidR="001D625D" w:rsidRDefault="004E4E1F" w:rsidP="004E4E1F">
          <w:pPr>
            <w:pStyle w:val="3D7DCEACB65A46B0B9BBFDD5EBB65687"/>
          </w:pPr>
          <w:r w:rsidRPr="000B0719">
            <w:rPr>
              <w:rStyle w:val="PlaceholderText"/>
            </w:rPr>
            <w:t>Click here to enter text.</w:t>
          </w:r>
        </w:p>
      </w:docPartBody>
    </w:docPart>
    <w:docPart>
      <w:docPartPr>
        <w:name w:val="EB8C78DD19CF4BEDBD4CD4C8D83FEDCB"/>
        <w:category>
          <w:name w:val="General"/>
          <w:gallery w:val="placeholder"/>
        </w:category>
        <w:types>
          <w:type w:val="bbPlcHdr"/>
        </w:types>
        <w:behaviors>
          <w:behavior w:val="content"/>
        </w:behaviors>
        <w:guid w:val="{5CF07DA8-D4F1-4EAC-A8C0-74FC8D4AE63A}"/>
      </w:docPartPr>
      <w:docPartBody>
        <w:p w:rsidR="001D625D" w:rsidRDefault="004E4E1F" w:rsidP="004E4E1F">
          <w:pPr>
            <w:pStyle w:val="EB8C78DD19CF4BEDBD4CD4C8D83FEDCB"/>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D625D"/>
    <w:rsid w:val="00260C72"/>
    <w:rsid w:val="004E4E1F"/>
    <w:rsid w:val="004F1CE5"/>
    <w:rsid w:val="005938EF"/>
    <w:rsid w:val="005A70F7"/>
    <w:rsid w:val="006606EC"/>
    <w:rsid w:val="00664E38"/>
    <w:rsid w:val="00696754"/>
    <w:rsid w:val="006E0705"/>
    <w:rsid w:val="00701618"/>
    <w:rsid w:val="007211E0"/>
    <w:rsid w:val="00792D49"/>
    <w:rsid w:val="008A650D"/>
    <w:rsid w:val="00907046"/>
    <w:rsid w:val="00966BD6"/>
    <w:rsid w:val="009C2A1F"/>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E1F"/>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1C007CD4EDF5485DA263A014ED4D777B">
    <w:name w:val="1C007CD4EDF5485DA263A014ED4D777B"/>
    <w:rsid w:val="004E4E1F"/>
  </w:style>
  <w:style w:type="paragraph" w:customStyle="1" w:styleId="7F6E220288F846A8910E7D301DDF62E2">
    <w:name w:val="7F6E220288F846A8910E7D301DDF62E2"/>
    <w:rsid w:val="004E4E1F"/>
  </w:style>
  <w:style w:type="paragraph" w:customStyle="1" w:styleId="EC347A5578C14697BB72B56C1D1AC7AF">
    <w:name w:val="EC347A5578C14697BB72B56C1D1AC7AF"/>
    <w:rsid w:val="004E4E1F"/>
  </w:style>
  <w:style w:type="paragraph" w:customStyle="1" w:styleId="FFE8805718254554BBA9C18AEB262904">
    <w:name w:val="FFE8805718254554BBA9C18AEB262904"/>
    <w:rsid w:val="004E4E1F"/>
  </w:style>
  <w:style w:type="paragraph" w:customStyle="1" w:styleId="1844479BDCDA4443A83657846E374E4F">
    <w:name w:val="1844479BDCDA4443A83657846E374E4F"/>
    <w:rsid w:val="004E4E1F"/>
  </w:style>
  <w:style w:type="paragraph" w:customStyle="1" w:styleId="3D7DCEACB65A46B0B9BBFDD5EBB65687">
    <w:name w:val="3D7DCEACB65A46B0B9BBFDD5EBB65687"/>
    <w:rsid w:val="004E4E1F"/>
  </w:style>
  <w:style w:type="paragraph" w:customStyle="1" w:styleId="EB8C78DD19CF4BEDBD4CD4C8D83FEDCB">
    <w:name w:val="EB8C78DD19CF4BEDBD4CD4C8D83FEDCB"/>
    <w:rsid w:val="004E4E1F"/>
  </w:style>
  <w:style w:type="paragraph" w:customStyle="1" w:styleId="D2501E2A643A438D83A7F4571E6415A4">
    <w:name w:val="D2501E2A643A438D83A7F4571E6415A4"/>
    <w:rsid w:val="004E4E1F"/>
  </w:style>
  <w:style w:type="paragraph" w:customStyle="1" w:styleId="FD78F45226624D8092BB92AC16C4D899">
    <w:name w:val="FD78F45226624D8092BB92AC16C4D899"/>
    <w:rsid w:val="004E4E1F"/>
  </w:style>
  <w:style w:type="paragraph" w:customStyle="1" w:styleId="388E08411BD447BBAE9A996978F266F3">
    <w:name w:val="388E08411BD447BBAE9A996978F266F3"/>
    <w:rsid w:val="004E4E1F"/>
  </w:style>
  <w:style w:type="paragraph" w:customStyle="1" w:styleId="A43813B1DA7B4E9881DCB2DBA35324E0">
    <w:name w:val="A43813B1DA7B4E9881DCB2DBA35324E0"/>
    <w:rsid w:val="004E4E1F"/>
  </w:style>
  <w:style w:type="paragraph" w:customStyle="1" w:styleId="96C775668F3D4C0E91D426D56AB72A1D">
    <w:name w:val="96C775668F3D4C0E91D426D56AB72A1D"/>
    <w:rsid w:val="004E4E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EB04-3B81-4CEA-A5CB-A49D8EE5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2017-08-14T18:03:00Z</dcterms:created>
  <dcterms:modified xsi:type="dcterms:W3CDTF">2017-10-16T19:54:00Z</dcterms:modified>
</cp:coreProperties>
</file>