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2C415D" w:rsidRDefault="00436A20"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5A1AB5" w:rsidRPr="002C415D">
            <w:rPr>
              <w:rFonts w:ascii="Arial" w:hAnsi="Arial" w:cs="Arial"/>
              <w:sz w:val="36"/>
              <w:szCs w:val="36"/>
            </w:rPr>
            <w:t>1-bromopropane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F58D6">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rsidR="006E70ED" w:rsidRDefault="006E70ED" w:rsidP="00C406D4">
          <w:pPr>
            <w:rPr>
              <w:rFonts w:ascii="Arial" w:hAnsi="Arial" w:cs="Arial"/>
              <w:sz w:val="20"/>
              <w:szCs w:val="20"/>
            </w:rPr>
          </w:pPr>
          <w:r>
            <w:rPr>
              <w:rFonts w:ascii="Arial" w:hAnsi="Arial" w:cs="Arial"/>
              <w:sz w:val="20"/>
              <w:szCs w:val="20"/>
            </w:rPr>
            <w:t xml:space="preserve">1-bromopropane is being used as a solvent to replace </w:t>
          </w:r>
          <w:proofErr w:type="spellStart"/>
          <w:r>
            <w:rPr>
              <w:rFonts w:ascii="Arial" w:hAnsi="Arial" w:cs="Arial"/>
              <w:sz w:val="20"/>
              <w:szCs w:val="20"/>
            </w:rPr>
            <w:t>chloroflurocarbons</w:t>
          </w:r>
          <w:proofErr w:type="spellEnd"/>
          <w:r>
            <w:rPr>
              <w:rFonts w:ascii="Arial" w:hAnsi="Arial" w:cs="Arial"/>
              <w:sz w:val="20"/>
              <w:szCs w:val="20"/>
            </w:rPr>
            <w:t xml:space="preserve"> in many applications. While it is not ozone depleting it does possess many other hazards. It is an irritant, teratogen, and a reproductive</w:t>
          </w:r>
          <w:r w:rsidR="0024019C">
            <w:rPr>
              <w:rFonts w:ascii="Arial" w:hAnsi="Arial" w:cs="Arial"/>
              <w:sz w:val="20"/>
              <w:szCs w:val="20"/>
            </w:rPr>
            <w:t xml:space="preserve"> toxin</w:t>
          </w:r>
          <w:r>
            <w:rPr>
              <w:rFonts w:ascii="Arial" w:hAnsi="Arial" w:cs="Arial"/>
              <w:sz w:val="20"/>
              <w:szCs w:val="20"/>
            </w:rPr>
            <w:t xml:space="preserve">. </w:t>
          </w:r>
        </w:p>
        <w:p w:rsidR="00C406D4" w:rsidRPr="00803871" w:rsidRDefault="006E70ED" w:rsidP="00C406D4">
          <w:pPr>
            <w:rPr>
              <w:rFonts w:ascii="Arial" w:hAnsi="Arial" w:cs="Arial"/>
              <w:sz w:val="20"/>
              <w:szCs w:val="20"/>
            </w:rPr>
          </w:pPr>
          <w:r>
            <w:rPr>
              <w:rFonts w:ascii="Arial" w:hAnsi="Arial" w:cs="Arial"/>
              <w:sz w:val="20"/>
              <w:szCs w:val="20"/>
            </w:rPr>
            <w:t>In research</w:t>
          </w:r>
          <w:r w:rsidR="00A36CAA">
            <w:rPr>
              <w:rFonts w:ascii="Arial" w:hAnsi="Arial" w:cs="Arial"/>
              <w:sz w:val="20"/>
              <w:szCs w:val="20"/>
            </w:rPr>
            <w:t>,</w:t>
          </w:r>
          <w:r>
            <w:rPr>
              <w:rFonts w:ascii="Arial" w:hAnsi="Arial" w:cs="Arial"/>
              <w:sz w:val="20"/>
              <w:szCs w:val="20"/>
            </w:rPr>
            <w:t xml:space="preserve"> 1-bromopropane could be used as a building block</w:t>
          </w:r>
          <w:r w:rsidR="00A36CAA">
            <w:rPr>
              <w:rFonts w:ascii="Arial" w:hAnsi="Arial" w:cs="Arial"/>
              <w:sz w:val="20"/>
              <w:szCs w:val="20"/>
            </w:rPr>
            <w:t xml:space="preserve"> for organic synthesis.</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F58D6">
            <w:rPr>
              <w:rFonts w:ascii="Arial" w:hAnsi="Arial" w:cs="Arial"/>
              <w:sz w:val="20"/>
              <w:szCs w:val="20"/>
            </w:rPr>
            <w:t>106-94-5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2F58D6" w:rsidRPr="004F0E27">
            <w:rPr>
              <w:rFonts w:ascii="Arial" w:hAnsi="Arial" w:cs="Arial"/>
              <w:b/>
              <w:sz w:val="20"/>
              <w:szCs w:val="20"/>
              <w:u w:val="single"/>
            </w:rPr>
            <w:t xml:space="preserve">Flammable, Irritant, Teratogen, Reproductive </w:t>
          </w:r>
          <w:r w:rsidR="0024019C" w:rsidRPr="004F0E27">
            <w:rPr>
              <w:rFonts w:ascii="Arial" w:hAnsi="Arial" w:cs="Arial"/>
              <w:b/>
              <w:sz w:val="20"/>
              <w:szCs w:val="20"/>
              <w:u w:val="single"/>
            </w:rPr>
            <w:t>Toxin</w:t>
          </w:r>
          <w:r w:rsidR="002F58D6">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sdt>
            <w:sdtPr>
              <w:rPr>
                <w:rFonts w:ascii="Arial" w:hAnsi="Arial" w:cs="Arial"/>
                <w:sz w:val="20"/>
                <w:szCs w:val="20"/>
              </w:rPr>
              <w:id w:val="-390279131"/>
            </w:sdtPr>
            <w:sdtEndPr/>
            <w:sdtContent>
              <w:r w:rsidR="002F58D6">
                <w:rPr>
                  <w:rFonts w:ascii="Arial" w:hAnsi="Arial" w:cs="Arial"/>
                  <w:sz w:val="20"/>
                  <w:szCs w:val="20"/>
                </w:rPr>
                <w:t>C</w:t>
              </w:r>
              <w:r w:rsidR="002F58D6" w:rsidRPr="00330F92">
                <w:rPr>
                  <w:rFonts w:ascii="Arial" w:hAnsi="Arial" w:cs="Arial"/>
                  <w:sz w:val="20"/>
                  <w:szCs w:val="20"/>
                  <w:vertAlign w:val="subscript"/>
                </w:rPr>
                <w:t>3</w:t>
              </w:r>
              <w:r w:rsidR="002F58D6">
                <w:rPr>
                  <w:rFonts w:ascii="Arial" w:hAnsi="Arial" w:cs="Arial"/>
                  <w:sz w:val="20"/>
                  <w:szCs w:val="20"/>
                </w:rPr>
                <w:t>H</w:t>
              </w:r>
              <w:r w:rsidR="002F58D6" w:rsidRPr="00330F92">
                <w:rPr>
                  <w:rFonts w:ascii="Arial" w:hAnsi="Arial" w:cs="Arial"/>
                  <w:sz w:val="20"/>
                  <w:szCs w:val="20"/>
                  <w:vertAlign w:val="subscript"/>
                </w:rPr>
                <w:t>7</w:t>
              </w:r>
              <w:r w:rsidR="002F58D6">
                <w:rPr>
                  <w:rFonts w:ascii="Arial" w:hAnsi="Arial" w:cs="Arial"/>
                  <w:sz w:val="20"/>
                  <w:szCs w:val="20"/>
                </w:rPr>
                <w:t>Br</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2F58D6">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4019C">
            <w:rPr>
              <w:rFonts w:ascii="Arial" w:hAnsi="Arial" w:cs="Arial"/>
              <w:sz w:val="20"/>
              <w:szCs w:val="20"/>
            </w:rPr>
            <w:t xml:space="preserve">colorless to </w:t>
          </w:r>
          <w:r w:rsidR="002F58D6">
            <w:rPr>
              <w:rFonts w:ascii="Arial" w:hAnsi="Arial" w:cs="Arial"/>
              <w:sz w:val="20"/>
              <w:szCs w:val="20"/>
            </w:rPr>
            <w:t>light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F58D6">
            <w:rPr>
              <w:rFonts w:ascii="Arial" w:hAnsi="Arial" w:cs="Arial"/>
              <w:sz w:val="20"/>
              <w:szCs w:val="20"/>
            </w:rPr>
            <w:t xml:space="preserve">71 </w:t>
          </w:r>
          <w:proofErr w:type="spellStart"/>
          <w:r w:rsidR="002F58D6" w:rsidRPr="002F58D6">
            <w:rPr>
              <w:rFonts w:ascii="Arial" w:hAnsi="Arial" w:cs="Arial"/>
              <w:sz w:val="20"/>
              <w:szCs w:val="20"/>
              <w:vertAlign w:val="superscript"/>
            </w:rPr>
            <w:t>o</w:t>
          </w:r>
          <w:r w:rsidR="002F58D6">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352776" w:rsidRDefault="00352776" w:rsidP="00A874A1">
              <w:pPr>
                <w:rPr>
                  <w:rFonts w:ascii="Arial" w:hAnsi="Arial" w:cs="Arial"/>
                  <w:sz w:val="20"/>
                  <w:szCs w:val="20"/>
                </w:rPr>
              </w:pPr>
              <w:r>
                <w:rPr>
                  <w:rFonts w:ascii="Arial" w:hAnsi="Arial" w:cs="Arial"/>
                  <w:sz w:val="20"/>
                  <w:szCs w:val="20"/>
                </w:rPr>
                <w:t>1-bromopropane is a flammable liquid and should be kept away from ignition sources. It is also a reproductive toxin and a teratogen. Accidental release into the environment should be avoided.</w:t>
              </w:r>
            </w:p>
            <w:p w:rsidR="00352776" w:rsidRPr="00352776" w:rsidRDefault="00352776" w:rsidP="00A874A1">
              <w:pPr>
                <w:rPr>
                  <w:rFonts w:ascii="Arial" w:hAnsi="Arial" w:cs="Arial"/>
                  <w:b/>
                  <w:sz w:val="20"/>
                  <w:szCs w:val="20"/>
                </w:rPr>
              </w:pPr>
              <w:r w:rsidRPr="00352776">
                <w:rPr>
                  <w:rFonts w:ascii="Arial" w:hAnsi="Arial" w:cs="Arial"/>
                  <w:b/>
                  <w:sz w:val="20"/>
                  <w:szCs w:val="20"/>
                </w:rPr>
                <w:t>Potential Health Effects:</w:t>
              </w:r>
            </w:p>
            <w:p w:rsidR="00352776" w:rsidRDefault="00352776" w:rsidP="00A874A1">
              <w:pPr>
                <w:rPr>
                  <w:rFonts w:ascii="Arial" w:hAnsi="Arial" w:cs="Arial"/>
                  <w:sz w:val="20"/>
                  <w:szCs w:val="20"/>
                </w:rPr>
              </w:pPr>
              <w:r w:rsidRPr="0024019C">
                <w:rPr>
                  <w:rFonts w:ascii="Arial" w:hAnsi="Arial" w:cs="Arial"/>
                  <w:b/>
                  <w:sz w:val="20"/>
                  <w:szCs w:val="20"/>
                </w:rPr>
                <w:t>Inhalation</w:t>
              </w:r>
              <w:r>
                <w:rPr>
                  <w:rFonts w:ascii="Arial" w:hAnsi="Arial" w:cs="Arial"/>
                  <w:sz w:val="20"/>
                  <w:szCs w:val="20"/>
                </w:rPr>
                <w:t>: May be harmful if inhaled. Causes respiratory tract irritation.</w:t>
              </w:r>
            </w:p>
            <w:p w:rsidR="00352776" w:rsidRDefault="00352776" w:rsidP="00A874A1">
              <w:pPr>
                <w:rPr>
                  <w:rFonts w:ascii="Arial" w:hAnsi="Arial" w:cs="Arial"/>
                  <w:sz w:val="20"/>
                  <w:szCs w:val="20"/>
                </w:rPr>
              </w:pPr>
              <w:r w:rsidRPr="0024019C">
                <w:rPr>
                  <w:rFonts w:ascii="Arial" w:hAnsi="Arial" w:cs="Arial"/>
                  <w:b/>
                  <w:sz w:val="20"/>
                  <w:szCs w:val="20"/>
                </w:rPr>
                <w:t>Skin</w:t>
              </w:r>
              <w:r>
                <w:rPr>
                  <w:rFonts w:ascii="Arial" w:hAnsi="Arial" w:cs="Arial"/>
                  <w:sz w:val="20"/>
                  <w:szCs w:val="20"/>
                </w:rPr>
                <w:t>: May be harmful if absorbed through skin. Causes skin irritation.</w:t>
              </w:r>
            </w:p>
            <w:p w:rsidR="00352776" w:rsidRDefault="00352776" w:rsidP="00A874A1">
              <w:pPr>
                <w:rPr>
                  <w:rFonts w:ascii="Arial" w:hAnsi="Arial" w:cs="Arial"/>
                  <w:sz w:val="20"/>
                  <w:szCs w:val="20"/>
                </w:rPr>
              </w:pPr>
              <w:r w:rsidRPr="0024019C">
                <w:rPr>
                  <w:rFonts w:ascii="Arial" w:hAnsi="Arial" w:cs="Arial"/>
                  <w:b/>
                  <w:sz w:val="20"/>
                  <w:szCs w:val="20"/>
                </w:rPr>
                <w:t>Eyes</w:t>
              </w:r>
              <w:r>
                <w:rPr>
                  <w:rFonts w:ascii="Arial" w:hAnsi="Arial" w:cs="Arial"/>
                  <w:sz w:val="20"/>
                  <w:szCs w:val="20"/>
                </w:rPr>
                <w:t>: Causes eye irritation</w:t>
              </w:r>
            </w:p>
            <w:p w:rsidR="00987262" w:rsidRPr="00A874A1" w:rsidRDefault="00352776" w:rsidP="00A874A1">
              <w:pPr>
                <w:rPr>
                  <w:rFonts w:ascii="Arial" w:hAnsi="Arial" w:cs="Arial"/>
                  <w:b/>
                  <w:sz w:val="24"/>
                  <w:szCs w:val="24"/>
                </w:rPr>
              </w:pPr>
              <w:r w:rsidRPr="0024019C">
                <w:rPr>
                  <w:rFonts w:ascii="Arial" w:hAnsi="Arial" w:cs="Arial"/>
                  <w:b/>
                  <w:sz w:val="20"/>
                  <w:szCs w:val="20"/>
                </w:rPr>
                <w:t>Ingestion</w:t>
              </w:r>
              <w:r>
                <w:rPr>
                  <w:rFonts w:ascii="Arial" w:hAnsi="Arial" w:cs="Arial"/>
                  <w:sz w:val="20"/>
                  <w:szCs w:val="20"/>
                </w:rPr>
                <w:t>: May be harmful if swallowed.</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476218561"/>
              </w:sdtPr>
              <w:sdtEndPr/>
              <w:sdtContent>
                <w:sdt>
                  <w:sdtPr>
                    <w:rPr>
                      <w:rFonts w:ascii="Arial" w:hAnsi="Arial" w:cs="Arial"/>
                      <w:sz w:val="20"/>
                      <w:szCs w:val="20"/>
                    </w:rPr>
                    <w:id w:val="518278138"/>
                  </w:sdtPr>
                  <w:sdtEndPr/>
                  <w:sdtContent>
                    <w:p w:rsidR="003F564F" w:rsidRPr="0024019C" w:rsidRDefault="00436A20" w:rsidP="003F564F">
                      <w:pPr>
                        <w:rPr>
                          <w:rFonts w:ascii="Arial" w:hAnsi="Arial" w:cs="Arial"/>
                          <w:b/>
                          <w:sz w:val="24"/>
                          <w:szCs w:val="24"/>
                        </w:rPr>
                      </w:pPr>
                      <w:sdt>
                        <w:sdtPr>
                          <w:rPr>
                            <w:rFonts w:ascii="Arial" w:hAnsi="Arial" w:cs="Arial"/>
                            <w:b/>
                            <w:sz w:val="24"/>
                            <w:szCs w:val="24"/>
                          </w:rPr>
                          <w:id w:val="2085940659"/>
                        </w:sdtPr>
                        <w:sdtEndPr/>
                        <w:sdtContent>
                          <w:sdt>
                            <w:sdtPr>
                              <w:rPr>
                                <w:rFonts w:ascii="Arial" w:hAnsi="Arial" w:cs="Arial"/>
                                <w:sz w:val="20"/>
                                <w:szCs w:val="20"/>
                              </w:rPr>
                              <w:id w:val="1193410142"/>
                            </w:sdtPr>
                            <w:sdtEndPr/>
                            <w:sdtContent>
                              <w:r w:rsidR="0024019C">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sdtContent>
                          </w:sdt>
                          <w:r w:rsidR="0024019C">
                            <w:rPr>
                              <w:rFonts w:ascii="Arial" w:hAnsi="Arial" w:cs="Arial"/>
                              <w:sz w:val="20"/>
                              <w:szCs w:val="20"/>
                            </w:rPr>
                            <w:t>.</w:t>
                          </w:r>
                        </w:sdtContent>
                      </w:sdt>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2A5A19" w:rsidRPr="003F564F" w:rsidRDefault="002A5A19" w:rsidP="002A5A19">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436A20"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424457685"/>
                </w:sdtPr>
                <w:sdtEndPr/>
                <w:sdtContent>
                  <w:r w:rsidR="0024019C">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344ECC" w:rsidRPr="003F3230">
            <w:rPr>
              <w:rFonts w:ascii="Arial" w:hAnsi="Arial" w:cs="Arial"/>
              <w:sz w:val="20"/>
              <w:szCs w:val="20"/>
            </w:rPr>
            <w:t>1-bromopropane</w:t>
          </w:r>
          <w:r w:rsidRPr="003F323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36A2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36A2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36A2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36A2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436A20" w:rsidP="003F564F">
          <w:pPr>
            <w:rPr>
              <w:rFonts w:ascii="Arial" w:hAnsi="Arial" w:cs="Arial"/>
              <w:b/>
              <w:sz w:val="20"/>
              <w:szCs w:val="20"/>
            </w:rPr>
          </w:pPr>
          <w:sdt>
            <w:sdtPr>
              <w:rPr>
                <w:rFonts w:ascii="Arial" w:hAnsi="Arial" w:cs="Arial"/>
                <w:sz w:val="20"/>
                <w:szCs w:val="20"/>
              </w:rPr>
              <w:id w:val="-1246571736"/>
            </w:sdtPr>
            <w:sdtEndPr/>
            <w:sdtContent>
              <w:r w:rsidR="00344ECC">
                <w:rPr>
                  <w:rFonts w:ascii="Arial" w:hAnsi="Arial" w:cs="Arial"/>
                  <w:sz w:val="20"/>
                  <w:szCs w:val="20"/>
                </w:rPr>
                <w:t xml:space="preserve">ANSI </w:t>
              </w:r>
              <w:r w:rsidR="0024019C">
                <w:rPr>
                  <w:rFonts w:ascii="Arial" w:hAnsi="Arial" w:cs="Arial"/>
                  <w:sz w:val="20"/>
                  <w:szCs w:val="20"/>
                </w:rPr>
                <w:t xml:space="preserve">approved </w:t>
              </w:r>
              <w:r w:rsidR="00344ECC">
                <w:rPr>
                  <w:rFonts w:ascii="Arial" w:hAnsi="Arial" w:cs="Arial"/>
                  <w:sz w:val="20"/>
                  <w:szCs w:val="20"/>
                </w:rPr>
                <w:t>safety glasses or chemical splash 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436A20"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110962816"/>
                </w:sdtPr>
                <w:sdtEndPr/>
                <w:sdtContent>
                  <w:r w:rsidR="0024019C">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673518654"/>
              </w:sdtPr>
              <w:sdtEndPr>
                <w:rPr>
                  <w:sz w:val="24"/>
                  <w:szCs w:val="24"/>
                </w:rPr>
              </w:sdtEndPr>
              <w:sdtContent>
                <w:p w:rsidR="00C406D4" w:rsidRPr="003F3230" w:rsidRDefault="00436A20" w:rsidP="003F564F">
                  <w:pPr>
                    <w:rPr>
                      <w:rFonts w:ascii="Arial" w:hAnsi="Arial" w:cs="Arial"/>
                      <w:b/>
                      <w:sz w:val="24"/>
                      <w:szCs w:val="24"/>
                    </w:rPr>
                  </w:pPr>
                  <w:sdt>
                    <w:sdtPr>
                      <w:rPr>
                        <w:rFonts w:ascii="Arial" w:hAnsi="Arial" w:cs="Arial"/>
                        <w:sz w:val="20"/>
                        <w:szCs w:val="20"/>
                      </w:rPr>
                      <w:id w:val="1660501740"/>
                    </w:sdtPr>
                    <w:sdtEndPr/>
                    <w:sdtContent>
                      <w:sdt>
                        <w:sdtPr>
                          <w:rPr>
                            <w:rFonts w:ascii="Arial" w:hAnsi="Arial" w:cs="Arial"/>
                            <w:sz w:val="20"/>
                            <w:szCs w:val="20"/>
                          </w:rPr>
                          <w:id w:val="-1627539778"/>
                        </w:sdtPr>
                        <w:sdtEndPr/>
                        <w:sdtContent>
                          <w:r w:rsidR="003F3230">
                            <w:rPr>
                              <w:rFonts w:ascii="Arial" w:hAnsi="Arial" w:cs="Arial"/>
                              <w:sz w:val="20"/>
                              <w:szCs w:val="20"/>
                            </w:rPr>
                            <w:t>Avoid contact with skin, eyes and clothing. Wash hands before breaks and immediately after handling the product</w:t>
                          </w:r>
                        </w:sdtContent>
                      </w:sdt>
                    </w:sdtContent>
                  </w:sdt>
                  <w:r w:rsidR="003F3230">
                    <w:rPr>
                      <w:rFonts w:ascii="Arial" w:hAnsi="Arial" w:cs="Arial"/>
                      <w:b/>
                      <w:sz w:val="24"/>
                      <w:szCs w:val="24"/>
                    </w:rPr>
                    <w:t>.</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436A20" w:rsidP="00C406D4">
          <w:pPr>
            <w:rPr>
              <w:rFonts w:ascii="Arial" w:hAnsi="Arial" w:cs="Arial"/>
              <w:b/>
              <w:sz w:val="24"/>
              <w:szCs w:val="24"/>
            </w:rPr>
          </w:pPr>
          <w:sdt>
            <w:sdtPr>
              <w:rPr>
                <w:rFonts w:ascii="Arial" w:hAnsi="Arial" w:cs="Arial"/>
                <w:sz w:val="20"/>
                <w:szCs w:val="20"/>
              </w:rPr>
              <w:id w:val="72253431"/>
            </w:sdtPr>
            <w:sdtEndPr/>
            <w:sdtContent>
              <w:r w:rsidR="003F3230">
                <w:rPr>
                  <w:rFonts w:ascii="Arial" w:hAnsi="Arial" w:cs="Arial"/>
                  <w:sz w:val="20"/>
                  <w:szCs w:val="20"/>
                </w:rPr>
                <w:t xml:space="preserve">Certified </w:t>
              </w:r>
              <w:r w:rsidR="0024019C">
                <w:rPr>
                  <w:rFonts w:ascii="Arial" w:hAnsi="Arial" w:cs="Arial"/>
                  <w:sz w:val="20"/>
                  <w:szCs w:val="20"/>
                </w:rPr>
                <w:t xml:space="preserve">chemical </w:t>
              </w:r>
              <w:r w:rsidR="003F3230">
                <w:rPr>
                  <w:rFonts w:ascii="Arial" w:hAnsi="Arial" w:cs="Arial"/>
                  <w:sz w:val="20"/>
                  <w:szCs w:val="20"/>
                </w:rPr>
                <w:t>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325170694"/>
              </w:sdtPr>
              <w:sdtEndPr/>
              <w:sdtContent>
                <w:sdt>
                  <w:sdtPr>
                    <w:rPr>
                      <w:rFonts w:ascii="Arial" w:hAnsi="Arial" w:cs="Arial"/>
                      <w:sz w:val="20"/>
                      <w:szCs w:val="20"/>
                    </w:rPr>
                    <w:id w:val="1443965604"/>
                  </w:sdtPr>
                  <w:sdtEndPr/>
                  <w:sdtContent>
                    <w:p w:rsidR="003F564F" w:rsidRPr="003F3230" w:rsidRDefault="003F3230" w:rsidP="003F3230">
                      <w:pPr>
                        <w:spacing w:after="0" w:line="240" w:lineRule="auto"/>
                        <w:rPr>
                          <w:rFonts w:ascii="Arial" w:eastAsia="Times New Roman" w:hAnsi="Arial" w:cs="Arial"/>
                          <w:bCs/>
                        </w:rPr>
                      </w:pPr>
                      <w:r w:rsidRPr="00F664F5">
                        <w:rPr>
                          <w:rFonts w:ascii="Arial" w:eastAsia="Times New Roman" w:hAnsi="Arial" w:cs="Arial"/>
                          <w:sz w:val="20"/>
                          <w:szCs w:val="20"/>
                        </w:rPr>
                        <w:t>Remove to fresh air. If breathing becomes difficult, call a physician</w:t>
                      </w:r>
                      <w:r>
                        <w:rPr>
                          <w:rFonts w:ascii="Arial" w:eastAsia="Times New Roman" w:hAnsi="Arial" w:cs="Arial"/>
                        </w:rPr>
                        <w:t>.</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349145436"/>
              </w:sdtPr>
              <w:sdtEndPr>
                <w:rPr>
                  <w:sz w:val="20"/>
                  <w:szCs w:val="20"/>
                </w:rPr>
              </w:sdtEndPr>
              <w:sdtContent>
                <w:sdt>
                  <w:sdtPr>
                    <w:rPr>
                      <w:rFonts w:ascii="Arial" w:hAnsi="Arial" w:cs="Arial"/>
                      <w:sz w:val="20"/>
                      <w:szCs w:val="20"/>
                    </w:rPr>
                    <w:id w:val="-369221828"/>
                  </w:sdtPr>
                  <w:sdtEndPr/>
                  <w:sdtContent>
                    <w:p w:rsidR="003F564F" w:rsidRPr="003F3230" w:rsidRDefault="003F3230" w:rsidP="003F3230">
                      <w:pPr>
                        <w:spacing w:after="0" w:line="240" w:lineRule="auto"/>
                        <w:rPr>
                          <w:rFonts w:ascii="Arial" w:eastAsia="Times New Roman" w:hAnsi="Arial" w:cs="Arial"/>
                          <w:bCs/>
                          <w:sz w:val="20"/>
                          <w:szCs w:val="20"/>
                        </w:rPr>
                      </w:pPr>
                      <w:r w:rsidRPr="00F664F5">
                        <w:rPr>
                          <w:rFonts w:ascii="Arial" w:eastAsia="Times New Roman" w:hAnsi="Arial" w:cs="Arial"/>
                          <w:sz w:val="20"/>
                          <w:szCs w:val="20"/>
                        </w:rPr>
                        <w:t>Immediately wash skin with soap and copious amounts of water.</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sz w:val="20"/>
                  <w:szCs w:val="20"/>
                </w:rPr>
                <w:id w:val="-257839055"/>
              </w:sdtPr>
              <w:sdtEndPr/>
              <w:sdtContent>
                <w:p w:rsidR="003F564F" w:rsidRPr="003F3230" w:rsidRDefault="003F3230" w:rsidP="003F3230">
                  <w:pPr>
                    <w:spacing w:after="0" w:line="240" w:lineRule="auto"/>
                    <w:rPr>
                      <w:rFonts w:ascii="Arial" w:hAnsi="Arial" w:cs="Arial"/>
                      <w:sz w:val="20"/>
                      <w:szCs w:val="20"/>
                    </w:rPr>
                  </w:pPr>
                  <w:r w:rsidRPr="00F664F5">
                    <w:rPr>
                      <w:rFonts w:ascii="Arial" w:eastAsia="Times New Roman" w:hAnsi="Arial" w:cs="Arial"/>
                      <w:sz w:val="20"/>
                      <w:szCs w:val="20"/>
                    </w:rPr>
                    <w:t xml:space="preserve">Flush with copious amounts of water for at least 15 minutes. Assure adequate flushing by separating the eyelids with fingers. Call a physician. </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436A20"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024511755"/>
                </w:sdtPr>
                <w:sdtEndPr/>
                <w:sdtContent>
                  <w:r w:rsidR="003F3230" w:rsidRPr="00F664F5">
                    <w:rPr>
                      <w:rFonts w:ascii="Arial" w:hAnsi="Arial" w:cs="Arial"/>
                      <w:sz w:val="20"/>
                      <w:szCs w:val="20"/>
                    </w:rPr>
                    <w:t>Never give anything by mouth to an unconscious person. Rinse mouth with water. Consult a 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436A2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F47039">
                <w:rPr>
                  <w:rFonts w:ascii="Arial" w:hAnsi="Arial" w:cs="Arial"/>
                  <w:b/>
                  <w:sz w:val="20"/>
                  <w:szCs w:val="20"/>
                </w:rPr>
                <w:t>Precautions for Safe Handling:</w:t>
              </w:r>
              <w:r w:rsidR="00F47039">
                <w:rPr>
                  <w:rFonts w:ascii="Arial" w:hAnsi="Arial" w:cs="Arial"/>
                  <w:b/>
                  <w:sz w:val="20"/>
                  <w:szCs w:val="20"/>
                </w:rPr>
                <w:br/>
              </w:r>
              <w:r w:rsidR="00F47039">
                <w:rPr>
                  <w:rFonts w:ascii="Arial" w:hAnsi="Arial" w:cs="Arial"/>
                  <w:sz w:val="20"/>
                  <w:szCs w:val="20"/>
                </w:rPr>
                <w:t xml:space="preserve">Avoid contact with skin and eyes. Avoid inhalation of vapor or mist. Keep away from sources of ignition, strong oxidizing agents, and strong bases.  </w:t>
              </w:r>
              <w:r w:rsidR="00F47039">
                <w:rPr>
                  <w:rFonts w:ascii="Arial" w:hAnsi="Arial" w:cs="Arial"/>
                  <w:sz w:val="20"/>
                  <w:szCs w:val="20"/>
                </w:rPr>
                <w:br/>
              </w:r>
              <w:r w:rsidR="00F47039">
                <w:rPr>
                  <w:rFonts w:ascii="Arial" w:hAnsi="Arial" w:cs="Arial"/>
                  <w:b/>
                  <w:sz w:val="20"/>
                  <w:szCs w:val="20"/>
                </w:rPr>
                <w:t>Conditions for Safe Storage</w:t>
              </w:r>
              <w:r w:rsidR="00F47039">
                <w:rPr>
                  <w:rFonts w:ascii="Arial" w:hAnsi="Arial" w:cs="Arial"/>
                  <w:sz w:val="20"/>
                  <w:szCs w:val="20"/>
                </w:rPr>
                <w:t xml:space="preserve">: </w:t>
              </w:r>
              <w:r w:rsidR="00F47039">
                <w:rPr>
                  <w:rFonts w:ascii="Arial" w:hAnsi="Arial" w:cs="Arial"/>
                  <w:sz w:val="20"/>
                  <w:szCs w:val="20"/>
                </w:rPr>
                <w:br/>
                <w:t>Store in a tightly sealed container in secondary storage labeled Reproductive Toxin inside a flammable cabinet</w:t>
              </w:r>
              <w:r w:rsidR="00CE0713">
                <w:rPr>
                  <w:rFonts w:ascii="Arial" w:hAnsi="Arial" w:cs="Arial"/>
                  <w:sz w:val="20"/>
                  <w:szCs w:val="20"/>
                </w:rPr>
                <w:t>.</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2A5A19" w:rsidRDefault="002A5A19" w:rsidP="002A5A1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A5A19" w:rsidRPr="00600ABB" w:rsidRDefault="002A5A19" w:rsidP="002A5A1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A5A19" w:rsidRDefault="002A5A19" w:rsidP="002A5A1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2A5A19" w:rsidRDefault="002A5A19" w:rsidP="002A5A1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A5A19" w:rsidRPr="00C94889" w:rsidRDefault="002A5A19" w:rsidP="002A5A1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A5A19" w:rsidRDefault="002A5A19" w:rsidP="002A5A1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A5A19" w:rsidRPr="003F564F" w:rsidRDefault="002A5A19" w:rsidP="002A5A19">
      <w:pPr>
        <w:pStyle w:val="Heading1"/>
      </w:pPr>
    </w:p>
    <w:p w:rsidR="002A5A19" w:rsidRDefault="002A5A19" w:rsidP="002A5A1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2A5A19" w:rsidRPr="00265CA6" w:rsidRDefault="002A5A19" w:rsidP="002A5A1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2A5A19" w:rsidRDefault="002A5A19" w:rsidP="002A5A1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2A5A19" w:rsidRPr="00265CA6" w:rsidRDefault="002A5A19" w:rsidP="002A5A1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A5A19" w:rsidRPr="00F17523" w:rsidRDefault="002A5A19" w:rsidP="002A5A19">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2A5A19" w:rsidRPr="002A5A19" w:rsidRDefault="002A5A1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380477162"/>
              </w:sdtPr>
              <w:sdtEndPr/>
              <w:sdtContent>
                <w:sdt>
                  <w:sdtPr>
                    <w:rPr>
                      <w:rFonts w:ascii="Arial" w:hAnsi="Arial" w:cs="Arial"/>
                      <w:sz w:val="20"/>
                      <w:szCs w:val="20"/>
                    </w:rPr>
                    <w:id w:val="-512920920"/>
                  </w:sdtPr>
                  <w:sdtEndPr/>
                  <w:sdtContent>
                    <w:p w:rsidR="0024019C" w:rsidRPr="008070AB" w:rsidRDefault="0024019C" w:rsidP="0024019C">
                      <w:pPr>
                        <w:rPr>
                          <w:rFonts w:ascii="Arial" w:hAnsi="Arial" w:cs="Arial"/>
                          <w:sz w:val="20"/>
                          <w:szCs w:val="20"/>
                        </w:rPr>
                      </w:pPr>
                      <w:r w:rsidRPr="008070AB">
                        <w:rPr>
                          <w:rFonts w:ascii="Arial" w:hAnsi="Arial" w:cs="Arial"/>
                          <w:sz w:val="20"/>
                          <w:szCs w:val="20"/>
                        </w:rPr>
                        <w:t>Lab coats must be decontaminated before they are removed for launderin</w:t>
                      </w:r>
                      <w:r>
                        <w:rPr>
                          <w:rFonts w:ascii="Arial" w:hAnsi="Arial" w:cs="Arial"/>
                          <w:sz w:val="20"/>
                          <w:szCs w:val="20"/>
                        </w:rPr>
                        <w:t>g.  This may be accomplished by</w:t>
                      </w:r>
                      <w:r w:rsidRPr="008070AB">
                        <w:rPr>
                          <w:rFonts w:ascii="Arial" w:hAnsi="Arial" w:cs="Arial"/>
                          <w:sz w:val="20"/>
                          <w:szCs w:val="20"/>
                        </w:rPr>
                        <w:t xml:space="preserve"> washing the affected area in small container of soap and water.  Dispose of the soap </w:t>
                      </w:r>
                      <w:r>
                        <w:rPr>
                          <w:rFonts w:ascii="Arial" w:hAnsi="Arial" w:cs="Arial"/>
                          <w:sz w:val="20"/>
                          <w:szCs w:val="20"/>
                        </w:rPr>
                        <w:t xml:space="preserve">and water as hazardous waste.  </w:t>
                      </w:r>
                    </w:p>
                    <w:p w:rsidR="003F564F" w:rsidRPr="002A5A19" w:rsidRDefault="0024019C" w:rsidP="002A5A19">
                      <w:pPr>
                        <w:rPr>
                          <w:rFonts w:ascii="Arial" w:hAnsi="Arial" w:cs="Arial"/>
                          <w:b/>
                          <w:sz w:val="24"/>
                          <w:szCs w:val="24"/>
                        </w:rPr>
                      </w:pPr>
                      <w:r w:rsidRPr="008070AB">
                        <w:rPr>
                          <w:rFonts w:ascii="Arial" w:hAnsi="Arial" w:cs="Arial"/>
                          <w:sz w:val="20"/>
                          <w:szCs w:val="20"/>
                        </w:rPr>
                        <w:t>Laboratory work surfaces and equipment sh</w:t>
                      </w:r>
                      <w:r w:rsidR="00CF5B48">
                        <w:rPr>
                          <w:rFonts w:ascii="Arial" w:hAnsi="Arial" w:cs="Arial"/>
                          <w:sz w:val="20"/>
                          <w:szCs w:val="20"/>
                        </w:rPr>
                        <w:t xml:space="preserve">ould </w:t>
                      </w:r>
                      <w:r w:rsidRPr="008070AB">
                        <w:rPr>
                          <w:rFonts w:ascii="Arial" w:hAnsi="Arial" w:cs="Arial"/>
                          <w:sz w:val="20"/>
                          <w:szCs w:val="20"/>
                        </w:rPr>
                        <w:t>be decontaminated at the conclusion of each procedure and at the end of each day.  Use a soapy, wet paper towel to clean the affected areas and dispose of the p</w:t>
                      </w:r>
                      <w:r>
                        <w:rPr>
                          <w:rFonts w:ascii="Arial" w:hAnsi="Arial" w:cs="Arial"/>
                          <w:sz w:val="20"/>
                          <w:szCs w:val="20"/>
                        </w:rPr>
                        <w:t>aper towel as hazardous waste.</w:t>
                      </w: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6B0670" w:rsidRPr="00AF1F08" w:rsidRDefault="006B0670"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36A2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C26874" w:rsidRPr="00C26874">
            <w:rPr>
              <w:rFonts w:ascii="Arial" w:hAnsi="Arial" w:cs="Arial"/>
              <w:sz w:val="20"/>
              <w:szCs w:val="20"/>
            </w:rPr>
            <w:t>1-bromopropane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1432D" w:rsidRPr="00514382" w:rsidRDefault="0071432D" w:rsidP="0071432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71432D" w:rsidRPr="00514382" w:rsidRDefault="0071432D" w:rsidP="0071432D">
      <w:pPr>
        <w:spacing w:after="0" w:line="240" w:lineRule="auto"/>
        <w:rPr>
          <w:rFonts w:ascii="Arial" w:hAnsi="Arial" w:cs="Arial"/>
          <w:sz w:val="20"/>
          <w:szCs w:val="20"/>
        </w:rPr>
      </w:pPr>
    </w:p>
    <w:p w:rsidR="0071432D" w:rsidRPr="00514382" w:rsidRDefault="0071432D" w:rsidP="0071432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36A20" w:rsidRDefault="00436A20" w:rsidP="00803871">
      <w:pPr>
        <w:rPr>
          <w:rFonts w:ascii="Arial" w:hAnsi="Arial" w:cs="Arial"/>
          <w:sz w:val="20"/>
          <w:szCs w:val="20"/>
        </w:rPr>
      </w:pPr>
    </w:p>
    <w:p w:rsidR="00436A20" w:rsidRDefault="00436A20"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436A20" w:rsidRDefault="00436A20"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36A20" w:rsidRDefault="00436A20" w:rsidP="000B3A56">
      <w:pPr>
        <w:ind w:left="360"/>
        <w:contextualSpacing/>
        <w:rPr>
          <w:rFonts w:ascii="Arial" w:hAnsi="Arial" w:cs="Arial"/>
          <w:sz w:val="20"/>
          <w:szCs w:val="20"/>
        </w:rPr>
      </w:pPr>
      <w:r>
        <w:rPr>
          <w:rFonts w:ascii="Arial" w:hAnsi="Arial" w:cs="Arial"/>
          <w:sz w:val="20"/>
          <w:szCs w:val="20"/>
        </w:rPr>
        <w:t>Approval Date:</w:t>
      </w:r>
    </w:p>
    <w:p w:rsidR="00436A20" w:rsidRDefault="00436A20" w:rsidP="00803871">
      <w:pPr>
        <w:rPr>
          <w:rFonts w:ascii="Arial" w:hAnsi="Arial" w:cs="Arial"/>
          <w:sz w:val="20"/>
          <w:szCs w:val="20"/>
        </w:rPr>
      </w:pPr>
    </w:p>
    <w:p w:rsidR="00436A20" w:rsidRDefault="00436A20"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B1" w:rsidRDefault="003B21B1" w:rsidP="00E83E8B">
      <w:pPr>
        <w:spacing w:after="0" w:line="240" w:lineRule="auto"/>
      </w:pPr>
      <w:r>
        <w:separator/>
      </w:r>
    </w:p>
  </w:endnote>
  <w:endnote w:type="continuationSeparator" w:id="0">
    <w:p w:rsidR="003B21B1" w:rsidRDefault="003B21B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36A20">
    <w:pPr>
      <w:pStyle w:val="Footer"/>
      <w:rPr>
        <w:rFonts w:ascii="Arial" w:hAnsi="Arial" w:cs="Arial"/>
        <w:noProof/>
        <w:sz w:val="18"/>
        <w:szCs w:val="18"/>
      </w:rPr>
    </w:pPr>
    <w:sdt>
      <w:sdtPr>
        <w:rPr>
          <w:rFonts w:ascii="Arial" w:hAnsi="Arial" w:cs="Arial"/>
          <w:sz w:val="18"/>
          <w:szCs w:val="18"/>
        </w:rPr>
        <w:id w:val="1597134535"/>
      </w:sdtPr>
      <w:sdtEndPr/>
      <w:sdtContent>
        <w:r w:rsidR="002C415D">
          <w:rPr>
            <w:rFonts w:ascii="Arial" w:hAnsi="Arial" w:cs="Arial"/>
            <w:sz w:val="18"/>
            <w:szCs w:val="18"/>
          </w:rPr>
          <w:t>1-bromopropane.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B0670" w:rsidRPr="006B0670">
          <w:rPr>
            <w:rFonts w:ascii="Arial" w:hAnsi="Arial" w:cs="Arial"/>
            <w:bCs/>
            <w:sz w:val="18"/>
            <w:szCs w:val="18"/>
          </w:rPr>
          <w:t xml:space="preserve">Page </w:t>
        </w:r>
        <w:r w:rsidR="006B0670" w:rsidRPr="006B0670">
          <w:rPr>
            <w:rFonts w:ascii="Arial" w:hAnsi="Arial" w:cs="Arial"/>
            <w:bCs/>
            <w:sz w:val="18"/>
            <w:szCs w:val="18"/>
          </w:rPr>
          <w:fldChar w:fldCharType="begin"/>
        </w:r>
        <w:r w:rsidR="006B0670" w:rsidRPr="006B0670">
          <w:rPr>
            <w:rFonts w:ascii="Arial" w:hAnsi="Arial" w:cs="Arial"/>
            <w:bCs/>
            <w:sz w:val="18"/>
            <w:szCs w:val="18"/>
          </w:rPr>
          <w:instrText xml:space="preserve"> PAGE  \* Arabic  \* MERGEFORMAT </w:instrText>
        </w:r>
        <w:r w:rsidR="006B0670" w:rsidRPr="006B0670">
          <w:rPr>
            <w:rFonts w:ascii="Arial" w:hAnsi="Arial" w:cs="Arial"/>
            <w:bCs/>
            <w:sz w:val="18"/>
            <w:szCs w:val="18"/>
          </w:rPr>
          <w:fldChar w:fldCharType="separate"/>
        </w:r>
        <w:r>
          <w:rPr>
            <w:rFonts w:ascii="Arial" w:hAnsi="Arial" w:cs="Arial"/>
            <w:bCs/>
            <w:noProof/>
            <w:sz w:val="18"/>
            <w:szCs w:val="18"/>
          </w:rPr>
          <w:t>6</w:t>
        </w:r>
        <w:r w:rsidR="006B0670" w:rsidRPr="006B0670">
          <w:rPr>
            <w:rFonts w:ascii="Arial" w:hAnsi="Arial" w:cs="Arial"/>
            <w:bCs/>
            <w:sz w:val="18"/>
            <w:szCs w:val="18"/>
          </w:rPr>
          <w:fldChar w:fldCharType="end"/>
        </w:r>
        <w:r w:rsidR="006B0670" w:rsidRPr="006B0670">
          <w:rPr>
            <w:rFonts w:ascii="Arial" w:hAnsi="Arial" w:cs="Arial"/>
            <w:sz w:val="18"/>
            <w:szCs w:val="18"/>
          </w:rPr>
          <w:t xml:space="preserve"> of </w:t>
        </w:r>
        <w:r w:rsidR="006B0670" w:rsidRPr="006B0670">
          <w:rPr>
            <w:rFonts w:ascii="Arial" w:hAnsi="Arial" w:cs="Arial"/>
            <w:bCs/>
            <w:sz w:val="18"/>
            <w:szCs w:val="18"/>
          </w:rPr>
          <w:fldChar w:fldCharType="begin"/>
        </w:r>
        <w:r w:rsidR="006B0670" w:rsidRPr="006B0670">
          <w:rPr>
            <w:rFonts w:ascii="Arial" w:hAnsi="Arial" w:cs="Arial"/>
            <w:bCs/>
            <w:sz w:val="18"/>
            <w:szCs w:val="18"/>
          </w:rPr>
          <w:instrText xml:space="preserve"> NUMPAGES  \* Arabic  \* MERGEFORMAT </w:instrText>
        </w:r>
        <w:r w:rsidR="006B0670" w:rsidRPr="006B0670">
          <w:rPr>
            <w:rFonts w:ascii="Arial" w:hAnsi="Arial" w:cs="Arial"/>
            <w:bCs/>
            <w:sz w:val="18"/>
            <w:szCs w:val="18"/>
          </w:rPr>
          <w:fldChar w:fldCharType="separate"/>
        </w:r>
        <w:r>
          <w:rPr>
            <w:rFonts w:ascii="Arial" w:hAnsi="Arial" w:cs="Arial"/>
            <w:bCs/>
            <w:noProof/>
            <w:sz w:val="18"/>
            <w:szCs w:val="18"/>
          </w:rPr>
          <w:t>6</w:t>
        </w:r>
        <w:r w:rsidR="006B0670" w:rsidRPr="006B0670">
          <w:rPr>
            <w:rFonts w:ascii="Arial" w:hAnsi="Arial" w:cs="Arial"/>
            <w:bCs/>
            <w:sz w:val="18"/>
            <w:szCs w:val="18"/>
          </w:rPr>
          <w:fldChar w:fldCharType="end"/>
        </w:r>
        <w:r w:rsidR="00E83E8B" w:rsidRPr="00F909E2">
          <w:rPr>
            <w:rFonts w:ascii="Arial" w:hAnsi="Arial" w:cs="Arial"/>
            <w:noProof/>
            <w:sz w:val="18"/>
            <w:szCs w:val="18"/>
          </w:rPr>
          <w:tab/>
          <w:t>Date:</w:t>
        </w:r>
        <w:r w:rsidR="002A5A19">
          <w:rPr>
            <w:rFonts w:ascii="Arial" w:hAnsi="Arial" w:cs="Arial"/>
            <w:noProof/>
            <w:sz w:val="18"/>
            <w:szCs w:val="18"/>
          </w:rPr>
          <w:t xml:space="preserve"> 9/13/2017</w:t>
        </w:r>
      </w:sdtContent>
    </w:sdt>
  </w:p>
  <w:p w:rsidR="00972CE1" w:rsidRDefault="00972CE1">
    <w:pPr>
      <w:pStyle w:val="Footer"/>
      <w:rPr>
        <w:rFonts w:ascii="Arial" w:hAnsi="Arial" w:cs="Arial"/>
        <w:noProof/>
        <w:sz w:val="18"/>
        <w:szCs w:val="18"/>
      </w:rPr>
    </w:pPr>
  </w:p>
  <w:p w:rsidR="00972CE1" w:rsidRPr="002A5A19" w:rsidRDefault="006B0670" w:rsidP="002A5A19">
    <w:pPr>
      <w:pStyle w:val="Footer"/>
      <w:rPr>
        <w:rFonts w:ascii="Arial" w:hAnsi="Arial" w:cs="Arial"/>
        <w:noProof/>
        <w:color w:val="A6A6A6"/>
        <w:sz w:val="12"/>
        <w:szCs w:val="12"/>
      </w:rPr>
    </w:pPr>
    <w:r w:rsidRPr="006B0670">
      <w:rPr>
        <w:rFonts w:ascii="Arial" w:hAnsi="Arial" w:cs="Arial"/>
        <w:noProof/>
        <w:color w:val="A6A6A6"/>
        <w:sz w:val="12"/>
        <w:szCs w:val="12"/>
      </w:rPr>
      <w:t>University of Georgia Office of Research Safety and Environmental Safety Division</w:t>
    </w:r>
    <w:r w:rsidRPr="006B0670">
      <w:rPr>
        <w:rFonts w:ascii="Arial" w:hAnsi="Arial" w:cs="Arial"/>
        <w:noProof/>
        <w:color w:val="A6A6A6"/>
        <w:sz w:val="12"/>
        <w:szCs w:val="12"/>
      </w:rPr>
      <w:tab/>
    </w:r>
    <w:r w:rsidRPr="006B0670">
      <w:rPr>
        <w:rFonts w:ascii="Arial" w:hAnsi="Arial" w:cs="Arial"/>
        <w:noProof/>
        <w:color w:val="A6A6A6"/>
        <w:sz w:val="12"/>
        <w:szCs w:val="12"/>
      </w:rPr>
      <w:tab/>
      <w:t>Written By</w:t>
    </w:r>
    <w:r w:rsidRPr="006B0670">
      <w:rPr>
        <w:rFonts w:ascii="Arial" w:hAnsi="Arial" w:cs="Arial"/>
        <w:noProof/>
        <w:color w:val="A6A6A6"/>
        <w:sz w:val="12"/>
        <w:szCs w:val="12"/>
        <w:u w:val="single"/>
      </w:rPr>
      <w:t xml:space="preserve">       </w:t>
    </w:r>
    <w:r w:rsidRPr="006B0670">
      <w:rPr>
        <w:rFonts w:ascii="Arial" w:hAnsi="Arial" w:cs="Arial"/>
        <w:noProof/>
        <w:color w:val="A6A6A6"/>
        <w:sz w:val="12"/>
        <w:szCs w:val="12"/>
      </w:rPr>
      <w:t>: Reviewed By</w:t>
    </w:r>
    <w:r w:rsidRPr="006B0670">
      <w:rPr>
        <w:rFonts w:ascii="Arial" w:hAnsi="Arial" w:cs="Arial"/>
        <w:noProof/>
        <w:color w:val="A6A6A6"/>
        <w:sz w:val="12"/>
        <w:szCs w:val="12"/>
        <w:u w:val="single"/>
      </w:rPr>
      <w:t xml:space="preserve">:       </w:t>
    </w:r>
    <w:r w:rsidRPr="006B0670">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B1" w:rsidRDefault="003B21B1" w:rsidP="00E83E8B">
      <w:pPr>
        <w:spacing w:after="0" w:line="240" w:lineRule="auto"/>
      </w:pPr>
      <w:r>
        <w:separator/>
      </w:r>
    </w:p>
  </w:footnote>
  <w:footnote w:type="continuationSeparator" w:id="0">
    <w:p w:rsidR="003B21B1" w:rsidRDefault="003B21B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6B0670">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32B2"/>
    <w:rsid w:val="001A1966"/>
    <w:rsid w:val="001D0366"/>
    <w:rsid w:val="0024019C"/>
    <w:rsid w:val="00265CA6"/>
    <w:rsid w:val="002A5A19"/>
    <w:rsid w:val="002C415D"/>
    <w:rsid w:val="002F58D6"/>
    <w:rsid w:val="00344ECC"/>
    <w:rsid w:val="00352776"/>
    <w:rsid w:val="00366414"/>
    <w:rsid w:val="00366DA6"/>
    <w:rsid w:val="003904D4"/>
    <w:rsid w:val="003950E9"/>
    <w:rsid w:val="003B21B1"/>
    <w:rsid w:val="003F3230"/>
    <w:rsid w:val="003F564F"/>
    <w:rsid w:val="00426401"/>
    <w:rsid w:val="00427421"/>
    <w:rsid w:val="00436A20"/>
    <w:rsid w:val="00471562"/>
    <w:rsid w:val="004F0E27"/>
    <w:rsid w:val="0052121D"/>
    <w:rsid w:val="00530E90"/>
    <w:rsid w:val="005A1AB5"/>
    <w:rsid w:val="005C5B42"/>
    <w:rsid w:val="00637757"/>
    <w:rsid w:val="00657ED6"/>
    <w:rsid w:val="00672441"/>
    <w:rsid w:val="00693D76"/>
    <w:rsid w:val="006B0670"/>
    <w:rsid w:val="006E70ED"/>
    <w:rsid w:val="0071432D"/>
    <w:rsid w:val="007268C5"/>
    <w:rsid w:val="00787432"/>
    <w:rsid w:val="007D2780"/>
    <w:rsid w:val="007D58BC"/>
    <w:rsid w:val="00803871"/>
    <w:rsid w:val="0083103B"/>
    <w:rsid w:val="00837AFC"/>
    <w:rsid w:val="0084116F"/>
    <w:rsid w:val="00850978"/>
    <w:rsid w:val="00866AE7"/>
    <w:rsid w:val="00891D4B"/>
    <w:rsid w:val="008A2498"/>
    <w:rsid w:val="008F73D6"/>
    <w:rsid w:val="00917F75"/>
    <w:rsid w:val="00942ADF"/>
    <w:rsid w:val="009452B5"/>
    <w:rsid w:val="00952B71"/>
    <w:rsid w:val="00972CE1"/>
    <w:rsid w:val="0098424C"/>
    <w:rsid w:val="00987262"/>
    <w:rsid w:val="009D1844"/>
    <w:rsid w:val="009D370A"/>
    <w:rsid w:val="009F5503"/>
    <w:rsid w:val="00A119D1"/>
    <w:rsid w:val="00A21EBC"/>
    <w:rsid w:val="00A36CAA"/>
    <w:rsid w:val="00A52E06"/>
    <w:rsid w:val="00A874A1"/>
    <w:rsid w:val="00B27742"/>
    <w:rsid w:val="00B32CC0"/>
    <w:rsid w:val="00B4188D"/>
    <w:rsid w:val="00B50CCA"/>
    <w:rsid w:val="00B6326D"/>
    <w:rsid w:val="00C060FA"/>
    <w:rsid w:val="00C26874"/>
    <w:rsid w:val="00C312DD"/>
    <w:rsid w:val="00C406D4"/>
    <w:rsid w:val="00CE0713"/>
    <w:rsid w:val="00CF5B48"/>
    <w:rsid w:val="00D00746"/>
    <w:rsid w:val="00D8294B"/>
    <w:rsid w:val="00DB70FD"/>
    <w:rsid w:val="00DC39EF"/>
    <w:rsid w:val="00E706C6"/>
    <w:rsid w:val="00E83E8B"/>
    <w:rsid w:val="00E842B3"/>
    <w:rsid w:val="00F212B5"/>
    <w:rsid w:val="00F47039"/>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53B15C"/>
  <w15:docId w15:val="{7930C581-1E95-4256-802F-608257FB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B1A9D"/>
    <w:rsid w:val="000E58E1"/>
    <w:rsid w:val="000F542F"/>
    <w:rsid w:val="000F69A7"/>
    <w:rsid w:val="001D58B1"/>
    <w:rsid w:val="00260C72"/>
    <w:rsid w:val="003470D5"/>
    <w:rsid w:val="00452165"/>
    <w:rsid w:val="004F1CE5"/>
    <w:rsid w:val="005938EF"/>
    <w:rsid w:val="005A70F7"/>
    <w:rsid w:val="006606EC"/>
    <w:rsid w:val="00664E38"/>
    <w:rsid w:val="00696754"/>
    <w:rsid w:val="006E0705"/>
    <w:rsid w:val="00701618"/>
    <w:rsid w:val="007211E0"/>
    <w:rsid w:val="007220A0"/>
    <w:rsid w:val="00792D49"/>
    <w:rsid w:val="008A650D"/>
    <w:rsid w:val="00966BD6"/>
    <w:rsid w:val="009965E1"/>
    <w:rsid w:val="00A9780D"/>
    <w:rsid w:val="00B010C8"/>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5E1"/>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75587690317F4FF8AD38388057ACA64F">
    <w:name w:val="75587690317F4FF8AD38388057ACA64F"/>
    <w:rsid w:val="00996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9566-467E-457B-8348-6DF5261E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2017-10-11T18:24:00Z</dcterms:created>
  <dcterms:modified xsi:type="dcterms:W3CDTF">2017-10-13T18:24:00Z</dcterms:modified>
</cp:coreProperties>
</file>